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9333"/>
        <w:gridCol w:w="593"/>
      </w:tblGrid>
      <w:tr w:rsidR="00317BC5" w:rsidTr="00E61F77">
        <w:trPr>
          <w:trHeight w:val="274"/>
        </w:trPr>
        <w:tc>
          <w:tcPr>
            <w:tcW w:w="591" w:type="dxa"/>
            <w:vAlign w:val="center"/>
          </w:tcPr>
          <w:p w:rsidR="00317BC5" w:rsidRDefault="00317BC5">
            <w:pPr>
              <w:pStyle w:val="TableParagraph"/>
              <w:spacing w:before="157"/>
              <w:ind w:left="52" w:right="44"/>
              <w:jc w:val="center"/>
              <w:rPr>
                <w:b/>
                <w:sz w:val="21"/>
              </w:rPr>
            </w:pPr>
            <w:r>
              <w:rPr>
                <w:b/>
                <w:sz w:val="21"/>
              </w:rPr>
              <w:t>題號</w:t>
            </w:r>
          </w:p>
        </w:tc>
        <w:tc>
          <w:tcPr>
            <w:tcW w:w="9333" w:type="dxa"/>
            <w:vAlign w:val="center"/>
          </w:tcPr>
          <w:p w:rsidR="00317BC5" w:rsidRDefault="00A3296D" w:rsidP="00570C93">
            <w:pPr>
              <w:pStyle w:val="TableParagraph"/>
              <w:spacing w:line="352" w:lineRule="exact"/>
              <w:ind w:left="2450" w:right="2445"/>
              <w:jc w:val="center"/>
              <w:rPr>
                <w:rFonts w:hint="eastAsia"/>
                <w:b/>
                <w:sz w:val="21"/>
                <w:lang w:eastAsia="zh-TW"/>
              </w:rPr>
            </w:pPr>
            <w:r>
              <w:rPr>
                <w:rFonts w:hint="eastAsia"/>
                <w:b/>
                <w:sz w:val="21"/>
                <w:lang w:eastAsia="zh-TW"/>
              </w:rPr>
              <w:t>理財工具</w:t>
            </w:r>
            <w:r w:rsidR="00570C93">
              <w:rPr>
                <w:rFonts w:hint="eastAsia"/>
                <w:b/>
                <w:sz w:val="21"/>
                <w:lang w:eastAsia="zh-TW"/>
              </w:rPr>
              <w:t>(部分</w:t>
            </w:r>
            <w:bookmarkStart w:id="0" w:name="_GoBack"/>
            <w:bookmarkEnd w:id="0"/>
            <w:r w:rsidR="00570C93">
              <w:rPr>
                <w:rFonts w:hint="eastAsia"/>
                <w:b/>
                <w:sz w:val="21"/>
                <w:lang w:eastAsia="zh-TW"/>
              </w:rPr>
              <w:t>)</w:t>
            </w:r>
          </w:p>
        </w:tc>
        <w:tc>
          <w:tcPr>
            <w:tcW w:w="593" w:type="dxa"/>
            <w:vAlign w:val="center"/>
          </w:tcPr>
          <w:p w:rsidR="00317BC5" w:rsidRDefault="00317BC5">
            <w:pPr>
              <w:pStyle w:val="TableParagraph"/>
              <w:spacing w:before="157"/>
              <w:ind w:left="64" w:right="59"/>
              <w:jc w:val="center"/>
              <w:rPr>
                <w:b/>
                <w:sz w:val="21"/>
              </w:rPr>
            </w:pPr>
            <w:r>
              <w:rPr>
                <w:b/>
                <w:sz w:val="21"/>
              </w:rPr>
              <w:t>解答</w:t>
            </w:r>
          </w:p>
        </w:tc>
      </w:tr>
      <w:tr w:rsidR="00317BC5">
        <w:trPr>
          <w:trHeight w:val="364"/>
        </w:trPr>
        <w:tc>
          <w:tcPr>
            <w:tcW w:w="10517" w:type="dxa"/>
            <w:gridSpan w:val="3"/>
            <w:shd w:val="clear" w:color="auto" w:fill="FFFF99"/>
          </w:tcPr>
          <w:p w:rsidR="00317BC5" w:rsidRDefault="00317BC5">
            <w:pPr>
              <w:pStyle w:val="TableParagraph"/>
              <w:tabs>
                <w:tab w:val="left" w:pos="848"/>
              </w:tabs>
              <w:spacing w:line="344" w:lineRule="exact"/>
              <w:ind w:left="6"/>
              <w:jc w:val="center"/>
              <w:rPr>
                <w:b/>
                <w:sz w:val="21"/>
              </w:rPr>
            </w:pPr>
            <w:r>
              <w:rPr>
                <w:b/>
                <w:sz w:val="21"/>
              </w:rPr>
              <w:t>第</w:t>
            </w:r>
            <w:r w:rsidR="00A3296D">
              <w:rPr>
                <w:rFonts w:hint="eastAsia"/>
                <w:b/>
                <w:sz w:val="21"/>
                <w:lang w:eastAsia="zh-TW"/>
              </w:rPr>
              <w:t>六</w:t>
            </w:r>
            <w:r>
              <w:rPr>
                <w:b/>
                <w:sz w:val="21"/>
              </w:rPr>
              <w:t>章</w:t>
            </w:r>
            <w:r>
              <w:rPr>
                <w:b/>
                <w:sz w:val="21"/>
              </w:rPr>
              <w:tab/>
            </w:r>
            <w:r w:rsidR="00CC4B6C">
              <w:rPr>
                <w:rFonts w:hint="eastAsia"/>
                <w:b/>
                <w:sz w:val="21"/>
                <w:lang w:eastAsia="zh-TW"/>
              </w:rPr>
              <w:t>衍生性金融商品</w:t>
            </w:r>
          </w:p>
        </w:tc>
      </w:tr>
      <w:tr w:rsidR="00317BC5" w:rsidTr="00E61F77">
        <w:trPr>
          <w:trHeight w:val="362"/>
        </w:trPr>
        <w:tc>
          <w:tcPr>
            <w:tcW w:w="591" w:type="dxa"/>
          </w:tcPr>
          <w:p w:rsidR="00317BC5" w:rsidRDefault="00317BC5">
            <w:pPr>
              <w:pStyle w:val="TableParagraph"/>
              <w:spacing w:line="342" w:lineRule="exact"/>
              <w:ind w:left="52" w:right="44"/>
              <w:jc w:val="center"/>
              <w:rPr>
                <w:sz w:val="21"/>
              </w:rPr>
            </w:pPr>
            <w:r>
              <w:rPr>
                <w:sz w:val="21"/>
              </w:rPr>
              <w:t>1</w:t>
            </w:r>
          </w:p>
        </w:tc>
        <w:tc>
          <w:tcPr>
            <w:tcW w:w="9333" w:type="dxa"/>
          </w:tcPr>
          <w:p w:rsidR="00601FCD" w:rsidRPr="00601FCD" w:rsidRDefault="00601FCD" w:rsidP="00601FCD">
            <w:pPr>
              <w:pStyle w:val="TableParagraph"/>
              <w:spacing w:line="342" w:lineRule="exact"/>
              <w:rPr>
                <w:sz w:val="21"/>
                <w:lang w:eastAsia="zh-TW"/>
              </w:rPr>
            </w:pPr>
            <w:r w:rsidRPr="00601FCD">
              <w:rPr>
                <w:rFonts w:hint="eastAsia"/>
                <w:sz w:val="21"/>
                <w:lang w:eastAsia="zh-TW"/>
              </w:rPr>
              <w:t>下列何者為衍生性金融商品？</w:t>
            </w:r>
          </w:p>
          <w:p w:rsidR="00317BC5" w:rsidRDefault="00601FCD" w:rsidP="00601FCD">
            <w:pPr>
              <w:pStyle w:val="TableParagraph"/>
              <w:spacing w:line="342" w:lineRule="exact"/>
              <w:rPr>
                <w:sz w:val="21"/>
                <w:lang w:eastAsia="zh-TW"/>
              </w:rPr>
            </w:pPr>
            <w:r w:rsidRPr="00601FCD">
              <w:rPr>
                <w:rFonts w:hint="eastAsia"/>
                <w:sz w:val="21"/>
                <w:lang w:eastAsia="zh-TW"/>
              </w:rPr>
              <w:t>(1)股票 (2)公債(3)共同基金之受益憑證 (4)利率交換</w:t>
            </w:r>
            <w:r w:rsidR="00317BC5">
              <w:rPr>
                <w:sz w:val="21"/>
                <w:lang w:eastAsia="zh-TW"/>
              </w:rPr>
              <w:t>。</w:t>
            </w:r>
          </w:p>
          <w:p w:rsidR="00317BC5" w:rsidRDefault="00317BC5">
            <w:pPr>
              <w:pStyle w:val="TableParagraph"/>
              <w:spacing w:line="342" w:lineRule="exact"/>
              <w:rPr>
                <w:sz w:val="21"/>
                <w:lang w:eastAsia="zh-TW"/>
              </w:rPr>
            </w:pPr>
            <w:r>
              <w:rPr>
                <w:rFonts w:hint="eastAsia"/>
                <w:sz w:val="21"/>
                <w:lang w:eastAsia="zh-TW"/>
              </w:rPr>
              <w:t>【題解】</w:t>
            </w:r>
            <w:r w:rsidR="00875408">
              <w:rPr>
                <w:rFonts w:hint="eastAsia"/>
                <w:sz w:val="21"/>
                <w:lang w:eastAsia="zh-TW"/>
              </w:rPr>
              <w:t>衍生性金融商品四大種類：遠期/期貨/交換/選擇權契約</w:t>
            </w:r>
            <w:r w:rsidR="008D70D9">
              <w:rPr>
                <w:rFonts w:hint="eastAsia"/>
                <w:sz w:val="21"/>
                <w:lang w:eastAsia="zh-TW"/>
              </w:rPr>
              <w:t>，利率交換屬於交換契約。</w:t>
            </w:r>
          </w:p>
        </w:tc>
        <w:tc>
          <w:tcPr>
            <w:tcW w:w="593" w:type="dxa"/>
          </w:tcPr>
          <w:p w:rsidR="00317BC5" w:rsidRDefault="00875408">
            <w:pPr>
              <w:pStyle w:val="TableParagraph"/>
              <w:spacing w:line="342" w:lineRule="exact"/>
              <w:ind w:left="3"/>
              <w:jc w:val="center"/>
              <w:rPr>
                <w:sz w:val="21"/>
              </w:rPr>
            </w:pPr>
            <w:r>
              <w:rPr>
                <w:rFonts w:hint="eastAsia"/>
                <w:sz w:val="21"/>
                <w:lang w:eastAsia="zh-TW"/>
              </w:rPr>
              <w:t>4</w:t>
            </w:r>
          </w:p>
        </w:tc>
      </w:tr>
      <w:tr w:rsidR="00317BC5" w:rsidTr="00E61F77">
        <w:trPr>
          <w:trHeight w:val="726"/>
        </w:trPr>
        <w:tc>
          <w:tcPr>
            <w:tcW w:w="591" w:type="dxa"/>
          </w:tcPr>
          <w:p w:rsidR="00317BC5" w:rsidRDefault="00317BC5">
            <w:pPr>
              <w:pStyle w:val="TableParagraph"/>
              <w:spacing w:before="159"/>
              <w:ind w:left="52" w:right="44"/>
              <w:jc w:val="center"/>
              <w:rPr>
                <w:sz w:val="21"/>
              </w:rPr>
            </w:pPr>
            <w:r>
              <w:rPr>
                <w:rFonts w:hint="eastAsia"/>
                <w:sz w:val="21"/>
                <w:lang w:eastAsia="zh-TW"/>
              </w:rPr>
              <w:t>2</w:t>
            </w:r>
          </w:p>
        </w:tc>
        <w:tc>
          <w:tcPr>
            <w:tcW w:w="9333" w:type="dxa"/>
          </w:tcPr>
          <w:p w:rsidR="00601FCD" w:rsidRPr="00601FCD" w:rsidRDefault="00601FCD" w:rsidP="00601FCD">
            <w:pPr>
              <w:pStyle w:val="TableParagraph"/>
              <w:spacing w:line="354" w:lineRule="exact"/>
              <w:rPr>
                <w:sz w:val="21"/>
                <w:lang w:eastAsia="zh-TW"/>
              </w:rPr>
            </w:pPr>
            <w:r w:rsidRPr="00601FCD">
              <w:rPr>
                <w:rFonts w:hint="eastAsia"/>
                <w:sz w:val="21"/>
                <w:lang w:eastAsia="zh-TW"/>
              </w:rPr>
              <w:t>某人持有股票想獲利了結，又擔心股票會繼續上漲，則可採用下列何種策略？</w:t>
            </w:r>
          </w:p>
          <w:p w:rsidR="00601FCD" w:rsidRPr="00601FCD" w:rsidRDefault="00601FCD" w:rsidP="00601FCD">
            <w:pPr>
              <w:pStyle w:val="TableParagraph"/>
              <w:spacing w:line="354" w:lineRule="exact"/>
              <w:rPr>
                <w:sz w:val="21"/>
                <w:lang w:eastAsia="zh-TW"/>
              </w:rPr>
            </w:pPr>
            <w:r w:rsidRPr="00601FCD">
              <w:rPr>
                <w:rFonts w:hint="eastAsia"/>
                <w:sz w:val="21"/>
                <w:lang w:eastAsia="zh-TW"/>
              </w:rPr>
              <w:t>(1)賣掉股票 (2)賣掉股票，同時買入賣權(3)賣掉股票，同時賣出買權 (4)賣掉股票，同時買入買權</w:t>
            </w:r>
          </w:p>
          <w:p w:rsidR="00317BC5" w:rsidRDefault="00317BC5">
            <w:pPr>
              <w:pStyle w:val="TableParagraph"/>
              <w:spacing w:line="354" w:lineRule="exact"/>
              <w:rPr>
                <w:sz w:val="21"/>
                <w:lang w:eastAsia="zh-TW"/>
              </w:rPr>
            </w:pPr>
            <w:r>
              <w:rPr>
                <w:rFonts w:hint="eastAsia"/>
                <w:sz w:val="21"/>
                <w:lang w:eastAsia="zh-TW"/>
              </w:rPr>
              <w:t>【題解】</w:t>
            </w:r>
            <w:r w:rsidR="008D70D9">
              <w:rPr>
                <w:rFonts w:hint="eastAsia"/>
                <w:sz w:val="21"/>
                <w:lang w:eastAsia="zh-TW"/>
              </w:rPr>
              <w:t>想獲利了結：賣掉股票，擔心股票上漲：買入買權</w:t>
            </w:r>
            <w:r w:rsidR="005A47E8">
              <w:rPr>
                <w:rFonts w:hint="eastAsia"/>
                <w:sz w:val="21"/>
                <w:lang w:eastAsia="zh-TW"/>
              </w:rPr>
              <w:t>(買入買權是看漲)</w:t>
            </w:r>
          </w:p>
        </w:tc>
        <w:tc>
          <w:tcPr>
            <w:tcW w:w="593" w:type="dxa"/>
          </w:tcPr>
          <w:p w:rsidR="00317BC5" w:rsidRDefault="005A47E8">
            <w:pPr>
              <w:pStyle w:val="TableParagraph"/>
              <w:spacing w:before="159"/>
              <w:ind w:left="3"/>
              <w:jc w:val="center"/>
              <w:rPr>
                <w:sz w:val="21"/>
              </w:rPr>
            </w:pPr>
            <w:r>
              <w:rPr>
                <w:rFonts w:hint="eastAsia"/>
                <w:sz w:val="21"/>
                <w:lang w:eastAsia="zh-TW"/>
              </w:rPr>
              <w:t>4</w:t>
            </w:r>
          </w:p>
        </w:tc>
      </w:tr>
      <w:tr w:rsidR="00317BC5" w:rsidTr="00E61F77">
        <w:trPr>
          <w:trHeight w:val="726"/>
        </w:trPr>
        <w:tc>
          <w:tcPr>
            <w:tcW w:w="591" w:type="dxa"/>
          </w:tcPr>
          <w:p w:rsidR="00317BC5" w:rsidRDefault="00317BC5">
            <w:pPr>
              <w:pStyle w:val="TableParagraph"/>
              <w:spacing w:before="159"/>
              <w:ind w:left="52" w:right="44"/>
              <w:jc w:val="center"/>
              <w:rPr>
                <w:sz w:val="21"/>
              </w:rPr>
            </w:pPr>
            <w:r>
              <w:rPr>
                <w:rFonts w:hint="eastAsia"/>
                <w:sz w:val="21"/>
                <w:lang w:eastAsia="zh-TW"/>
              </w:rPr>
              <w:t>3</w:t>
            </w:r>
          </w:p>
        </w:tc>
        <w:tc>
          <w:tcPr>
            <w:tcW w:w="9333" w:type="dxa"/>
          </w:tcPr>
          <w:p w:rsidR="004D0777" w:rsidRPr="004D0777" w:rsidRDefault="004D0777" w:rsidP="004D0777">
            <w:pPr>
              <w:pStyle w:val="TableParagraph"/>
              <w:spacing w:line="354" w:lineRule="exact"/>
              <w:rPr>
                <w:sz w:val="21"/>
                <w:lang w:eastAsia="zh-TW"/>
              </w:rPr>
            </w:pPr>
            <w:r w:rsidRPr="004D0777">
              <w:rPr>
                <w:rFonts w:hint="eastAsia"/>
                <w:sz w:val="21"/>
                <w:lang w:eastAsia="zh-TW"/>
              </w:rPr>
              <w:t>有關台灣期貨交易所「股票選擇權契約規格」，下列敘述何者正確？</w:t>
            </w:r>
          </w:p>
          <w:p w:rsidR="004D0777" w:rsidRPr="004D0777" w:rsidRDefault="004D0777" w:rsidP="004D0777">
            <w:pPr>
              <w:pStyle w:val="TableParagraph"/>
              <w:spacing w:line="354" w:lineRule="exact"/>
              <w:rPr>
                <w:sz w:val="21"/>
                <w:lang w:eastAsia="zh-TW"/>
              </w:rPr>
            </w:pPr>
            <w:r w:rsidRPr="004D0777">
              <w:rPr>
                <w:rFonts w:hint="eastAsia"/>
                <w:sz w:val="21"/>
                <w:lang w:eastAsia="zh-TW"/>
              </w:rPr>
              <w:t>(1)各契約的最後交易日為各該契約交割月份第三個星期三(2)履約方式為美式(3)履約價格間距僅有 1 元與 5 元兩種(4)交易時間為營業日上午 9：00 至下午 1：45</w:t>
            </w:r>
          </w:p>
          <w:p w:rsidR="00D019C0" w:rsidRDefault="00317BC5" w:rsidP="00D019C0">
            <w:pPr>
              <w:pStyle w:val="TableParagraph"/>
              <w:spacing w:line="354" w:lineRule="exact"/>
              <w:rPr>
                <w:sz w:val="21"/>
                <w:lang w:eastAsia="zh-TW"/>
              </w:rPr>
            </w:pPr>
            <w:r>
              <w:rPr>
                <w:rFonts w:hint="eastAsia"/>
                <w:sz w:val="21"/>
                <w:lang w:eastAsia="zh-TW"/>
              </w:rPr>
              <w:t>【題解】</w:t>
            </w:r>
            <w:r w:rsidR="00D019C0">
              <w:rPr>
                <w:rFonts w:hint="eastAsia"/>
                <w:sz w:val="21"/>
                <w:lang w:eastAsia="zh-TW"/>
              </w:rPr>
              <w:t>2：履約方式為歐式( 台灣是遵從歐式，也就是到期日那天才能履約)。3：有1/2/5/10/20/50/100元的間距。交易時間是從早上8：45到下午1：45</w:t>
            </w:r>
          </w:p>
        </w:tc>
        <w:tc>
          <w:tcPr>
            <w:tcW w:w="593" w:type="dxa"/>
          </w:tcPr>
          <w:p w:rsidR="00317BC5" w:rsidRDefault="00D019C0">
            <w:pPr>
              <w:pStyle w:val="TableParagraph"/>
              <w:spacing w:before="159"/>
              <w:ind w:left="3"/>
              <w:jc w:val="center"/>
              <w:rPr>
                <w:sz w:val="21"/>
              </w:rPr>
            </w:pPr>
            <w:r>
              <w:rPr>
                <w:rFonts w:hint="eastAsia"/>
                <w:sz w:val="21"/>
                <w:lang w:eastAsia="zh-TW"/>
              </w:rPr>
              <w:t>1</w:t>
            </w:r>
          </w:p>
        </w:tc>
      </w:tr>
      <w:tr w:rsidR="00601FCD" w:rsidTr="00E61F77">
        <w:trPr>
          <w:trHeight w:val="726"/>
        </w:trPr>
        <w:tc>
          <w:tcPr>
            <w:tcW w:w="591" w:type="dxa"/>
          </w:tcPr>
          <w:p w:rsidR="00601FCD" w:rsidRDefault="004D0777">
            <w:pPr>
              <w:pStyle w:val="TableParagraph"/>
              <w:spacing w:before="159"/>
              <w:ind w:left="52" w:right="44"/>
              <w:jc w:val="center"/>
              <w:rPr>
                <w:sz w:val="21"/>
                <w:lang w:eastAsia="zh-TW"/>
              </w:rPr>
            </w:pPr>
            <w:r>
              <w:rPr>
                <w:rFonts w:hint="eastAsia"/>
                <w:sz w:val="21"/>
                <w:lang w:eastAsia="zh-TW"/>
              </w:rPr>
              <w:t>4</w:t>
            </w:r>
          </w:p>
        </w:tc>
        <w:tc>
          <w:tcPr>
            <w:tcW w:w="9333" w:type="dxa"/>
          </w:tcPr>
          <w:p w:rsidR="004D0777" w:rsidRPr="004D0777" w:rsidRDefault="004D0777" w:rsidP="004D0777">
            <w:pPr>
              <w:pStyle w:val="TableParagraph"/>
              <w:spacing w:line="353" w:lineRule="exact"/>
              <w:rPr>
                <w:sz w:val="21"/>
                <w:lang w:eastAsia="zh-TW"/>
              </w:rPr>
            </w:pPr>
            <w:r w:rsidRPr="004D0777">
              <w:rPr>
                <w:rFonts w:hint="eastAsia"/>
                <w:sz w:val="21"/>
                <w:lang w:eastAsia="zh-TW"/>
              </w:rPr>
              <w:t>下列哪一種衍生性金融商品交易之進行毋須繳交保證金？</w:t>
            </w:r>
          </w:p>
          <w:p w:rsidR="004D0777" w:rsidRPr="004D0777" w:rsidRDefault="004D0777" w:rsidP="004D0777">
            <w:pPr>
              <w:pStyle w:val="TableParagraph"/>
              <w:spacing w:line="353" w:lineRule="exact"/>
              <w:rPr>
                <w:sz w:val="21"/>
                <w:lang w:eastAsia="zh-TW"/>
              </w:rPr>
            </w:pPr>
            <w:r w:rsidRPr="004D0777">
              <w:rPr>
                <w:rFonts w:hint="eastAsia"/>
                <w:sz w:val="21"/>
                <w:lang w:eastAsia="zh-TW"/>
              </w:rPr>
              <w:t>(1)買期貨 (2)賣買權(3)賣期貨 (4)買賣權</w:t>
            </w:r>
          </w:p>
          <w:p w:rsidR="00601FCD" w:rsidRPr="004D0777" w:rsidRDefault="004D0777">
            <w:pPr>
              <w:pStyle w:val="TableParagraph"/>
              <w:spacing w:line="353" w:lineRule="exact"/>
              <w:rPr>
                <w:sz w:val="21"/>
                <w:lang w:eastAsia="zh-TW"/>
              </w:rPr>
            </w:pPr>
            <w:r w:rsidRPr="004D0777">
              <w:rPr>
                <w:rFonts w:hint="eastAsia"/>
                <w:sz w:val="21"/>
                <w:lang w:eastAsia="zh-TW"/>
              </w:rPr>
              <w:t>【題解】</w:t>
            </w:r>
            <w:r w:rsidR="00D019C0">
              <w:rPr>
                <w:rFonts w:hint="eastAsia"/>
                <w:sz w:val="21"/>
                <w:lang w:eastAsia="zh-TW"/>
              </w:rPr>
              <w:t>買賣期貨雙方都須繳保證金，</w:t>
            </w:r>
            <w:r w:rsidR="005732EB">
              <w:rPr>
                <w:rFonts w:hint="eastAsia"/>
                <w:sz w:val="21"/>
                <w:lang w:eastAsia="zh-TW"/>
              </w:rPr>
              <w:t>選擇權的話只有賣方(賣出的那方)要繳保證金，買方是繳權利金</w:t>
            </w:r>
          </w:p>
        </w:tc>
        <w:tc>
          <w:tcPr>
            <w:tcW w:w="593" w:type="dxa"/>
          </w:tcPr>
          <w:p w:rsidR="00601FCD" w:rsidRDefault="00D019C0">
            <w:pPr>
              <w:pStyle w:val="TableParagraph"/>
              <w:spacing w:before="159"/>
              <w:ind w:left="3"/>
              <w:jc w:val="center"/>
              <w:rPr>
                <w:sz w:val="21"/>
                <w:lang w:eastAsia="zh-TW"/>
              </w:rPr>
            </w:pPr>
            <w:r>
              <w:rPr>
                <w:rFonts w:hint="eastAsia"/>
                <w:sz w:val="21"/>
                <w:lang w:eastAsia="zh-TW"/>
              </w:rPr>
              <w:t>4</w:t>
            </w:r>
          </w:p>
        </w:tc>
      </w:tr>
      <w:tr w:rsidR="00601FCD" w:rsidTr="00E61F77">
        <w:trPr>
          <w:trHeight w:val="726"/>
        </w:trPr>
        <w:tc>
          <w:tcPr>
            <w:tcW w:w="591" w:type="dxa"/>
          </w:tcPr>
          <w:p w:rsidR="00601FCD" w:rsidRDefault="004D0777">
            <w:pPr>
              <w:pStyle w:val="TableParagraph"/>
              <w:spacing w:before="159"/>
              <w:ind w:left="52" w:right="44"/>
              <w:jc w:val="center"/>
              <w:rPr>
                <w:sz w:val="21"/>
                <w:lang w:eastAsia="zh-TW"/>
              </w:rPr>
            </w:pPr>
            <w:r>
              <w:rPr>
                <w:rFonts w:hint="eastAsia"/>
                <w:sz w:val="21"/>
                <w:lang w:eastAsia="zh-TW"/>
              </w:rPr>
              <w:t>5</w:t>
            </w:r>
          </w:p>
        </w:tc>
        <w:tc>
          <w:tcPr>
            <w:tcW w:w="9333" w:type="dxa"/>
          </w:tcPr>
          <w:p w:rsidR="004D0777" w:rsidRPr="004D0777" w:rsidRDefault="004D0777" w:rsidP="004D0777">
            <w:pPr>
              <w:pStyle w:val="TableParagraph"/>
              <w:spacing w:line="353" w:lineRule="exact"/>
              <w:rPr>
                <w:sz w:val="21"/>
                <w:lang w:eastAsia="zh-TW"/>
              </w:rPr>
            </w:pPr>
            <w:r w:rsidRPr="004D0777">
              <w:rPr>
                <w:rFonts w:hint="eastAsia"/>
                <w:sz w:val="21"/>
                <w:lang w:eastAsia="zh-TW"/>
              </w:rPr>
              <w:t>下列敘述何者正確？</w:t>
            </w:r>
          </w:p>
          <w:p w:rsidR="004D0777" w:rsidRPr="004D0777" w:rsidRDefault="004D0777" w:rsidP="004D0777">
            <w:pPr>
              <w:pStyle w:val="TableParagraph"/>
              <w:spacing w:line="353" w:lineRule="exact"/>
              <w:rPr>
                <w:sz w:val="21"/>
                <w:lang w:eastAsia="zh-TW"/>
              </w:rPr>
            </w:pPr>
            <w:r w:rsidRPr="004D0777">
              <w:rPr>
                <w:rFonts w:hint="eastAsia"/>
                <w:sz w:val="21"/>
                <w:lang w:eastAsia="zh-TW"/>
              </w:rPr>
              <w:t>(1)歐式選擇權沒有買權 (2)美式選擇權沒有買權(3)歐式選擇權在到期日之前不能執行 (4)歐式選擇權沒有到期日</w:t>
            </w:r>
          </w:p>
          <w:p w:rsidR="00601FCD" w:rsidRPr="004D0777" w:rsidRDefault="004D0777">
            <w:pPr>
              <w:pStyle w:val="TableParagraph"/>
              <w:spacing w:line="353" w:lineRule="exact"/>
              <w:rPr>
                <w:sz w:val="21"/>
                <w:lang w:eastAsia="zh-TW"/>
              </w:rPr>
            </w:pPr>
            <w:r w:rsidRPr="004D0777">
              <w:rPr>
                <w:rFonts w:hint="eastAsia"/>
                <w:sz w:val="21"/>
                <w:lang w:eastAsia="zh-TW"/>
              </w:rPr>
              <w:t>【題解】</w:t>
            </w:r>
            <w:r w:rsidR="0069753B">
              <w:rPr>
                <w:rFonts w:hint="eastAsia"/>
                <w:sz w:val="21"/>
                <w:lang w:eastAsia="zh-TW"/>
              </w:rPr>
              <w:t>(1)、(2)不論歐式還美式選擇權都有買權；(4)還有選擇權一定有到期日的。</w:t>
            </w:r>
          </w:p>
        </w:tc>
        <w:tc>
          <w:tcPr>
            <w:tcW w:w="593" w:type="dxa"/>
          </w:tcPr>
          <w:p w:rsidR="00601FCD" w:rsidRDefault="00BA738A">
            <w:pPr>
              <w:pStyle w:val="TableParagraph"/>
              <w:spacing w:before="159"/>
              <w:ind w:left="3"/>
              <w:jc w:val="center"/>
              <w:rPr>
                <w:sz w:val="21"/>
                <w:lang w:eastAsia="zh-TW"/>
              </w:rPr>
            </w:pPr>
            <w:r>
              <w:rPr>
                <w:rFonts w:hint="eastAsia"/>
                <w:sz w:val="21"/>
                <w:lang w:eastAsia="zh-TW"/>
              </w:rPr>
              <w:t>3</w:t>
            </w:r>
          </w:p>
        </w:tc>
      </w:tr>
      <w:tr w:rsidR="00601FCD" w:rsidTr="00E61F77">
        <w:trPr>
          <w:trHeight w:val="726"/>
        </w:trPr>
        <w:tc>
          <w:tcPr>
            <w:tcW w:w="591" w:type="dxa"/>
          </w:tcPr>
          <w:p w:rsidR="00601FCD" w:rsidRDefault="004D0777">
            <w:pPr>
              <w:pStyle w:val="TableParagraph"/>
              <w:spacing w:before="159"/>
              <w:ind w:left="52" w:right="44"/>
              <w:jc w:val="center"/>
              <w:rPr>
                <w:sz w:val="21"/>
                <w:lang w:eastAsia="zh-TW"/>
              </w:rPr>
            </w:pPr>
            <w:r>
              <w:rPr>
                <w:rFonts w:hint="eastAsia"/>
                <w:sz w:val="21"/>
                <w:lang w:eastAsia="zh-TW"/>
              </w:rPr>
              <w:t>6</w:t>
            </w:r>
          </w:p>
        </w:tc>
        <w:tc>
          <w:tcPr>
            <w:tcW w:w="9333" w:type="dxa"/>
          </w:tcPr>
          <w:p w:rsidR="004D0777" w:rsidRDefault="004D0777" w:rsidP="004D0777">
            <w:pPr>
              <w:rPr>
                <w:lang w:eastAsia="zh-TW"/>
              </w:rPr>
            </w:pPr>
            <w:r>
              <w:rPr>
                <w:rFonts w:hint="eastAsia"/>
                <w:lang w:eastAsia="zh-TW"/>
              </w:rPr>
              <w:t>下列何者非屬金融期貨商品？</w:t>
            </w:r>
          </w:p>
          <w:p w:rsidR="004D0777" w:rsidRDefault="004D0777" w:rsidP="004D0777">
            <w:pPr>
              <w:rPr>
                <w:lang w:eastAsia="zh-TW"/>
              </w:rPr>
            </w:pPr>
            <w:r>
              <w:rPr>
                <w:rFonts w:hint="eastAsia"/>
                <w:lang w:eastAsia="zh-TW"/>
              </w:rPr>
              <w:t>(1)黃金期貨 (2)利率期貨(3)外匯期貨 (4)股價指數期貨</w:t>
            </w:r>
          </w:p>
          <w:p w:rsidR="0069753B" w:rsidRPr="004D0777" w:rsidRDefault="004D0777" w:rsidP="0069753B">
            <w:pPr>
              <w:pStyle w:val="TableParagraph"/>
              <w:spacing w:line="353" w:lineRule="exact"/>
              <w:rPr>
                <w:sz w:val="21"/>
                <w:lang w:eastAsia="zh-TW"/>
              </w:rPr>
            </w:pPr>
            <w:r w:rsidRPr="004D0777">
              <w:rPr>
                <w:rFonts w:hint="eastAsia"/>
                <w:sz w:val="21"/>
                <w:lang w:eastAsia="zh-TW"/>
              </w:rPr>
              <w:t>【題解】</w:t>
            </w:r>
            <w:r w:rsidR="0069753B">
              <w:rPr>
                <w:rFonts w:hint="eastAsia"/>
                <w:sz w:val="21"/>
                <w:lang w:eastAsia="zh-TW"/>
              </w:rPr>
              <w:t>黃金期貨屬於</w:t>
            </w:r>
            <w:r w:rsidR="0069753B">
              <w:rPr>
                <w:sz w:val="21"/>
                <w:lang w:eastAsia="zh-TW"/>
              </w:rPr>
              <w:t>”</w:t>
            </w:r>
            <w:r w:rsidR="0069753B">
              <w:rPr>
                <w:rFonts w:hint="eastAsia"/>
                <w:sz w:val="21"/>
                <w:lang w:eastAsia="zh-TW"/>
              </w:rPr>
              <w:t>商品</w:t>
            </w:r>
            <w:r w:rsidR="0069753B">
              <w:rPr>
                <w:sz w:val="21"/>
                <w:lang w:eastAsia="zh-TW"/>
              </w:rPr>
              <w:t>”</w:t>
            </w:r>
            <w:r w:rsidR="0069753B">
              <w:rPr>
                <w:rFonts w:hint="eastAsia"/>
                <w:sz w:val="21"/>
                <w:lang w:eastAsia="zh-TW"/>
              </w:rPr>
              <w:t>期貨</w:t>
            </w:r>
          </w:p>
        </w:tc>
        <w:tc>
          <w:tcPr>
            <w:tcW w:w="593" w:type="dxa"/>
          </w:tcPr>
          <w:p w:rsidR="00601FCD" w:rsidRDefault="0069753B">
            <w:pPr>
              <w:pStyle w:val="TableParagraph"/>
              <w:spacing w:before="159"/>
              <w:ind w:left="3"/>
              <w:jc w:val="center"/>
              <w:rPr>
                <w:sz w:val="21"/>
                <w:lang w:eastAsia="zh-TW"/>
              </w:rPr>
            </w:pPr>
            <w:r>
              <w:rPr>
                <w:rFonts w:hint="eastAsia"/>
                <w:sz w:val="21"/>
                <w:lang w:eastAsia="zh-TW"/>
              </w:rPr>
              <w:t>1</w:t>
            </w:r>
          </w:p>
        </w:tc>
      </w:tr>
      <w:tr w:rsidR="004D0777" w:rsidTr="00E61F77">
        <w:trPr>
          <w:trHeight w:val="726"/>
        </w:trPr>
        <w:tc>
          <w:tcPr>
            <w:tcW w:w="591" w:type="dxa"/>
          </w:tcPr>
          <w:p w:rsidR="004D0777" w:rsidRDefault="00053456">
            <w:pPr>
              <w:pStyle w:val="TableParagraph"/>
              <w:spacing w:before="159"/>
              <w:ind w:left="52" w:right="44"/>
              <w:jc w:val="center"/>
              <w:rPr>
                <w:sz w:val="21"/>
                <w:lang w:eastAsia="zh-TW"/>
              </w:rPr>
            </w:pPr>
            <w:r>
              <w:rPr>
                <w:rFonts w:hint="eastAsia"/>
                <w:sz w:val="21"/>
                <w:lang w:eastAsia="zh-TW"/>
              </w:rPr>
              <w:t>7</w:t>
            </w:r>
          </w:p>
        </w:tc>
        <w:tc>
          <w:tcPr>
            <w:tcW w:w="9333" w:type="dxa"/>
          </w:tcPr>
          <w:p w:rsidR="00053456" w:rsidRDefault="00053456" w:rsidP="00053456">
            <w:pPr>
              <w:rPr>
                <w:lang w:eastAsia="zh-TW"/>
              </w:rPr>
            </w:pPr>
            <w:r>
              <w:rPr>
                <w:rFonts w:hint="eastAsia"/>
                <w:lang w:eastAsia="zh-TW"/>
              </w:rPr>
              <w:t>履約價格上升對買權(call)價格有何影響？</w:t>
            </w:r>
          </w:p>
          <w:p w:rsidR="00053456" w:rsidRDefault="00053456" w:rsidP="00053456">
            <w:pPr>
              <w:rPr>
                <w:lang w:eastAsia="zh-TW"/>
              </w:rPr>
            </w:pPr>
            <w:r>
              <w:rPr>
                <w:rFonts w:hint="eastAsia"/>
                <w:lang w:eastAsia="zh-TW"/>
              </w:rPr>
              <w:t>(1)買權價格上升 (2)買權價格下降(3)沒有影響 (4)可能上升也可能下降</w:t>
            </w:r>
          </w:p>
          <w:p w:rsidR="004D0777" w:rsidRPr="00053456" w:rsidRDefault="00053456" w:rsidP="004D0777">
            <w:pPr>
              <w:rPr>
                <w:lang w:eastAsia="zh-TW"/>
              </w:rPr>
            </w:pPr>
            <w:r w:rsidRPr="004D0777">
              <w:rPr>
                <w:rFonts w:hint="eastAsia"/>
                <w:sz w:val="21"/>
                <w:lang w:eastAsia="zh-TW"/>
              </w:rPr>
              <w:t>【題解】</w:t>
            </w:r>
            <w:r w:rsidR="009D3ED9">
              <w:rPr>
                <w:rFonts w:hint="eastAsia"/>
                <w:sz w:val="21"/>
                <w:lang w:eastAsia="zh-TW"/>
              </w:rPr>
              <w:t>履約價格上升</w:t>
            </w:r>
            <w:r w:rsidR="005D35CD">
              <w:rPr>
                <w:rFonts w:hint="eastAsia"/>
                <w:sz w:val="21"/>
                <w:lang w:eastAsia="zh-TW"/>
              </w:rPr>
              <w:t>，會</w:t>
            </w:r>
            <w:r w:rsidR="00197843">
              <w:rPr>
                <w:rFonts w:hint="eastAsia"/>
                <w:sz w:val="21"/>
                <w:lang w:eastAsia="zh-TW"/>
              </w:rPr>
              <w:t>縮短</w:t>
            </w:r>
            <w:r w:rsidR="005D35CD">
              <w:rPr>
                <w:rFonts w:hint="eastAsia"/>
                <w:sz w:val="21"/>
                <w:lang w:eastAsia="zh-TW"/>
              </w:rPr>
              <w:t>與市場價格差距</w:t>
            </w:r>
            <w:r w:rsidR="00197843">
              <w:rPr>
                <w:rFonts w:hint="eastAsia"/>
                <w:sz w:val="21"/>
                <w:lang w:eastAsia="zh-TW"/>
              </w:rPr>
              <w:t>(買權履約價</w:t>
            </w:r>
            <w:r w:rsidR="005D35CD">
              <w:rPr>
                <w:rFonts w:hint="eastAsia"/>
                <w:sz w:val="21"/>
                <w:lang w:eastAsia="zh-TW"/>
              </w:rPr>
              <w:t>而差距越</w:t>
            </w:r>
            <w:r w:rsidR="00197843">
              <w:rPr>
                <w:rFonts w:hint="eastAsia"/>
                <w:sz w:val="21"/>
                <w:lang w:eastAsia="zh-TW"/>
              </w:rPr>
              <w:t>小</w:t>
            </w:r>
            <w:r w:rsidR="005D35CD">
              <w:rPr>
                <w:rFonts w:hint="eastAsia"/>
                <w:sz w:val="21"/>
                <w:lang w:eastAsia="zh-TW"/>
              </w:rPr>
              <w:t>，買價值會</w:t>
            </w:r>
            <w:r w:rsidR="00197843">
              <w:rPr>
                <w:rFonts w:hint="eastAsia"/>
                <w:sz w:val="21"/>
                <w:lang w:eastAsia="zh-TW"/>
              </w:rPr>
              <w:t>降低</w:t>
            </w:r>
            <w:r w:rsidR="005D35CD">
              <w:rPr>
                <w:rFonts w:hint="eastAsia"/>
                <w:sz w:val="21"/>
                <w:lang w:eastAsia="zh-TW"/>
              </w:rPr>
              <w:t>(因為</w:t>
            </w:r>
            <w:r w:rsidR="00197843">
              <w:rPr>
                <w:rFonts w:hint="eastAsia"/>
                <w:sz w:val="21"/>
                <w:lang w:eastAsia="zh-TW"/>
              </w:rPr>
              <w:t xml:space="preserve">獲利空間縮短。 </w:t>
            </w:r>
          </w:p>
        </w:tc>
        <w:tc>
          <w:tcPr>
            <w:tcW w:w="593" w:type="dxa"/>
          </w:tcPr>
          <w:p w:rsidR="004D0777" w:rsidRDefault="0069753B">
            <w:pPr>
              <w:pStyle w:val="TableParagraph"/>
              <w:spacing w:before="159"/>
              <w:ind w:left="3"/>
              <w:jc w:val="center"/>
              <w:rPr>
                <w:sz w:val="21"/>
                <w:lang w:eastAsia="zh-TW"/>
              </w:rPr>
            </w:pPr>
            <w:r>
              <w:rPr>
                <w:rFonts w:hint="eastAsia"/>
                <w:sz w:val="21"/>
                <w:lang w:eastAsia="zh-TW"/>
              </w:rPr>
              <w:t>2</w:t>
            </w:r>
          </w:p>
        </w:tc>
      </w:tr>
      <w:tr w:rsidR="004D0777" w:rsidTr="00E61F77">
        <w:trPr>
          <w:trHeight w:val="726"/>
        </w:trPr>
        <w:tc>
          <w:tcPr>
            <w:tcW w:w="591" w:type="dxa"/>
          </w:tcPr>
          <w:p w:rsidR="004D0777" w:rsidRDefault="00053456">
            <w:pPr>
              <w:pStyle w:val="TableParagraph"/>
              <w:spacing w:before="159"/>
              <w:ind w:left="52" w:right="44"/>
              <w:jc w:val="center"/>
              <w:rPr>
                <w:sz w:val="21"/>
                <w:lang w:eastAsia="zh-TW"/>
              </w:rPr>
            </w:pPr>
            <w:r>
              <w:rPr>
                <w:rFonts w:hint="eastAsia"/>
                <w:sz w:val="21"/>
                <w:lang w:eastAsia="zh-TW"/>
              </w:rPr>
              <w:t>8</w:t>
            </w:r>
          </w:p>
        </w:tc>
        <w:tc>
          <w:tcPr>
            <w:tcW w:w="9333" w:type="dxa"/>
          </w:tcPr>
          <w:p w:rsidR="00053456" w:rsidRDefault="00053456" w:rsidP="00053456">
            <w:pPr>
              <w:rPr>
                <w:lang w:eastAsia="zh-TW"/>
              </w:rPr>
            </w:pPr>
            <w:r>
              <w:rPr>
                <w:rFonts w:hint="eastAsia"/>
                <w:lang w:eastAsia="zh-TW"/>
              </w:rPr>
              <w:t>台指期貨原始保證金為 90,000 元，維持保證金為 70,000 元，投資者存入 90,000 元買進一口台指期貨價位為 4,300。下列哪一個價位，投資者須補繳保證金？（契約值=200×指數）</w:t>
            </w:r>
          </w:p>
          <w:p w:rsidR="0069753B" w:rsidRDefault="0069753B" w:rsidP="0069753B">
            <w:pPr>
              <w:rPr>
                <w:lang w:eastAsia="zh-TW"/>
              </w:rPr>
            </w:pPr>
            <w:r>
              <w:rPr>
                <w:rFonts w:hint="eastAsia"/>
                <w:lang w:eastAsia="zh-TW"/>
              </w:rPr>
              <w:t>(1)</w:t>
            </w:r>
            <w:r w:rsidR="00053456">
              <w:rPr>
                <w:lang w:eastAsia="zh-TW"/>
              </w:rPr>
              <w:t>4,195 (2) 4,215 (3) 4,395 (4) 4,405</w:t>
            </w:r>
            <w:r w:rsidR="00053456" w:rsidRPr="003F68F7">
              <w:rPr>
                <w:rFonts w:hint="eastAsia"/>
                <w:lang w:eastAsia="zh-TW"/>
              </w:rPr>
              <w:t>29.</w:t>
            </w:r>
          </w:p>
          <w:p w:rsidR="004D0777" w:rsidRPr="00053456" w:rsidRDefault="00053456" w:rsidP="0069753B">
            <w:pPr>
              <w:rPr>
                <w:lang w:eastAsia="zh-TW"/>
              </w:rPr>
            </w:pPr>
            <w:r w:rsidRPr="004D0777">
              <w:rPr>
                <w:rFonts w:hint="eastAsia"/>
                <w:sz w:val="21"/>
                <w:lang w:eastAsia="zh-TW"/>
              </w:rPr>
              <w:t>【題解】</w:t>
            </w:r>
            <w:r w:rsidR="0069753B">
              <w:rPr>
                <w:rFonts w:hint="eastAsia"/>
                <w:sz w:val="21"/>
                <w:lang w:eastAsia="zh-TW"/>
              </w:rPr>
              <w:t>4300為指數，所以我們這邊要把保證金換算成指數，原始保證金是90000，期貨價位是4300，那我們現在想知道的是，保證金90000掉至70000時期或價位掉至哪裡( 也就是說，保證金掉了20000點，那期貨價為掉多少，20000=200*指數，指數=100(期貨契約最多只能掉100點，不然要繳保證金)4200以下就必須補繳保證金了，所以從四個選項中找出&lt;4200的選項</w:t>
            </w:r>
          </w:p>
        </w:tc>
        <w:tc>
          <w:tcPr>
            <w:tcW w:w="593" w:type="dxa"/>
          </w:tcPr>
          <w:p w:rsidR="004D0777" w:rsidRDefault="004F3B87">
            <w:pPr>
              <w:pStyle w:val="TableParagraph"/>
              <w:spacing w:before="159"/>
              <w:ind w:left="3"/>
              <w:jc w:val="center"/>
              <w:rPr>
                <w:sz w:val="21"/>
                <w:lang w:eastAsia="zh-TW"/>
              </w:rPr>
            </w:pPr>
            <w:r>
              <w:rPr>
                <w:rFonts w:hint="eastAsia"/>
                <w:sz w:val="21"/>
                <w:lang w:eastAsia="zh-TW"/>
              </w:rPr>
              <w:t>1</w:t>
            </w:r>
          </w:p>
        </w:tc>
      </w:tr>
      <w:tr w:rsidR="004D0777" w:rsidTr="00E61F77">
        <w:trPr>
          <w:trHeight w:val="726"/>
        </w:trPr>
        <w:tc>
          <w:tcPr>
            <w:tcW w:w="591" w:type="dxa"/>
          </w:tcPr>
          <w:p w:rsidR="004D0777" w:rsidRDefault="00053456">
            <w:pPr>
              <w:pStyle w:val="TableParagraph"/>
              <w:spacing w:before="159"/>
              <w:ind w:left="52" w:right="44"/>
              <w:jc w:val="center"/>
              <w:rPr>
                <w:sz w:val="21"/>
                <w:lang w:eastAsia="zh-TW"/>
              </w:rPr>
            </w:pPr>
            <w:r>
              <w:rPr>
                <w:rFonts w:hint="eastAsia"/>
                <w:sz w:val="21"/>
                <w:lang w:eastAsia="zh-TW"/>
              </w:rPr>
              <w:t>9</w:t>
            </w:r>
          </w:p>
        </w:tc>
        <w:tc>
          <w:tcPr>
            <w:tcW w:w="9333" w:type="dxa"/>
          </w:tcPr>
          <w:p w:rsidR="00053456" w:rsidRPr="003F68F7" w:rsidRDefault="00053456" w:rsidP="00053456">
            <w:pPr>
              <w:rPr>
                <w:lang w:eastAsia="zh-TW"/>
              </w:rPr>
            </w:pPr>
            <w:r w:rsidRPr="003F68F7">
              <w:rPr>
                <w:rFonts w:hint="eastAsia"/>
                <w:lang w:eastAsia="zh-TW"/>
              </w:rPr>
              <w:t>選擇權的買方：</w:t>
            </w:r>
          </w:p>
          <w:p w:rsidR="00053456" w:rsidRPr="003F68F7" w:rsidRDefault="00053456" w:rsidP="00053456">
            <w:pPr>
              <w:rPr>
                <w:lang w:eastAsia="zh-TW"/>
              </w:rPr>
            </w:pPr>
            <w:r w:rsidRPr="003F68F7">
              <w:rPr>
                <w:rFonts w:hint="eastAsia"/>
                <w:lang w:eastAsia="zh-TW"/>
              </w:rPr>
              <w:t>(1)只有履約的義務 (2)須繳交保證金(3)只有履約的權利 (4)履約之權利與義務依交易策略不同因應</w:t>
            </w:r>
          </w:p>
          <w:p w:rsidR="004D0777" w:rsidRPr="00053456" w:rsidRDefault="00053456" w:rsidP="004D0777">
            <w:pPr>
              <w:rPr>
                <w:lang w:eastAsia="zh-TW"/>
              </w:rPr>
            </w:pPr>
            <w:r w:rsidRPr="004D0777">
              <w:rPr>
                <w:rFonts w:hint="eastAsia"/>
                <w:sz w:val="21"/>
                <w:lang w:eastAsia="zh-TW"/>
              </w:rPr>
              <w:lastRenderedPageBreak/>
              <w:t>【題解】</w:t>
            </w:r>
            <w:r w:rsidR="004F3B87">
              <w:rPr>
                <w:rFonts w:hint="eastAsia"/>
                <w:sz w:val="21"/>
                <w:lang w:eastAsia="zh-TW"/>
              </w:rPr>
              <w:t>(1)和(2)是選擇權賣方義務，(4)選擇權不管甚麼策略，買方義務都相同</w:t>
            </w:r>
          </w:p>
        </w:tc>
        <w:tc>
          <w:tcPr>
            <w:tcW w:w="593" w:type="dxa"/>
          </w:tcPr>
          <w:p w:rsidR="004D0777" w:rsidRDefault="004F3B87">
            <w:pPr>
              <w:pStyle w:val="TableParagraph"/>
              <w:spacing w:before="159"/>
              <w:ind w:left="3"/>
              <w:jc w:val="center"/>
              <w:rPr>
                <w:sz w:val="21"/>
                <w:lang w:eastAsia="zh-TW"/>
              </w:rPr>
            </w:pPr>
            <w:r>
              <w:rPr>
                <w:rFonts w:hint="eastAsia"/>
                <w:sz w:val="21"/>
                <w:lang w:eastAsia="zh-TW"/>
              </w:rPr>
              <w:lastRenderedPageBreak/>
              <w:t>3</w:t>
            </w:r>
          </w:p>
        </w:tc>
      </w:tr>
      <w:tr w:rsidR="004D0777" w:rsidTr="00E61F77">
        <w:trPr>
          <w:trHeight w:val="726"/>
        </w:trPr>
        <w:tc>
          <w:tcPr>
            <w:tcW w:w="591" w:type="dxa"/>
          </w:tcPr>
          <w:p w:rsidR="004D0777" w:rsidRDefault="00053456">
            <w:pPr>
              <w:pStyle w:val="TableParagraph"/>
              <w:spacing w:before="159"/>
              <w:ind w:left="52" w:right="44"/>
              <w:jc w:val="center"/>
              <w:rPr>
                <w:sz w:val="21"/>
                <w:lang w:eastAsia="zh-TW"/>
              </w:rPr>
            </w:pPr>
            <w:r>
              <w:rPr>
                <w:rFonts w:hint="eastAsia"/>
                <w:sz w:val="21"/>
                <w:lang w:eastAsia="zh-TW"/>
              </w:rPr>
              <w:lastRenderedPageBreak/>
              <w:t>10</w:t>
            </w:r>
          </w:p>
        </w:tc>
        <w:tc>
          <w:tcPr>
            <w:tcW w:w="9333" w:type="dxa"/>
          </w:tcPr>
          <w:p w:rsidR="00053456" w:rsidRPr="003F68F7" w:rsidRDefault="00053456" w:rsidP="00053456">
            <w:pPr>
              <w:rPr>
                <w:lang w:eastAsia="zh-TW"/>
              </w:rPr>
            </w:pPr>
            <w:r w:rsidRPr="003F68F7">
              <w:rPr>
                <w:rFonts w:hint="eastAsia"/>
                <w:lang w:eastAsia="zh-TW"/>
              </w:rPr>
              <w:t>依據選擇權的評價理論，下列何種情況會使賣權的價格提高？</w:t>
            </w:r>
          </w:p>
          <w:p w:rsidR="00053456" w:rsidRPr="003F68F7" w:rsidRDefault="00053456" w:rsidP="00053456">
            <w:pPr>
              <w:rPr>
                <w:lang w:eastAsia="zh-TW"/>
              </w:rPr>
            </w:pPr>
            <w:r w:rsidRPr="003F68F7">
              <w:rPr>
                <w:rFonts w:hint="eastAsia"/>
                <w:lang w:eastAsia="zh-TW"/>
              </w:rPr>
              <w:t>(1)標的商品價格波動程度愈高 (2)無風險利率上升(3)履約價格下降 (4)至到期日前所剩餘時間愈短</w:t>
            </w:r>
          </w:p>
          <w:p w:rsidR="004D0777" w:rsidRPr="00053456" w:rsidRDefault="00053456" w:rsidP="004D0777">
            <w:pPr>
              <w:rPr>
                <w:lang w:eastAsia="zh-TW"/>
              </w:rPr>
            </w:pPr>
            <w:r w:rsidRPr="004D0777">
              <w:rPr>
                <w:rFonts w:hint="eastAsia"/>
                <w:sz w:val="21"/>
                <w:lang w:eastAsia="zh-TW"/>
              </w:rPr>
              <w:t>【題解】</w:t>
            </w:r>
            <w:r w:rsidR="00677909">
              <w:rPr>
                <w:rFonts w:hint="eastAsia"/>
                <w:sz w:val="21"/>
                <w:lang w:eastAsia="zh-TW"/>
              </w:rPr>
              <w:t>(1)波動程度越高，對買權還賣權來說都會價格提高</w:t>
            </w:r>
            <w:r w:rsidR="000043B9">
              <w:rPr>
                <w:rFonts w:hint="eastAsia"/>
                <w:sz w:val="21"/>
                <w:lang w:eastAsia="zh-TW"/>
              </w:rPr>
              <w:t>(2)無風險利率r是買賣權折現</w:t>
            </w:r>
            <w:r w:rsidR="00E800CF">
              <w:rPr>
                <w:rFonts w:hint="eastAsia"/>
                <w:sz w:val="21"/>
                <w:lang w:eastAsia="zh-TW"/>
              </w:rPr>
              <w:t>時</w:t>
            </w:r>
            <w:r w:rsidR="000043B9">
              <w:rPr>
                <w:rFonts w:hint="eastAsia"/>
                <w:sz w:val="21"/>
                <w:lang w:eastAsia="zh-TW"/>
              </w:rPr>
              <w:t>使用的利率.，履約價格現值PV(</w:t>
            </w:r>
            <w:r w:rsidR="000043B9">
              <w:rPr>
                <w:sz w:val="21"/>
                <w:lang w:eastAsia="zh-TW"/>
              </w:rPr>
              <w:t>K)=k/(1+r),</w:t>
            </w:r>
            <w:r w:rsidR="00E800CF">
              <w:rPr>
                <w:rFonts w:hint="eastAsia"/>
                <w:sz w:val="21"/>
                <w:lang w:eastAsia="zh-TW"/>
              </w:rPr>
              <w:t>r上升造成賣權履約收到的錢縮水(4)剩餘時間越短越沒有價值，因為爭取能有大漲幅的時間越來越短</w:t>
            </w:r>
          </w:p>
        </w:tc>
        <w:tc>
          <w:tcPr>
            <w:tcW w:w="593" w:type="dxa"/>
          </w:tcPr>
          <w:p w:rsidR="004D0777" w:rsidRDefault="00677909">
            <w:pPr>
              <w:pStyle w:val="TableParagraph"/>
              <w:spacing w:before="159"/>
              <w:ind w:left="3"/>
              <w:jc w:val="center"/>
              <w:rPr>
                <w:sz w:val="21"/>
                <w:lang w:eastAsia="zh-TW"/>
              </w:rPr>
            </w:pPr>
            <w:r>
              <w:rPr>
                <w:rFonts w:hint="eastAsia"/>
                <w:sz w:val="21"/>
                <w:lang w:eastAsia="zh-TW"/>
              </w:rPr>
              <w:t>1</w:t>
            </w:r>
          </w:p>
        </w:tc>
      </w:tr>
      <w:tr w:rsidR="004D0777" w:rsidTr="00E61F77">
        <w:trPr>
          <w:trHeight w:val="726"/>
        </w:trPr>
        <w:tc>
          <w:tcPr>
            <w:tcW w:w="591" w:type="dxa"/>
          </w:tcPr>
          <w:p w:rsidR="004D0777" w:rsidRDefault="00053456">
            <w:pPr>
              <w:pStyle w:val="TableParagraph"/>
              <w:spacing w:before="159"/>
              <w:ind w:left="52" w:right="44"/>
              <w:jc w:val="center"/>
              <w:rPr>
                <w:sz w:val="21"/>
                <w:lang w:eastAsia="zh-TW"/>
              </w:rPr>
            </w:pPr>
            <w:r>
              <w:rPr>
                <w:rFonts w:hint="eastAsia"/>
                <w:sz w:val="21"/>
                <w:lang w:eastAsia="zh-TW"/>
              </w:rPr>
              <w:t>11</w:t>
            </w:r>
          </w:p>
        </w:tc>
        <w:tc>
          <w:tcPr>
            <w:tcW w:w="9333" w:type="dxa"/>
          </w:tcPr>
          <w:p w:rsidR="00053456" w:rsidRPr="003F68F7" w:rsidRDefault="00053456" w:rsidP="00053456">
            <w:pPr>
              <w:rPr>
                <w:lang w:eastAsia="zh-TW"/>
              </w:rPr>
            </w:pPr>
            <w:r w:rsidRPr="003F68F7">
              <w:rPr>
                <w:rFonts w:hint="eastAsia"/>
                <w:lang w:eastAsia="zh-TW"/>
              </w:rPr>
              <w:t>高先生以 5,200 點買進一口小型台指期貨（契約乘數為 50 元），繳納 23,000 元保證金，倘他三日後以 5,300點將該期貨部位平倉，則高先生的投資報酬率為何？（取最近值，假設期貨交易稅為十萬分之二，單邊手續費為 300 元）</w:t>
            </w:r>
          </w:p>
          <w:p w:rsidR="00053456" w:rsidRPr="003F68F7" w:rsidRDefault="00053456" w:rsidP="00053456">
            <w:pPr>
              <w:rPr>
                <w:lang w:eastAsia="zh-TW"/>
              </w:rPr>
            </w:pPr>
            <w:r w:rsidRPr="003F68F7">
              <w:rPr>
                <w:lang w:eastAsia="zh-TW"/>
              </w:rPr>
              <w:t>(1) 19.09% (2) 19.58% (3) 19.98% (4) 20.15%</w:t>
            </w:r>
          </w:p>
          <w:p w:rsidR="004D0777" w:rsidRDefault="00053456" w:rsidP="004D0777">
            <w:pPr>
              <w:rPr>
                <w:lang w:eastAsia="zh-TW"/>
              </w:rPr>
            </w:pPr>
            <w:r w:rsidRPr="004D0777">
              <w:rPr>
                <w:rFonts w:hint="eastAsia"/>
                <w:sz w:val="21"/>
                <w:lang w:eastAsia="zh-TW"/>
              </w:rPr>
              <w:t>【題解】</w:t>
            </w:r>
            <w:r w:rsidR="00717543">
              <w:rPr>
                <w:rFonts w:hint="eastAsia"/>
                <w:sz w:val="21"/>
                <w:lang w:eastAsia="zh-TW"/>
              </w:rPr>
              <w:t>(5300-5200)*50=5000(獲利) 期貨有收交易稅及手續</w:t>
            </w:r>
            <w:r w:rsidR="00647BC2">
              <w:rPr>
                <w:rFonts w:hint="eastAsia"/>
                <w:sz w:val="21"/>
                <w:lang w:eastAsia="zh-TW"/>
              </w:rPr>
              <w:t>費，交易稅:5300*50*0.000002=5.3，手續費=300*2=600。(5000-600-5.3)/23000=0.1910</w:t>
            </w:r>
            <w:r w:rsidR="00647BC2">
              <w:rPr>
                <w:sz w:val="21"/>
                <w:lang w:eastAsia="zh-TW"/>
              </w:rPr>
              <w:t>…</w:t>
            </w:r>
            <w:r w:rsidR="00647BC2">
              <w:rPr>
                <w:rFonts w:hint="eastAsia"/>
                <w:sz w:val="21"/>
                <w:lang w:eastAsia="zh-TW"/>
              </w:rPr>
              <w:t>約等於(1)</w:t>
            </w:r>
          </w:p>
        </w:tc>
        <w:tc>
          <w:tcPr>
            <w:tcW w:w="593" w:type="dxa"/>
          </w:tcPr>
          <w:p w:rsidR="004D0777" w:rsidRDefault="00647BC2">
            <w:pPr>
              <w:pStyle w:val="TableParagraph"/>
              <w:spacing w:before="159"/>
              <w:ind w:left="3"/>
              <w:jc w:val="center"/>
              <w:rPr>
                <w:sz w:val="21"/>
                <w:lang w:eastAsia="zh-TW"/>
              </w:rPr>
            </w:pPr>
            <w:r>
              <w:rPr>
                <w:rFonts w:hint="eastAsia"/>
                <w:sz w:val="21"/>
                <w:lang w:eastAsia="zh-TW"/>
              </w:rPr>
              <w:t>1</w:t>
            </w:r>
          </w:p>
        </w:tc>
      </w:tr>
      <w:tr w:rsidR="004D0777" w:rsidTr="00E61F77">
        <w:trPr>
          <w:trHeight w:val="726"/>
        </w:trPr>
        <w:tc>
          <w:tcPr>
            <w:tcW w:w="591" w:type="dxa"/>
          </w:tcPr>
          <w:p w:rsidR="004D0777" w:rsidRDefault="00053456">
            <w:pPr>
              <w:pStyle w:val="TableParagraph"/>
              <w:spacing w:before="159"/>
              <w:ind w:left="52" w:right="44"/>
              <w:jc w:val="center"/>
              <w:rPr>
                <w:sz w:val="21"/>
                <w:lang w:eastAsia="zh-TW"/>
              </w:rPr>
            </w:pPr>
            <w:r>
              <w:rPr>
                <w:rFonts w:hint="eastAsia"/>
                <w:sz w:val="21"/>
                <w:lang w:eastAsia="zh-TW"/>
              </w:rPr>
              <w:t>12</w:t>
            </w:r>
          </w:p>
        </w:tc>
        <w:tc>
          <w:tcPr>
            <w:tcW w:w="9333" w:type="dxa"/>
          </w:tcPr>
          <w:p w:rsidR="00053456" w:rsidRPr="003F68F7" w:rsidRDefault="00053456" w:rsidP="00053456">
            <w:pPr>
              <w:rPr>
                <w:lang w:eastAsia="zh-TW"/>
              </w:rPr>
            </w:pPr>
            <w:r w:rsidRPr="003F68F7">
              <w:rPr>
                <w:rFonts w:hint="eastAsia"/>
                <w:lang w:eastAsia="zh-TW"/>
              </w:rPr>
              <w:t>某位投資者買入 1,000 股 A 公司股票的賣權，其每股履約價為 75 元，目前每股市價為 70 元，每股的賣權權利金為 7 元，在選擇權到期當天，A 公司股票的每股市價為 60 元，若這位投資者在選擇權到期當天執行這個賣權合約，其淨獲利為多少元？（交易成本可忽略）</w:t>
            </w:r>
          </w:p>
          <w:p w:rsidR="00053456" w:rsidRPr="003F68F7" w:rsidRDefault="00053456" w:rsidP="00053456">
            <w:pPr>
              <w:numPr>
                <w:ilvl w:val="0"/>
                <w:numId w:val="1"/>
              </w:numPr>
              <w:autoSpaceDE/>
              <w:autoSpaceDN/>
            </w:pPr>
            <w:r w:rsidRPr="003F68F7">
              <w:rPr>
                <w:rFonts w:hint="eastAsia"/>
              </w:rPr>
              <w:t>0 元 (2) 8,000 元 (3) 10,000 元 (4) 15,000 元</w:t>
            </w:r>
          </w:p>
          <w:p w:rsidR="004D0777" w:rsidRDefault="00053456" w:rsidP="004D0777">
            <w:pPr>
              <w:rPr>
                <w:lang w:eastAsia="zh-TW"/>
              </w:rPr>
            </w:pPr>
            <w:r w:rsidRPr="004D0777">
              <w:rPr>
                <w:rFonts w:hint="eastAsia"/>
                <w:sz w:val="21"/>
                <w:lang w:eastAsia="zh-TW"/>
              </w:rPr>
              <w:t>【題解】</w:t>
            </w:r>
            <w:r w:rsidR="001D1E21">
              <w:rPr>
                <w:rFonts w:hint="eastAsia"/>
                <w:sz w:val="21"/>
                <w:lang w:eastAsia="zh-TW"/>
              </w:rPr>
              <w:t xml:space="preserve"> </w:t>
            </w:r>
            <w:r w:rsidR="0083101C">
              <w:rPr>
                <w:rFonts w:hint="eastAsia"/>
                <w:sz w:val="21"/>
                <w:lang w:eastAsia="zh-TW"/>
              </w:rPr>
              <w:t>淨獲利：獲利-相關成本。獲利：(75-60)*1000=15000，權利金=7*1000=7000(投資者付出之成本)，15000-7000=8000。故選(2)</w:t>
            </w:r>
          </w:p>
        </w:tc>
        <w:tc>
          <w:tcPr>
            <w:tcW w:w="593" w:type="dxa"/>
          </w:tcPr>
          <w:p w:rsidR="004D0777" w:rsidRDefault="0083101C">
            <w:pPr>
              <w:pStyle w:val="TableParagraph"/>
              <w:spacing w:before="159"/>
              <w:ind w:left="3"/>
              <w:jc w:val="center"/>
              <w:rPr>
                <w:sz w:val="21"/>
                <w:lang w:eastAsia="zh-TW"/>
              </w:rPr>
            </w:pPr>
            <w:r>
              <w:rPr>
                <w:rFonts w:hint="eastAsia"/>
                <w:sz w:val="21"/>
                <w:lang w:eastAsia="zh-TW"/>
              </w:rPr>
              <w:t>2</w:t>
            </w:r>
          </w:p>
        </w:tc>
      </w:tr>
      <w:tr w:rsidR="00053456" w:rsidTr="00E61F77">
        <w:trPr>
          <w:trHeight w:val="726"/>
        </w:trPr>
        <w:tc>
          <w:tcPr>
            <w:tcW w:w="591" w:type="dxa"/>
          </w:tcPr>
          <w:p w:rsidR="00053456" w:rsidRDefault="00053456">
            <w:pPr>
              <w:pStyle w:val="TableParagraph"/>
              <w:spacing w:before="159"/>
              <w:ind w:left="52" w:right="44"/>
              <w:jc w:val="center"/>
              <w:rPr>
                <w:sz w:val="21"/>
                <w:lang w:eastAsia="zh-TW"/>
              </w:rPr>
            </w:pPr>
            <w:r>
              <w:rPr>
                <w:rFonts w:hint="eastAsia"/>
                <w:sz w:val="21"/>
                <w:lang w:eastAsia="zh-TW"/>
              </w:rPr>
              <w:t>13</w:t>
            </w:r>
          </w:p>
        </w:tc>
        <w:tc>
          <w:tcPr>
            <w:tcW w:w="9333" w:type="dxa"/>
          </w:tcPr>
          <w:p w:rsidR="00053456" w:rsidRDefault="00053456" w:rsidP="00053456">
            <w:pPr>
              <w:rPr>
                <w:lang w:eastAsia="zh-TW"/>
              </w:rPr>
            </w:pPr>
            <w:r>
              <w:rPr>
                <w:rFonts w:hint="eastAsia"/>
                <w:lang w:eastAsia="zh-TW"/>
              </w:rPr>
              <w:t>下列何者選擇權交易其風險（最大損失）有限？</w:t>
            </w:r>
          </w:p>
          <w:p w:rsidR="00053456" w:rsidRDefault="00053456" w:rsidP="00053456">
            <w:pPr>
              <w:rPr>
                <w:lang w:eastAsia="zh-TW"/>
              </w:rPr>
            </w:pPr>
            <w:r>
              <w:rPr>
                <w:rFonts w:hint="eastAsia"/>
                <w:lang w:eastAsia="zh-TW"/>
              </w:rPr>
              <w:t>(1)買入買權及買入賣權 (2)賣出買權及賣出賣權(3)賣出買權及買入賣權 (4)買入賣權及賣出賣權</w:t>
            </w:r>
          </w:p>
          <w:p w:rsidR="00053456" w:rsidRPr="00053456" w:rsidRDefault="00053456" w:rsidP="00053456">
            <w:pPr>
              <w:rPr>
                <w:lang w:eastAsia="zh-TW"/>
              </w:rPr>
            </w:pPr>
            <w:r w:rsidRPr="004D0777">
              <w:rPr>
                <w:rFonts w:hint="eastAsia"/>
                <w:sz w:val="21"/>
                <w:lang w:eastAsia="zh-TW"/>
              </w:rPr>
              <w:t>【題解】</w:t>
            </w:r>
            <w:r w:rsidR="00764B3E">
              <w:rPr>
                <w:rFonts w:hint="eastAsia"/>
                <w:sz w:val="21"/>
                <w:lang w:eastAsia="zh-TW"/>
              </w:rPr>
              <w:t>都是</w:t>
            </w:r>
            <w:r w:rsidR="00764B3E">
              <w:rPr>
                <w:sz w:val="21"/>
                <w:lang w:eastAsia="zh-TW"/>
              </w:rPr>
              <w:t>”</w:t>
            </w:r>
            <w:r w:rsidR="00764B3E">
              <w:rPr>
                <w:rFonts w:hint="eastAsia"/>
                <w:sz w:val="21"/>
                <w:lang w:eastAsia="zh-TW"/>
              </w:rPr>
              <w:t>買入</w:t>
            </w:r>
            <w:r w:rsidR="00764B3E">
              <w:rPr>
                <w:sz w:val="21"/>
                <w:lang w:eastAsia="zh-TW"/>
              </w:rPr>
              <w:t>”</w:t>
            </w:r>
            <w:r w:rsidR="00764B3E">
              <w:rPr>
                <w:rFonts w:hint="eastAsia"/>
                <w:sz w:val="21"/>
                <w:lang w:eastAsia="zh-TW"/>
              </w:rPr>
              <w:t>，所以是買方，在選擇權交易中，買方只需繳權利金，而有是否履行契約的權利，故不論最後結果怎麼糟，最多只少掉權利金(成本)</w:t>
            </w:r>
          </w:p>
        </w:tc>
        <w:tc>
          <w:tcPr>
            <w:tcW w:w="593" w:type="dxa"/>
          </w:tcPr>
          <w:p w:rsidR="00053456" w:rsidRDefault="00764B3E">
            <w:pPr>
              <w:pStyle w:val="TableParagraph"/>
              <w:spacing w:before="159"/>
              <w:ind w:left="3"/>
              <w:jc w:val="center"/>
              <w:rPr>
                <w:sz w:val="21"/>
                <w:lang w:eastAsia="zh-TW"/>
              </w:rPr>
            </w:pPr>
            <w:r>
              <w:rPr>
                <w:rFonts w:hint="eastAsia"/>
                <w:sz w:val="21"/>
                <w:lang w:eastAsia="zh-TW"/>
              </w:rPr>
              <w:t>1</w:t>
            </w:r>
          </w:p>
        </w:tc>
      </w:tr>
      <w:tr w:rsidR="00053456" w:rsidTr="00E61F77">
        <w:trPr>
          <w:trHeight w:val="726"/>
        </w:trPr>
        <w:tc>
          <w:tcPr>
            <w:tcW w:w="591" w:type="dxa"/>
          </w:tcPr>
          <w:p w:rsidR="00053456" w:rsidRDefault="00053456">
            <w:pPr>
              <w:pStyle w:val="TableParagraph"/>
              <w:spacing w:before="159"/>
              <w:ind w:left="52" w:right="44"/>
              <w:jc w:val="center"/>
              <w:rPr>
                <w:sz w:val="21"/>
                <w:lang w:eastAsia="zh-TW"/>
              </w:rPr>
            </w:pPr>
            <w:r>
              <w:rPr>
                <w:rFonts w:hint="eastAsia"/>
                <w:sz w:val="21"/>
                <w:lang w:eastAsia="zh-TW"/>
              </w:rPr>
              <w:t>14</w:t>
            </w:r>
          </w:p>
        </w:tc>
        <w:tc>
          <w:tcPr>
            <w:tcW w:w="9333" w:type="dxa"/>
          </w:tcPr>
          <w:p w:rsidR="00053456" w:rsidRDefault="00053456" w:rsidP="00053456">
            <w:pPr>
              <w:rPr>
                <w:lang w:eastAsia="zh-TW"/>
              </w:rPr>
            </w:pPr>
            <w:r>
              <w:rPr>
                <w:rFonts w:hint="eastAsia"/>
                <w:lang w:eastAsia="zh-TW"/>
              </w:rPr>
              <w:t>下列何者是芝加哥商業交易所(CME)第一個推出的金融期貨？</w:t>
            </w:r>
          </w:p>
          <w:p w:rsidR="00053456" w:rsidRDefault="00053456" w:rsidP="00053456">
            <w:pPr>
              <w:pStyle w:val="a5"/>
              <w:numPr>
                <w:ilvl w:val="0"/>
                <w:numId w:val="2"/>
              </w:numPr>
              <w:rPr>
                <w:lang w:eastAsia="zh-TW"/>
              </w:rPr>
            </w:pPr>
            <w:r>
              <w:rPr>
                <w:rFonts w:hint="eastAsia"/>
                <w:lang w:eastAsia="zh-TW"/>
              </w:rPr>
              <w:t>股價指數期貨 (2)股票期貨(3)利率期貨 (4)外匯期貨</w:t>
            </w:r>
          </w:p>
          <w:p w:rsidR="00053456" w:rsidRPr="00053456" w:rsidRDefault="00053456" w:rsidP="00053456">
            <w:pPr>
              <w:rPr>
                <w:lang w:eastAsia="zh-TW"/>
              </w:rPr>
            </w:pPr>
            <w:r w:rsidRPr="004D0777">
              <w:rPr>
                <w:rFonts w:hint="eastAsia"/>
                <w:sz w:val="21"/>
                <w:lang w:eastAsia="zh-TW"/>
              </w:rPr>
              <w:t>【題解】</w:t>
            </w:r>
            <w:r w:rsidR="00764B3E">
              <w:rPr>
                <w:rFonts w:hint="eastAsia"/>
                <w:sz w:val="21"/>
                <w:lang w:eastAsia="zh-TW"/>
              </w:rPr>
              <w:t>請用背的吧，關鍵字：芝加哥CME、第一、外匯</w:t>
            </w:r>
          </w:p>
        </w:tc>
        <w:tc>
          <w:tcPr>
            <w:tcW w:w="593" w:type="dxa"/>
          </w:tcPr>
          <w:p w:rsidR="00053456" w:rsidRDefault="00764B3E">
            <w:pPr>
              <w:pStyle w:val="TableParagraph"/>
              <w:spacing w:before="159"/>
              <w:ind w:left="3"/>
              <w:jc w:val="center"/>
              <w:rPr>
                <w:sz w:val="21"/>
                <w:lang w:eastAsia="zh-TW"/>
              </w:rPr>
            </w:pPr>
            <w:r>
              <w:rPr>
                <w:rFonts w:hint="eastAsia"/>
                <w:sz w:val="21"/>
                <w:lang w:eastAsia="zh-TW"/>
              </w:rPr>
              <w:t>4</w:t>
            </w:r>
          </w:p>
        </w:tc>
      </w:tr>
      <w:tr w:rsidR="00053456" w:rsidTr="00E61F77">
        <w:trPr>
          <w:trHeight w:val="726"/>
        </w:trPr>
        <w:tc>
          <w:tcPr>
            <w:tcW w:w="591" w:type="dxa"/>
          </w:tcPr>
          <w:p w:rsidR="00053456" w:rsidRDefault="00053456">
            <w:pPr>
              <w:pStyle w:val="TableParagraph"/>
              <w:spacing w:before="159"/>
              <w:ind w:left="52" w:right="44"/>
              <w:jc w:val="center"/>
              <w:rPr>
                <w:sz w:val="21"/>
                <w:lang w:eastAsia="zh-TW"/>
              </w:rPr>
            </w:pPr>
            <w:r>
              <w:rPr>
                <w:rFonts w:hint="eastAsia"/>
                <w:sz w:val="21"/>
                <w:lang w:eastAsia="zh-TW"/>
              </w:rPr>
              <w:t>15</w:t>
            </w:r>
          </w:p>
        </w:tc>
        <w:tc>
          <w:tcPr>
            <w:tcW w:w="9333" w:type="dxa"/>
          </w:tcPr>
          <w:p w:rsidR="00C64ADB" w:rsidRDefault="00C64ADB" w:rsidP="00C64ADB">
            <w:pPr>
              <w:rPr>
                <w:lang w:eastAsia="zh-TW"/>
              </w:rPr>
            </w:pPr>
            <w:r w:rsidRPr="00C64ADB">
              <w:rPr>
                <w:rFonts w:hint="eastAsia"/>
                <w:sz w:val="21"/>
                <w:lang w:eastAsia="zh-TW"/>
              </w:rPr>
              <w:t>某投資人買進一歐式買權，其標的股價為</w:t>
            </w:r>
            <w:r w:rsidRPr="00C64ADB">
              <w:rPr>
                <w:sz w:val="21"/>
                <w:lang w:eastAsia="zh-TW"/>
              </w:rPr>
              <w:t xml:space="preserve"> 60 元，履約價格為 50 元，無風險利率為 5%，距到期日時間為6 個月，而權利金為 12 元，則該選擇權的時間價值為多少？</w:t>
            </w:r>
            <w:r>
              <w:rPr>
                <w:rFonts w:hint="eastAsia"/>
                <w:lang w:eastAsia="zh-TW"/>
              </w:rPr>
              <w:t>(1)2 元 (2)6 元 (3)10 元 (4)12 元</w:t>
            </w:r>
          </w:p>
          <w:p w:rsidR="00053456" w:rsidRPr="00C64ADB" w:rsidRDefault="00284801" w:rsidP="00C64ADB">
            <w:pPr>
              <w:rPr>
                <w:sz w:val="21"/>
                <w:lang w:eastAsia="zh-TW"/>
              </w:rPr>
            </w:pPr>
            <w:r w:rsidRPr="004D0777">
              <w:rPr>
                <w:rFonts w:hint="eastAsia"/>
                <w:sz w:val="21"/>
                <w:lang w:eastAsia="zh-TW"/>
              </w:rPr>
              <w:t>【題解】</w:t>
            </w:r>
            <w:r w:rsidR="00C64ADB">
              <w:rPr>
                <w:rFonts w:hint="eastAsia"/>
                <w:sz w:val="21"/>
                <w:lang w:eastAsia="zh-TW"/>
              </w:rPr>
              <w:t>權利金</w:t>
            </w:r>
            <w:r w:rsidR="00971637">
              <w:rPr>
                <w:rFonts w:hint="eastAsia"/>
                <w:sz w:val="21"/>
                <w:lang w:eastAsia="zh-TW"/>
              </w:rPr>
              <w:t>=內涵價值(市價-履約價)+時間價值。12=(60-50)+X，X=2，故為(1)</w:t>
            </w:r>
          </w:p>
        </w:tc>
        <w:tc>
          <w:tcPr>
            <w:tcW w:w="593" w:type="dxa"/>
          </w:tcPr>
          <w:p w:rsidR="00053456" w:rsidRDefault="00971637">
            <w:pPr>
              <w:pStyle w:val="TableParagraph"/>
              <w:spacing w:before="159"/>
              <w:ind w:left="3"/>
              <w:jc w:val="center"/>
              <w:rPr>
                <w:sz w:val="21"/>
                <w:lang w:eastAsia="zh-TW"/>
              </w:rPr>
            </w:pPr>
            <w:r>
              <w:rPr>
                <w:rFonts w:hint="eastAsia"/>
                <w:sz w:val="21"/>
                <w:lang w:eastAsia="zh-TW"/>
              </w:rPr>
              <w:t>1</w:t>
            </w:r>
          </w:p>
        </w:tc>
      </w:tr>
      <w:tr w:rsidR="00053456" w:rsidTr="00E61F77">
        <w:trPr>
          <w:trHeight w:val="726"/>
        </w:trPr>
        <w:tc>
          <w:tcPr>
            <w:tcW w:w="591" w:type="dxa"/>
          </w:tcPr>
          <w:p w:rsidR="00053456" w:rsidRDefault="00284801">
            <w:pPr>
              <w:pStyle w:val="TableParagraph"/>
              <w:spacing w:before="159"/>
              <w:ind w:left="52" w:right="44"/>
              <w:jc w:val="center"/>
              <w:rPr>
                <w:sz w:val="21"/>
                <w:lang w:eastAsia="zh-TW"/>
              </w:rPr>
            </w:pPr>
            <w:r>
              <w:rPr>
                <w:rFonts w:hint="eastAsia"/>
                <w:sz w:val="21"/>
                <w:lang w:eastAsia="zh-TW"/>
              </w:rPr>
              <w:t>16</w:t>
            </w:r>
          </w:p>
        </w:tc>
        <w:tc>
          <w:tcPr>
            <w:tcW w:w="9333" w:type="dxa"/>
          </w:tcPr>
          <w:p w:rsidR="00284801" w:rsidRDefault="00284801" w:rsidP="00284801">
            <w:pPr>
              <w:rPr>
                <w:lang w:eastAsia="zh-TW"/>
              </w:rPr>
            </w:pPr>
            <w:r>
              <w:rPr>
                <w:rFonts w:hint="eastAsia"/>
                <w:lang w:eastAsia="zh-TW"/>
              </w:rPr>
              <w:t>某投資人買進一歐式買權，其標的股價為 60 元，履約價格為 50 元，無風險利率為 5%，距到期日時間為6 個月，而權利金為 12 元，則該選擇權的時間價值為多少？</w:t>
            </w:r>
          </w:p>
          <w:p w:rsidR="00284801" w:rsidRDefault="00284801" w:rsidP="00284801">
            <w:pPr>
              <w:rPr>
                <w:lang w:eastAsia="zh-TW"/>
              </w:rPr>
            </w:pPr>
            <w:r>
              <w:rPr>
                <w:rFonts w:hint="eastAsia"/>
                <w:lang w:eastAsia="zh-TW"/>
              </w:rPr>
              <w:t>(1) 2 元 (2) 6 元(C) 10 元 (4) 12 元</w:t>
            </w:r>
          </w:p>
          <w:p w:rsidR="00053456" w:rsidRPr="003F68F7" w:rsidRDefault="00284801" w:rsidP="00053456">
            <w:pPr>
              <w:rPr>
                <w:lang w:eastAsia="zh-TW"/>
              </w:rPr>
            </w:pPr>
            <w:r w:rsidRPr="004D0777">
              <w:rPr>
                <w:rFonts w:hint="eastAsia"/>
                <w:sz w:val="21"/>
                <w:lang w:eastAsia="zh-TW"/>
              </w:rPr>
              <w:t>【題解】</w:t>
            </w:r>
            <w:r w:rsidR="00971637">
              <w:rPr>
                <w:rFonts w:hint="eastAsia"/>
                <w:sz w:val="21"/>
                <w:lang w:eastAsia="zh-TW"/>
              </w:rPr>
              <w:t>同上題</w:t>
            </w:r>
          </w:p>
        </w:tc>
        <w:tc>
          <w:tcPr>
            <w:tcW w:w="593" w:type="dxa"/>
          </w:tcPr>
          <w:p w:rsidR="00053456" w:rsidRDefault="00971637">
            <w:pPr>
              <w:pStyle w:val="TableParagraph"/>
              <w:spacing w:before="159"/>
              <w:ind w:left="3"/>
              <w:jc w:val="center"/>
              <w:rPr>
                <w:sz w:val="21"/>
                <w:lang w:eastAsia="zh-TW"/>
              </w:rPr>
            </w:pPr>
            <w:r>
              <w:rPr>
                <w:rFonts w:hint="eastAsia"/>
                <w:sz w:val="21"/>
                <w:lang w:eastAsia="zh-TW"/>
              </w:rPr>
              <w:t>1</w:t>
            </w:r>
          </w:p>
        </w:tc>
      </w:tr>
      <w:tr w:rsidR="00053456" w:rsidTr="00E61F77">
        <w:trPr>
          <w:trHeight w:val="726"/>
        </w:trPr>
        <w:tc>
          <w:tcPr>
            <w:tcW w:w="591" w:type="dxa"/>
          </w:tcPr>
          <w:p w:rsidR="00053456" w:rsidRDefault="00284801">
            <w:pPr>
              <w:pStyle w:val="TableParagraph"/>
              <w:spacing w:before="159"/>
              <w:ind w:left="52" w:right="44"/>
              <w:jc w:val="center"/>
              <w:rPr>
                <w:sz w:val="21"/>
                <w:lang w:eastAsia="zh-TW"/>
              </w:rPr>
            </w:pPr>
            <w:r>
              <w:rPr>
                <w:rFonts w:hint="eastAsia"/>
                <w:sz w:val="21"/>
                <w:lang w:eastAsia="zh-TW"/>
              </w:rPr>
              <w:t>17</w:t>
            </w:r>
          </w:p>
        </w:tc>
        <w:tc>
          <w:tcPr>
            <w:tcW w:w="9333" w:type="dxa"/>
          </w:tcPr>
          <w:p w:rsidR="00284801" w:rsidRDefault="00284801" w:rsidP="00284801">
            <w:pPr>
              <w:rPr>
                <w:lang w:eastAsia="zh-TW"/>
              </w:rPr>
            </w:pPr>
            <w:r>
              <w:rPr>
                <w:rFonts w:hint="eastAsia"/>
                <w:lang w:eastAsia="zh-TW"/>
              </w:rPr>
              <w:t>投資剩餘期間 2 年期貨契約，當現貨價格 50 元，市場風險利率 5%，無風險利率 3%情況下，請問利用期貨評價模式，該期貨價格應為下列何者？﹝exp(0.1)=1.10517；exp(0.06)=1.06184﹞</w:t>
            </w:r>
          </w:p>
          <w:p w:rsidR="00284801" w:rsidRDefault="00284801" w:rsidP="00284801">
            <w:pPr>
              <w:pStyle w:val="a5"/>
              <w:numPr>
                <w:ilvl w:val="0"/>
                <w:numId w:val="3"/>
              </w:numPr>
              <w:autoSpaceDE/>
              <w:autoSpaceDN/>
            </w:pPr>
            <w:r>
              <w:t>55.26 (2) 53.09</w:t>
            </w:r>
            <w:r>
              <w:rPr>
                <w:rFonts w:hint="eastAsia"/>
              </w:rPr>
              <w:t xml:space="preserve"> </w:t>
            </w:r>
            <w:r>
              <w:t>(3) 45.24 (4) 47.09</w:t>
            </w:r>
          </w:p>
          <w:p w:rsidR="003D6129" w:rsidRPr="00971637" w:rsidRDefault="00284801" w:rsidP="00053456">
            <w:pPr>
              <w:rPr>
                <w:sz w:val="21"/>
                <w:lang w:eastAsia="zh-TW"/>
              </w:rPr>
            </w:pPr>
            <w:r w:rsidRPr="004D0777">
              <w:rPr>
                <w:rFonts w:hint="eastAsia"/>
                <w:sz w:val="21"/>
                <w:lang w:eastAsia="zh-TW"/>
              </w:rPr>
              <w:lastRenderedPageBreak/>
              <w:t>【題解】</w:t>
            </w:r>
            <w:r w:rsidR="00971637">
              <w:rPr>
                <w:rFonts w:hint="eastAsia"/>
                <w:sz w:val="21"/>
                <w:lang w:eastAsia="zh-TW"/>
              </w:rPr>
              <w:t>期貨終值=現貨*</w:t>
            </w:r>
            <w:r w:rsidR="00971637">
              <w:rPr>
                <w:sz w:val="21"/>
                <w:lang w:eastAsia="zh-TW"/>
              </w:rPr>
              <w:t>exp(</w:t>
            </w:r>
            <w:r w:rsidR="00971637">
              <w:rPr>
                <w:rFonts w:hint="eastAsia"/>
                <w:sz w:val="21"/>
                <w:lang w:eastAsia="zh-TW"/>
              </w:rPr>
              <w:t>無風險利率</w:t>
            </w:r>
            <w:r w:rsidR="003D6129">
              <w:rPr>
                <w:rFonts w:hint="eastAsia"/>
                <w:sz w:val="21"/>
                <w:lang w:eastAsia="zh-TW"/>
              </w:rPr>
              <w:t>*年數)，50*</w:t>
            </w:r>
            <w:r w:rsidR="003D6129">
              <w:rPr>
                <w:sz w:val="21"/>
                <w:lang w:eastAsia="zh-TW"/>
              </w:rPr>
              <w:t>exp(0.03*2)=50*1.06184=53.092</w:t>
            </w:r>
            <w:r w:rsidR="003D6129">
              <w:rPr>
                <w:rFonts w:hint="eastAsia"/>
                <w:sz w:val="21"/>
                <w:lang w:eastAsia="zh-TW"/>
              </w:rPr>
              <w:t>。故為(2</w:t>
            </w:r>
            <w:r w:rsidR="003D6129">
              <w:rPr>
                <w:sz w:val="21"/>
                <w:lang w:eastAsia="zh-TW"/>
              </w:rPr>
              <w:t>)</w:t>
            </w:r>
          </w:p>
        </w:tc>
        <w:tc>
          <w:tcPr>
            <w:tcW w:w="593" w:type="dxa"/>
          </w:tcPr>
          <w:p w:rsidR="00053456" w:rsidRDefault="00053456">
            <w:pPr>
              <w:pStyle w:val="TableParagraph"/>
              <w:spacing w:before="159"/>
              <w:ind w:left="3"/>
              <w:jc w:val="center"/>
              <w:rPr>
                <w:sz w:val="21"/>
                <w:lang w:eastAsia="zh-TW"/>
              </w:rPr>
            </w:pPr>
          </w:p>
        </w:tc>
      </w:tr>
      <w:tr w:rsidR="00053456" w:rsidTr="00E61F77">
        <w:trPr>
          <w:trHeight w:val="726"/>
        </w:trPr>
        <w:tc>
          <w:tcPr>
            <w:tcW w:w="591" w:type="dxa"/>
          </w:tcPr>
          <w:p w:rsidR="00053456" w:rsidRDefault="00284801">
            <w:pPr>
              <w:pStyle w:val="TableParagraph"/>
              <w:spacing w:before="159"/>
              <w:ind w:left="52" w:right="44"/>
              <w:jc w:val="center"/>
              <w:rPr>
                <w:sz w:val="21"/>
                <w:lang w:eastAsia="zh-TW"/>
              </w:rPr>
            </w:pPr>
            <w:r>
              <w:rPr>
                <w:rFonts w:hint="eastAsia"/>
                <w:sz w:val="21"/>
                <w:lang w:eastAsia="zh-TW"/>
              </w:rPr>
              <w:lastRenderedPageBreak/>
              <w:t>18</w:t>
            </w:r>
          </w:p>
        </w:tc>
        <w:tc>
          <w:tcPr>
            <w:tcW w:w="9333" w:type="dxa"/>
          </w:tcPr>
          <w:p w:rsidR="00053456" w:rsidRDefault="00284801" w:rsidP="00053456">
            <w:pPr>
              <w:rPr>
                <w:lang w:eastAsia="zh-TW"/>
              </w:rPr>
            </w:pPr>
            <w:r w:rsidRPr="00ED2DFB">
              <w:rPr>
                <w:rFonts w:hint="eastAsia"/>
                <w:lang w:eastAsia="zh-TW"/>
              </w:rPr>
              <w:t>某投資人買進一口相同到期日之歐式買權與歐式賣權，其履約價格均為 40 元，若買權的權利金為 4 元，賣 權的權利金為 3 元，則到期時股價在什麼範圍內，投資人才有淨利？（不考慮交易手續費及稅負） (</w:t>
            </w:r>
            <w:r w:rsidR="00DA79E0">
              <w:rPr>
                <w:rFonts w:hint="eastAsia"/>
                <w:lang w:eastAsia="zh-TW"/>
              </w:rPr>
              <w:t>1</w:t>
            </w:r>
            <w:r w:rsidRPr="00ED2DFB">
              <w:rPr>
                <w:rFonts w:hint="eastAsia"/>
                <w:lang w:eastAsia="zh-TW"/>
              </w:rPr>
              <w:t>)介於 37 元與 44 元之間 (</w:t>
            </w:r>
            <w:r w:rsidR="00DA79E0">
              <w:rPr>
                <w:rFonts w:hint="eastAsia"/>
                <w:lang w:eastAsia="zh-TW"/>
              </w:rPr>
              <w:t>2</w:t>
            </w:r>
            <w:r w:rsidRPr="00ED2DFB">
              <w:rPr>
                <w:rFonts w:hint="eastAsia"/>
                <w:lang w:eastAsia="zh-TW"/>
              </w:rPr>
              <w:t>)介於 33 元與 47 元之間 (</w:t>
            </w:r>
            <w:r w:rsidR="00DA79E0">
              <w:rPr>
                <w:rFonts w:hint="eastAsia"/>
                <w:lang w:eastAsia="zh-TW"/>
              </w:rPr>
              <w:t>3)</w:t>
            </w:r>
            <w:r w:rsidRPr="00ED2DFB">
              <w:rPr>
                <w:rFonts w:hint="eastAsia"/>
                <w:lang w:eastAsia="zh-TW"/>
              </w:rPr>
              <w:t>低於 37 元或高於 44 元 (</w:t>
            </w:r>
            <w:r w:rsidR="00DA79E0">
              <w:rPr>
                <w:rFonts w:hint="eastAsia"/>
                <w:lang w:eastAsia="zh-TW"/>
              </w:rPr>
              <w:t>4</w:t>
            </w:r>
            <w:r w:rsidRPr="00ED2DFB">
              <w:rPr>
                <w:rFonts w:hint="eastAsia"/>
                <w:lang w:eastAsia="zh-TW"/>
              </w:rPr>
              <w:t>)低於 33 元或高於 47 元</w:t>
            </w:r>
          </w:p>
          <w:p w:rsidR="00C96D13" w:rsidRPr="00C96D13" w:rsidRDefault="00284801" w:rsidP="00053456">
            <w:pPr>
              <w:rPr>
                <w:sz w:val="21"/>
                <w:lang w:eastAsia="zh-TW"/>
              </w:rPr>
            </w:pPr>
            <w:r w:rsidRPr="004D0777">
              <w:rPr>
                <w:rFonts w:hint="eastAsia"/>
                <w:sz w:val="21"/>
                <w:lang w:eastAsia="zh-TW"/>
              </w:rPr>
              <w:t>【題解】</w:t>
            </w:r>
            <w:r w:rsidR="00C96D13">
              <w:rPr>
                <w:rFonts w:hint="eastAsia"/>
                <w:sz w:val="21"/>
                <w:lang w:eastAsia="zh-TW"/>
              </w:rPr>
              <w:t>40加減7(買權加賣權的權利金)之外，不然在這之內會互相受到影響獲利</w:t>
            </w:r>
          </w:p>
        </w:tc>
        <w:tc>
          <w:tcPr>
            <w:tcW w:w="593" w:type="dxa"/>
          </w:tcPr>
          <w:p w:rsidR="00053456" w:rsidRDefault="00C96D13">
            <w:pPr>
              <w:pStyle w:val="TableParagraph"/>
              <w:spacing w:before="159"/>
              <w:ind w:left="3"/>
              <w:jc w:val="center"/>
              <w:rPr>
                <w:sz w:val="21"/>
                <w:lang w:eastAsia="zh-TW"/>
              </w:rPr>
            </w:pPr>
            <w:r>
              <w:rPr>
                <w:rFonts w:hint="eastAsia"/>
                <w:sz w:val="21"/>
                <w:lang w:eastAsia="zh-TW"/>
              </w:rPr>
              <w:t>4</w:t>
            </w:r>
          </w:p>
        </w:tc>
      </w:tr>
      <w:tr w:rsidR="00053456" w:rsidTr="00E61F77">
        <w:trPr>
          <w:trHeight w:val="726"/>
        </w:trPr>
        <w:tc>
          <w:tcPr>
            <w:tcW w:w="591" w:type="dxa"/>
          </w:tcPr>
          <w:p w:rsidR="00053456" w:rsidRDefault="00284801">
            <w:pPr>
              <w:pStyle w:val="TableParagraph"/>
              <w:spacing w:before="159"/>
              <w:ind w:left="52" w:right="44"/>
              <w:jc w:val="center"/>
              <w:rPr>
                <w:sz w:val="21"/>
                <w:lang w:eastAsia="zh-TW"/>
              </w:rPr>
            </w:pPr>
            <w:r>
              <w:rPr>
                <w:rFonts w:hint="eastAsia"/>
                <w:sz w:val="21"/>
                <w:lang w:eastAsia="zh-TW"/>
              </w:rPr>
              <w:t>19</w:t>
            </w:r>
          </w:p>
        </w:tc>
        <w:tc>
          <w:tcPr>
            <w:tcW w:w="9333" w:type="dxa"/>
          </w:tcPr>
          <w:p w:rsidR="00DA79E0" w:rsidRDefault="00DA79E0" w:rsidP="00DA79E0">
            <w:pPr>
              <w:rPr>
                <w:lang w:eastAsia="zh-TW"/>
              </w:rPr>
            </w:pPr>
            <w:r w:rsidRPr="00ED2DFB">
              <w:rPr>
                <w:rFonts w:hint="eastAsia"/>
                <w:lang w:eastAsia="zh-TW"/>
              </w:rPr>
              <w:t>有關衍生性</w:t>
            </w:r>
            <w:r>
              <w:rPr>
                <w:rFonts w:hint="eastAsia"/>
                <w:lang w:eastAsia="zh-TW"/>
              </w:rPr>
              <w:t>商</w:t>
            </w:r>
            <w:r w:rsidRPr="00ED2DFB">
              <w:rPr>
                <w:rFonts w:hint="eastAsia"/>
                <w:lang w:eastAsia="zh-TW"/>
              </w:rPr>
              <w:t>品，下列敘述何者正確？</w:t>
            </w:r>
          </w:p>
          <w:p w:rsidR="00053456" w:rsidRDefault="00DA79E0" w:rsidP="00DA79E0">
            <w:pPr>
              <w:ind w:left="60"/>
              <w:rPr>
                <w:lang w:eastAsia="zh-TW"/>
              </w:rPr>
            </w:pPr>
            <w:r>
              <w:rPr>
                <w:rFonts w:hint="eastAsia"/>
                <w:lang w:eastAsia="zh-TW"/>
              </w:rPr>
              <w:t>(1)</w:t>
            </w:r>
            <w:r w:rsidRPr="00ED2DFB">
              <w:rPr>
                <w:rFonts w:hint="eastAsia"/>
                <w:lang w:eastAsia="zh-TW"/>
              </w:rPr>
              <w:t>均為線性報酬率 (</w:t>
            </w:r>
            <w:r>
              <w:rPr>
                <w:rFonts w:hint="eastAsia"/>
                <w:lang w:eastAsia="zh-TW"/>
              </w:rPr>
              <w:t>2</w:t>
            </w:r>
            <w:r w:rsidRPr="00ED2DFB">
              <w:rPr>
                <w:rFonts w:hint="eastAsia"/>
                <w:lang w:eastAsia="zh-TW"/>
              </w:rPr>
              <w:t>)期貨商品保證金交易每日結算 (</w:t>
            </w:r>
            <w:r>
              <w:rPr>
                <w:rFonts w:hint="eastAsia"/>
                <w:lang w:eastAsia="zh-TW"/>
              </w:rPr>
              <w:t>3</w:t>
            </w:r>
            <w:r w:rsidRPr="00ED2DFB">
              <w:rPr>
                <w:rFonts w:hint="eastAsia"/>
                <w:lang w:eastAsia="zh-TW"/>
              </w:rPr>
              <w:t>)遠期契約都是標準化契約 (</w:t>
            </w:r>
            <w:r>
              <w:rPr>
                <w:rFonts w:hint="eastAsia"/>
                <w:lang w:eastAsia="zh-TW"/>
              </w:rPr>
              <w:t>4</w:t>
            </w:r>
            <w:r w:rsidRPr="00ED2DFB">
              <w:rPr>
                <w:rFonts w:hint="eastAsia"/>
                <w:lang w:eastAsia="zh-TW"/>
              </w:rPr>
              <w:t>)臺指選擇權履約方式是美式選擇權</w:t>
            </w:r>
          </w:p>
          <w:p w:rsidR="00DA79E0" w:rsidRPr="00DA79E0" w:rsidRDefault="00DA79E0" w:rsidP="00DA79E0">
            <w:pPr>
              <w:ind w:left="60"/>
              <w:rPr>
                <w:lang w:eastAsia="zh-TW"/>
              </w:rPr>
            </w:pPr>
            <w:r w:rsidRPr="004D0777">
              <w:rPr>
                <w:rFonts w:hint="eastAsia"/>
                <w:sz w:val="21"/>
                <w:lang w:eastAsia="zh-TW"/>
              </w:rPr>
              <w:t>【題解】</w:t>
            </w:r>
            <w:r w:rsidR="00F42698">
              <w:rPr>
                <w:rFonts w:hint="eastAsia"/>
                <w:sz w:val="21"/>
                <w:lang w:eastAsia="zh-TW"/>
              </w:rPr>
              <w:t>(1)</w:t>
            </w:r>
            <w:r w:rsidR="00022F2E">
              <w:rPr>
                <w:rFonts w:hint="eastAsia"/>
                <w:sz w:val="21"/>
                <w:lang w:eastAsia="zh-TW"/>
              </w:rPr>
              <w:t>非線性報酬(2)遠期契約，可自行商討器樂內容(4)是歐式</w:t>
            </w:r>
          </w:p>
        </w:tc>
        <w:tc>
          <w:tcPr>
            <w:tcW w:w="593" w:type="dxa"/>
          </w:tcPr>
          <w:p w:rsidR="00053456" w:rsidRDefault="00F42698">
            <w:pPr>
              <w:pStyle w:val="TableParagraph"/>
              <w:spacing w:before="159"/>
              <w:ind w:left="3"/>
              <w:jc w:val="center"/>
              <w:rPr>
                <w:sz w:val="21"/>
                <w:lang w:eastAsia="zh-TW"/>
              </w:rPr>
            </w:pPr>
            <w:r>
              <w:rPr>
                <w:rFonts w:hint="eastAsia"/>
                <w:sz w:val="21"/>
                <w:lang w:eastAsia="zh-TW"/>
              </w:rPr>
              <w:t>2</w:t>
            </w:r>
          </w:p>
        </w:tc>
      </w:tr>
      <w:tr w:rsidR="00053456" w:rsidTr="00E61F77">
        <w:trPr>
          <w:trHeight w:val="726"/>
        </w:trPr>
        <w:tc>
          <w:tcPr>
            <w:tcW w:w="591" w:type="dxa"/>
          </w:tcPr>
          <w:p w:rsidR="00053456" w:rsidRDefault="00DA79E0">
            <w:pPr>
              <w:pStyle w:val="TableParagraph"/>
              <w:spacing w:before="159"/>
              <w:ind w:left="52" w:right="44"/>
              <w:jc w:val="center"/>
              <w:rPr>
                <w:sz w:val="21"/>
                <w:lang w:eastAsia="zh-TW"/>
              </w:rPr>
            </w:pPr>
            <w:r>
              <w:rPr>
                <w:rFonts w:hint="eastAsia"/>
                <w:sz w:val="21"/>
                <w:lang w:eastAsia="zh-TW"/>
              </w:rPr>
              <w:t>20</w:t>
            </w:r>
          </w:p>
        </w:tc>
        <w:tc>
          <w:tcPr>
            <w:tcW w:w="9333" w:type="dxa"/>
          </w:tcPr>
          <w:p w:rsidR="00053456" w:rsidRDefault="00DA79E0" w:rsidP="00053456">
            <w:pPr>
              <w:rPr>
                <w:lang w:eastAsia="zh-TW"/>
              </w:rPr>
            </w:pPr>
            <w:r w:rsidRPr="00ED2DFB">
              <w:rPr>
                <w:rFonts w:hint="eastAsia"/>
                <w:lang w:eastAsia="zh-TW"/>
              </w:rPr>
              <w:t>當股票選擇權賣權權利金為 3 元，損益兩平股價為 28 元時，請問該選擇權買入賣權履約價應為下列何者？ (</w:t>
            </w:r>
            <w:r w:rsidR="00E52F58">
              <w:rPr>
                <w:rFonts w:hint="eastAsia"/>
                <w:lang w:eastAsia="zh-TW"/>
              </w:rPr>
              <w:t>1</w:t>
            </w:r>
            <w:r w:rsidRPr="00ED2DFB">
              <w:rPr>
                <w:rFonts w:hint="eastAsia"/>
                <w:lang w:eastAsia="zh-TW"/>
              </w:rPr>
              <w:t>)25 元 (</w:t>
            </w:r>
            <w:r w:rsidR="00E52F58">
              <w:rPr>
                <w:rFonts w:hint="eastAsia"/>
                <w:lang w:eastAsia="zh-TW"/>
              </w:rPr>
              <w:t>2</w:t>
            </w:r>
            <w:r w:rsidRPr="00ED2DFB">
              <w:rPr>
                <w:rFonts w:hint="eastAsia"/>
                <w:lang w:eastAsia="zh-TW"/>
              </w:rPr>
              <w:t>)28 元 (</w:t>
            </w:r>
            <w:r w:rsidR="00022F2E">
              <w:rPr>
                <w:rFonts w:hint="eastAsia"/>
                <w:lang w:eastAsia="zh-TW"/>
              </w:rPr>
              <w:t>3</w:t>
            </w:r>
            <w:r w:rsidRPr="00ED2DFB">
              <w:rPr>
                <w:rFonts w:hint="eastAsia"/>
                <w:lang w:eastAsia="zh-TW"/>
              </w:rPr>
              <w:t>)31 元 (</w:t>
            </w:r>
            <w:r w:rsidR="00022F2E">
              <w:rPr>
                <w:rFonts w:hint="eastAsia"/>
                <w:lang w:eastAsia="zh-TW"/>
              </w:rPr>
              <w:t>4</w:t>
            </w:r>
            <w:r w:rsidRPr="00ED2DFB">
              <w:rPr>
                <w:rFonts w:hint="eastAsia"/>
                <w:lang w:eastAsia="zh-TW"/>
              </w:rPr>
              <w:t>)34 元</w:t>
            </w:r>
          </w:p>
          <w:p w:rsidR="00022F2E" w:rsidRPr="00DA79E0" w:rsidRDefault="00DA79E0" w:rsidP="00DA79E0">
            <w:pPr>
              <w:rPr>
                <w:sz w:val="21"/>
                <w:lang w:eastAsia="zh-TW"/>
              </w:rPr>
            </w:pPr>
            <w:r w:rsidRPr="004D0777">
              <w:rPr>
                <w:rFonts w:hint="eastAsia"/>
                <w:sz w:val="21"/>
                <w:lang w:eastAsia="zh-TW"/>
              </w:rPr>
              <w:t>【題解】</w:t>
            </w:r>
            <w:r w:rsidR="00022F2E">
              <w:rPr>
                <w:rFonts w:hint="eastAsia"/>
                <w:sz w:val="21"/>
                <w:lang w:eastAsia="zh-TW"/>
              </w:rPr>
              <w:t>賣權的履約價必須訂比市價還高，故為28+3=31</w:t>
            </w:r>
          </w:p>
        </w:tc>
        <w:tc>
          <w:tcPr>
            <w:tcW w:w="593" w:type="dxa"/>
          </w:tcPr>
          <w:p w:rsidR="00053456" w:rsidRDefault="00022F2E">
            <w:pPr>
              <w:pStyle w:val="TableParagraph"/>
              <w:spacing w:before="159"/>
              <w:ind w:left="3"/>
              <w:jc w:val="center"/>
              <w:rPr>
                <w:sz w:val="21"/>
                <w:lang w:eastAsia="zh-TW"/>
              </w:rPr>
            </w:pPr>
            <w:r>
              <w:rPr>
                <w:rFonts w:hint="eastAsia"/>
                <w:sz w:val="21"/>
                <w:lang w:eastAsia="zh-TW"/>
              </w:rPr>
              <w:t>3</w:t>
            </w:r>
          </w:p>
        </w:tc>
      </w:tr>
      <w:tr w:rsidR="00053456" w:rsidTr="00E61F77">
        <w:trPr>
          <w:trHeight w:val="726"/>
        </w:trPr>
        <w:tc>
          <w:tcPr>
            <w:tcW w:w="591" w:type="dxa"/>
          </w:tcPr>
          <w:p w:rsidR="00053456" w:rsidRDefault="00DA79E0">
            <w:pPr>
              <w:pStyle w:val="TableParagraph"/>
              <w:spacing w:before="159"/>
              <w:ind w:left="52" w:right="44"/>
              <w:jc w:val="center"/>
              <w:rPr>
                <w:sz w:val="21"/>
                <w:lang w:eastAsia="zh-TW"/>
              </w:rPr>
            </w:pPr>
            <w:r>
              <w:rPr>
                <w:rFonts w:hint="eastAsia"/>
                <w:sz w:val="21"/>
                <w:lang w:eastAsia="zh-TW"/>
              </w:rPr>
              <w:t>21</w:t>
            </w:r>
          </w:p>
        </w:tc>
        <w:tc>
          <w:tcPr>
            <w:tcW w:w="9333" w:type="dxa"/>
          </w:tcPr>
          <w:p w:rsidR="00053456" w:rsidRDefault="00DA79E0" w:rsidP="00053456">
            <w:pPr>
              <w:rPr>
                <w:lang w:eastAsia="zh-TW"/>
              </w:rPr>
            </w:pPr>
            <w:r w:rsidRPr="00454987">
              <w:rPr>
                <w:rFonts w:hint="eastAsia"/>
                <w:lang w:eastAsia="zh-TW"/>
              </w:rPr>
              <w:t>有關影響選擇權價格之因素，下列敘述何者正確？ (</w:t>
            </w:r>
            <w:r>
              <w:rPr>
                <w:rFonts w:hint="eastAsia"/>
                <w:lang w:eastAsia="zh-TW"/>
              </w:rPr>
              <w:t>1</w:t>
            </w:r>
            <w:r w:rsidRPr="00454987">
              <w:rPr>
                <w:rFonts w:hint="eastAsia"/>
                <w:lang w:eastAsia="zh-TW"/>
              </w:rPr>
              <w:t>)選擇權買權的價格與標的商品價格成反向關係 (</w:t>
            </w:r>
            <w:r>
              <w:rPr>
                <w:rFonts w:hint="eastAsia"/>
                <w:lang w:eastAsia="zh-TW"/>
              </w:rPr>
              <w:t>2</w:t>
            </w:r>
            <w:r w:rsidRPr="00454987">
              <w:rPr>
                <w:rFonts w:hint="eastAsia"/>
                <w:lang w:eastAsia="zh-TW"/>
              </w:rPr>
              <w:t>)選擇權賣權的價格與標的商品價格的波動性成正向關係 (</w:t>
            </w:r>
            <w:r>
              <w:rPr>
                <w:rFonts w:hint="eastAsia"/>
                <w:lang w:eastAsia="zh-TW"/>
              </w:rPr>
              <w:t>3</w:t>
            </w:r>
            <w:r w:rsidRPr="00454987">
              <w:rPr>
                <w:rFonts w:hint="eastAsia"/>
                <w:lang w:eastAsia="zh-TW"/>
              </w:rPr>
              <w:t>)選擇權買權的價格與履約價格成正向關係 (</w:t>
            </w:r>
            <w:r>
              <w:rPr>
                <w:rFonts w:hint="eastAsia"/>
                <w:lang w:eastAsia="zh-TW"/>
              </w:rPr>
              <w:t>4</w:t>
            </w:r>
            <w:r w:rsidRPr="00454987">
              <w:rPr>
                <w:rFonts w:hint="eastAsia"/>
                <w:lang w:eastAsia="zh-TW"/>
              </w:rPr>
              <w:t>)選擇權賣權的價格與無風險利率成正向關係 .</w:t>
            </w:r>
          </w:p>
          <w:p w:rsidR="00DA79E0" w:rsidRPr="003F68F7" w:rsidRDefault="00DA79E0" w:rsidP="00053456">
            <w:pPr>
              <w:rPr>
                <w:lang w:eastAsia="zh-TW"/>
              </w:rPr>
            </w:pPr>
            <w:r w:rsidRPr="004D0777">
              <w:rPr>
                <w:rFonts w:hint="eastAsia"/>
                <w:sz w:val="21"/>
                <w:lang w:eastAsia="zh-TW"/>
              </w:rPr>
              <w:t>【題解】</w:t>
            </w:r>
            <w:r w:rsidR="00AC2AA5">
              <w:rPr>
                <w:rFonts w:hint="eastAsia"/>
                <w:sz w:val="21"/>
                <w:lang w:eastAsia="zh-TW"/>
              </w:rPr>
              <w:t>波動越大，買權和賣全都會越值錢</w:t>
            </w:r>
          </w:p>
        </w:tc>
        <w:tc>
          <w:tcPr>
            <w:tcW w:w="593" w:type="dxa"/>
          </w:tcPr>
          <w:p w:rsidR="00053456" w:rsidRDefault="00AC2AA5">
            <w:pPr>
              <w:pStyle w:val="TableParagraph"/>
              <w:spacing w:before="159"/>
              <w:ind w:left="3"/>
              <w:jc w:val="center"/>
              <w:rPr>
                <w:sz w:val="21"/>
                <w:lang w:eastAsia="zh-TW"/>
              </w:rPr>
            </w:pPr>
            <w:r>
              <w:rPr>
                <w:rFonts w:hint="eastAsia"/>
                <w:sz w:val="21"/>
                <w:lang w:eastAsia="zh-TW"/>
              </w:rPr>
              <w:t>2</w:t>
            </w:r>
          </w:p>
        </w:tc>
      </w:tr>
      <w:tr w:rsidR="00053456" w:rsidTr="00E61F77">
        <w:trPr>
          <w:trHeight w:val="726"/>
        </w:trPr>
        <w:tc>
          <w:tcPr>
            <w:tcW w:w="591" w:type="dxa"/>
          </w:tcPr>
          <w:p w:rsidR="00053456" w:rsidRDefault="00DA79E0">
            <w:pPr>
              <w:pStyle w:val="TableParagraph"/>
              <w:spacing w:before="159"/>
              <w:ind w:left="52" w:right="44"/>
              <w:jc w:val="center"/>
              <w:rPr>
                <w:sz w:val="21"/>
                <w:lang w:eastAsia="zh-TW"/>
              </w:rPr>
            </w:pPr>
            <w:r>
              <w:rPr>
                <w:rFonts w:hint="eastAsia"/>
                <w:sz w:val="21"/>
                <w:lang w:eastAsia="zh-TW"/>
              </w:rPr>
              <w:t>22</w:t>
            </w:r>
          </w:p>
        </w:tc>
        <w:tc>
          <w:tcPr>
            <w:tcW w:w="9333" w:type="dxa"/>
          </w:tcPr>
          <w:p w:rsidR="00DA79E0" w:rsidRDefault="00DA79E0" w:rsidP="00DA79E0">
            <w:pPr>
              <w:rPr>
                <w:lang w:eastAsia="zh-TW"/>
              </w:rPr>
            </w:pPr>
            <w:r w:rsidRPr="00454987">
              <w:rPr>
                <w:rFonts w:hint="eastAsia"/>
                <w:lang w:eastAsia="zh-TW"/>
              </w:rPr>
              <w:t>下列何者非屬衍生性金融商品？ (</w:t>
            </w:r>
            <w:r w:rsidR="00E52F58">
              <w:rPr>
                <w:rFonts w:hint="eastAsia"/>
                <w:lang w:eastAsia="zh-TW"/>
              </w:rPr>
              <w:t>1</w:t>
            </w:r>
            <w:r w:rsidRPr="00454987">
              <w:rPr>
                <w:rFonts w:hint="eastAsia"/>
                <w:lang w:eastAsia="zh-TW"/>
              </w:rPr>
              <w:t>)股價指數期貨 (</w:t>
            </w:r>
            <w:r w:rsidR="00E52F58">
              <w:rPr>
                <w:rFonts w:hint="eastAsia"/>
                <w:lang w:eastAsia="zh-TW"/>
              </w:rPr>
              <w:t>2</w:t>
            </w:r>
            <w:r w:rsidRPr="00454987">
              <w:rPr>
                <w:rFonts w:hint="eastAsia"/>
                <w:lang w:eastAsia="zh-TW"/>
              </w:rPr>
              <w:t>)特別股 (</w:t>
            </w:r>
            <w:r w:rsidR="00E52F58">
              <w:rPr>
                <w:rFonts w:hint="eastAsia"/>
                <w:lang w:eastAsia="zh-TW"/>
              </w:rPr>
              <w:t>3</w:t>
            </w:r>
            <w:r w:rsidRPr="00454987">
              <w:rPr>
                <w:rFonts w:hint="eastAsia"/>
                <w:lang w:eastAsia="zh-TW"/>
              </w:rPr>
              <w:t>)利率交換 (</w:t>
            </w:r>
            <w:r w:rsidR="00E52F58">
              <w:rPr>
                <w:rFonts w:hint="eastAsia"/>
                <w:lang w:eastAsia="zh-TW"/>
              </w:rPr>
              <w:t>4</w:t>
            </w:r>
            <w:r w:rsidRPr="00454987">
              <w:rPr>
                <w:rFonts w:hint="eastAsia"/>
                <w:lang w:eastAsia="zh-TW"/>
              </w:rPr>
              <w:t>)外匯選擇權</w:t>
            </w:r>
          </w:p>
          <w:p w:rsidR="00053456" w:rsidRPr="00DA79E0" w:rsidRDefault="00DA79E0" w:rsidP="00053456">
            <w:pPr>
              <w:rPr>
                <w:lang w:eastAsia="zh-TW"/>
              </w:rPr>
            </w:pPr>
            <w:r w:rsidRPr="004D0777">
              <w:rPr>
                <w:rFonts w:hint="eastAsia"/>
                <w:sz w:val="21"/>
                <w:lang w:eastAsia="zh-TW"/>
              </w:rPr>
              <w:t>【題解】</w:t>
            </w:r>
            <w:r w:rsidR="00AC2AA5">
              <w:rPr>
                <w:rFonts w:hint="eastAsia"/>
                <w:sz w:val="21"/>
                <w:lang w:eastAsia="zh-TW"/>
              </w:rPr>
              <w:t>特別股是屬於有價證券</w:t>
            </w:r>
          </w:p>
        </w:tc>
        <w:tc>
          <w:tcPr>
            <w:tcW w:w="593" w:type="dxa"/>
          </w:tcPr>
          <w:p w:rsidR="00053456" w:rsidRDefault="00AC2AA5">
            <w:pPr>
              <w:pStyle w:val="TableParagraph"/>
              <w:spacing w:before="159"/>
              <w:ind w:left="3"/>
              <w:jc w:val="center"/>
              <w:rPr>
                <w:sz w:val="21"/>
                <w:lang w:eastAsia="zh-TW"/>
              </w:rPr>
            </w:pPr>
            <w:r>
              <w:rPr>
                <w:rFonts w:hint="eastAsia"/>
                <w:sz w:val="21"/>
                <w:lang w:eastAsia="zh-TW"/>
              </w:rPr>
              <w:t>2</w:t>
            </w:r>
          </w:p>
        </w:tc>
      </w:tr>
      <w:tr w:rsidR="00053456" w:rsidTr="00E61F77">
        <w:trPr>
          <w:trHeight w:val="726"/>
        </w:trPr>
        <w:tc>
          <w:tcPr>
            <w:tcW w:w="591" w:type="dxa"/>
          </w:tcPr>
          <w:p w:rsidR="00053456" w:rsidRDefault="00DA79E0">
            <w:pPr>
              <w:pStyle w:val="TableParagraph"/>
              <w:spacing w:before="159"/>
              <w:ind w:left="52" w:right="44"/>
              <w:jc w:val="center"/>
              <w:rPr>
                <w:sz w:val="21"/>
                <w:lang w:eastAsia="zh-TW"/>
              </w:rPr>
            </w:pPr>
            <w:r>
              <w:rPr>
                <w:rFonts w:hint="eastAsia"/>
                <w:sz w:val="21"/>
                <w:lang w:eastAsia="zh-TW"/>
              </w:rPr>
              <w:t>23</w:t>
            </w:r>
          </w:p>
        </w:tc>
        <w:tc>
          <w:tcPr>
            <w:tcW w:w="9333" w:type="dxa"/>
          </w:tcPr>
          <w:p w:rsidR="00DA79E0" w:rsidRDefault="00DA79E0" w:rsidP="00DA79E0">
            <w:pPr>
              <w:rPr>
                <w:lang w:eastAsia="zh-TW"/>
              </w:rPr>
            </w:pPr>
            <w:r w:rsidRPr="004A77EE">
              <w:rPr>
                <w:rFonts w:hint="eastAsia"/>
                <w:lang w:eastAsia="zh-TW"/>
              </w:rPr>
              <w:t>有關影響選擇權價格的因素，下列何者錯誤？ I.標的商品的價格 II.標的商品價格的波動性 III.履約價 格（執行價格） IV.無風險利率 V.投資人對風險的態度 (</w:t>
            </w:r>
            <w:r w:rsidR="00E52F58">
              <w:rPr>
                <w:rFonts w:hint="eastAsia"/>
                <w:lang w:eastAsia="zh-TW"/>
              </w:rPr>
              <w:t>1</w:t>
            </w:r>
            <w:r w:rsidRPr="004A77EE">
              <w:rPr>
                <w:rFonts w:hint="eastAsia"/>
                <w:lang w:eastAsia="zh-TW"/>
              </w:rPr>
              <w:t>) IV 與 V (</w:t>
            </w:r>
            <w:r w:rsidR="00E52F58">
              <w:rPr>
                <w:rFonts w:hint="eastAsia"/>
                <w:lang w:eastAsia="zh-TW"/>
              </w:rPr>
              <w:t>2</w:t>
            </w:r>
            <w:r w:rsidRPr="004A77EE">
              <w:rPr>
                <w:rFonts w:hint="eastAsia"/>
                <w:lang w:eastAsia="zh-TW"/>
              </w:rPr>
              <w:t>) I 與 III (</w:t>
            </w:r>
            <w:r w:rsidR="00E52F58">
              <w:rPr>
                <w:rFonts w:hint="eastAsia"/>
                <w:lang w:eastAsia="zh-TW"/>
              </w:rPr>
              <w:t>3</w:t>
            </w:r>
            <w:r w:rsidRPr="004A77EE">
              <w:rPr>
                <w:rFonts w:hint="eastAsia"/>
                <w:lang w:eastAsia="zh-TW"/>
              </w:rPr>
              <w:t>)僅 V (</w:t>
            </w:r>
            <w:r w:rsidR="00E52F58">
              <w:rPr>
                <w:rFonts w:hint="eastAsia"/>
                <w:lang w:eastAsia="zh-TW"/>
              </w:rPr>
              <w:t>4</w:t>
            </w:r>
            <w:r w:rsidRPr="004A77EE">
              <w:rPr>
                <w:rFonts w:hint="eastAsia"/>
                <w:lang w:eastAsia="zh-TW"/>
              </w:rPr>
              <w:t>) II 與 IV .</w:t>
            </w:r>
          </w:p>
          <w:p w:rsidR="00053456" w:rsidRPr="00DA79E0" w:rsidRDefault="00DA79E0" w:rsidP="00053456">
            <w:pPr>
              <w:rPr>
                <w:lang w:eastAsia="zh-TW"/>
              </w:rPr>
            </w:pPr>
            <w:r w:rsidRPr="004D0777">
              <w:rPr>
                <w:rFonts w:hint="eastAsia"/>
                <w:sz w:val="21"/>
                <w:lang w:eastAsia="zh-TW"/>
              </w:rPr>
              <w:t>【題解】</w:t>
            </w:r>
            <w:r w:rsidR="00AC2AA5">
              <w:rPr>
                <w:rFonts w:hint="eastAsia"/>
                <w:sz w:val="21"/>
                <w:lang w:eastAsia="zh-TW"/>
              </w:rPr>
              <w:t>其他選項都有在之前整理會影響選擇權的項目內</w:t>
            </w:r>
          </w:p>
        </w:tc>
        <w:tc>
          <w:tcPr>
            <w:tcW w:w="593" w:type="dxa"/>
          </w:tcPr>
          <w:p w:rsidR="00053456" w:rsidRDefault="00AC2AA5">
            <w:pPr>
              <w:pStyle w:val="TableParagraph"/>
              <w:spacing w:before="159"/>
              <w:ind w:left="3"/>
              <w:jc w:val="center"/>
              <w:rPr>
                <w:sz w:val="21"/>
                <w:lang w:eastAsia="zh-TW"/>
              </w:rPr>
            </w:pPr>
            <w:r>
              <w:rPr>
                <w:rFonts w:hint="eastAsia"/>
                <w:sz w:val="21"/>
                <w:lang w:eastAsia="zh-TW"/>
              </w:rPr>
              <w:t>3</w:t>
            </w:r>
          </w:p>
        </w:tc>
      </w:tr>
      <w:tr w:rsidR="00053456" w:rsidTr="00E61F77">
        <w:trPr>
          <w:trHeight w:val="726"/>
        </w:trPr>
        <w:tc>
          <w:tcPr>
            <w:tcW w:w="591" w:type="dxa"/>
          </w:tcPr>
          <w:p w:rsidR="00053456" w:rsidRDefault="00DA79E0">
            <w:pPr>
              <w:pStyle w:val="TableParagraph"/>
              <w:spacing w:before="159"/>
              <w:ind w:left="52" w:right="44"/>
              <w:jc w:val="center"/>
              <w:rPr>
                <w:sz w:val="21"/>
                <w:lang w:eastAsia="zh-TW"/>
              </w:rPr>
            </w:pPr>
            <w:r>
              <w:rPr>
                <w:rFonts w:hint="eastAsia"/>
                <w:sz w:val="21"/>
                <w:lang w:eastAsia="zh-TW"/>
              </w:rPr>
              <w:t>24</w:t>
            </w:r>
          </w:p>
        </w:tc>
        <w:tc>
          <w:tcPr>
            <w:tcW w:w="9333" w:type="dxa"/>
          </w:tcPr>
          <w:p w:rsidR="00E52F58" w:rsidRPr="00C15807" w:rsidRDefault="00E52F58" w:rsidP="00E52F58">
            <w:pPr>
              <w:rPr>
                <w:lang w:eastAsia="zh-TW"/>
              </w:rPr>
            </w:pPr>
            <w:r w:rsidRPr="00C15807">
              <w:rPr>
                <w:rFonts w:hint="eastAsia"/>
                <w:lang w:eastAsia="zh-TW"/>
              </w:rPr>
              <w:t xml:space="preserve">有關遠期契約與期貨契約之敘述，下列何者錯誤？　</w:t>
            </w:r>
          </w:p>
          <w:p w:rsidR="00E52F58" w:rsidRPr="00C15807" w:rsidRDefault="00E52F58" w:rsidP="00E52F58">
            <w:pPr>
              <w:rPr>
                <w:lang w:eastAsia="zh-TW"/>
              </w:rPr>
            </w:pPr>
            <w:r w:rsidRPr="00C15807">
              <w:rPr>
                <w:rFonts w:hint="eastAsia"/>
                <w:lang w:eastAsia="zh-TW"/>
              </w:rPr>
              <w:t>(</w:t>
            </w:r>
            <w:r>
              <w:rPr>
                <w:rFonts w:hint="eastAsia"/>
                <w:lang w:eastAsia="zh-TW"/>
              </w:rPr>
              <w:t>1</w:t>
            </w:r>
            <w:r w:rsidRPr="00C15807">
              <w:rPr>
                <w:rFonts w:hint="eastAsia"/>
                <w:lang w:eastAsia="zh-TW"/>
              </w:rPr>
              <w:t>)二者契約內容均可完全依交易雙方需要而議定(</w:t>
            </w:r>
            <w:r>
              <w:rPr>
                <w:rFonts w:hint="eastAsia"/>
                <w:lang w:eastAsia="zh-TW"/>
              </w:rPr>
              <w:t>2</w:t>
            </w:r>
            <w:r w:rsidRPr="00C15807">
              <w:rPr>
                <w:rFonts w:hint="eastAsia"/>
                <w:lang w:eastAsia="zh-TW"/>
              </w:rPr>
              <w:t>)出口商所交易的遠期外匯為遠期契約的一種(</w:t>
            </w:r>
            <w:r>
              <w:rPr>
                <w:rFonts w:hint="eastAsia"/>
                <w:lang w:eastAsia="zh-TW"/>
              </w:rPr>
              <w:t>3</w:t>
            </w:r>
            <w:r w:rsidRPr="00C15807">
              <w:rPr>
                <w:rFonts w:hint="eastAsia"/>
                <w:lang w:eastAsia="zh-TW"/>
              </w:rPr>
              <w:t>)期貨契約交割時可採用現金交割或實物交割(</w:t>
            </w:r>
            <w:r>
              <w:rPr>
                <w:rFonts w:hint="eastAsia"/>
                <w:lang w:eastAsia="zh-TW"/>
              </w:rPr>
              <w:t>4</w:t>
            </w:r>
            <w:r w:rsidRPr="00C15807">
              <w:rPr>
                <w:rFonts w:hint="eastAsia"/>
                <w:lang w:eastAsia="zh-TW"/>
              </w:rPr>
              <w:t>)遠期契約並不在有組織化的交易所內交易</w:t>
            </w:r>
          </w:p>
          <w:p w:rsidR="00053456" w:rsidRPr="00E52F58" w:rsidRDefault="00E52F58" w:rsidP="00053456">
            <w:pPr>
              <w:rPr>
                <w:lang w:eastAsia="zh-TW"/>
              </w:rPr>
            </w:pPr>
            <w:r w:rsidRPr="004D0777">
              <w:rPr>
                <w:rFonts w:hint="eastAsia"/>
                <w:sz w:val="21"/>
                <w:lang w:eastAsia="zh-TW"/>
              </w:rPr>
              <w:t>【題解】</w:t>
            </w:r>
            <w:r w:rsidR="00AC2AA5">
              <w:rPr>
                <w:rFonts w:hint="eastAsia"/>
                <w:sz w:val="21"/>
                <w:lang w:eastAsia="zh-TW"/>
              </w:rPr>
              <w:t>(1)</w:t>
            </w:r>
            <w:r w:rsidR="000E52BA">
              <w:rPr>
                <w:rFonts w:hint="eastAsia"/>
                <w:sz w:val="21"/>
                <w:lang w:eastAsia="zh-TW"/>
              </w:rPr>
              <w:t>遠期契約沒規定，但</w:t>
            </w:r>
            <w:r w:rsidR="00AC2AA5">
              <w:rPr>
                <w:rFonts w:hint="eastAsia"/>
                <w:sz w:val="21"/>
                <w:lang w:eastAsia="zh-TW"/>
              </w:rPr>
              <w:t>期貨契約有經標準化，故不可能</w:t>
            </w:r>
            <w:r w:rsidR="00AC2AA5">
              <w:rPr>
                <w:sz w:val="21"/>
                <w:lang w:eastAsia="zh-TW"/>
              </w:rPr>
              <w:t>”</w:t>
            </w:r>
            <w:r w:rsidR="000E52BA">
              <w:rPr>
                <w:rFonts w:hint="eastAsia"/>
                <w:sz w:val="21"/>
                <w:lang w:eastAsia="zh-TW"/>
              </w:rPr>
              <w:t>均</w:t>
            </w:r>
            <w:r w:rsidR="00AC2AA5">
              <w:rPr>
                <w:sz w:val="21"/>
                <w:lang w:eastAsia="zh-TW"/>
              </w:rPr>
              <w:t>”</w:t>
            </w:r>
            <w:r w:rsidR="000E52BA">
              <w:rPr>
                <w:rFonts w:hint="eastAsia"/>
                <w:sz w:val="21"/>
                <w:lang w:eastAsia="zh-TW"/>
              </w:rPr>
              <w:t>完全</w:t>
            </w:r>
            <w:r w:rsidR="00AC2AA5">
              <w:rPr>
                <w:rFonts w:hint="eastAsia"/>
                <w:sz w:val="21"/>
                <w:lang w:eastAsia="zh-TW"/>
              </w:rPr>
              <w:t>依交易雙方需要議定。</w:t>
            </w:r>
          </w:p>
        </w:tc>
        <w:tc>
          <w:tcPr>
            <w:tcW w:w="593" w:type="dxa"/>
          </w:tcPr>
          <w:p w:rsidR="00053456" w:rsidRDefault="00AC2AA5">
            <w:pPr>
              <w:pStyle w:val="TableParagraph"/>
              <w:spacing w:before="159"/>
              <w:ind w:left="3"/>
              <w:jc w:val="center"/>
              <w:rPr>
                <w:sz w:val="21"/>
                <w:lang w:eastAsia="zh-TW"/>
              </w:rPr>
            </w:pPr>
            <w:r>
              <w:rPr>
                <w:rFonts w:hint="eastAsia"/>
                <w:sz w:val="21"/>
                <w:lang w:eastAsia="zh-TW"/>
              </w:rPr>
              <w:t>1</w:t>
            </w:r>
          </w:p>
        </w:tc>
      </w:tr>
      <w:tr w:rsidR="00E52F58" w:rsidTr="00E61F77">
        <w:trPr>
          <w:trHeight w:val="726"/>
        </w:trPr>
        <w:tc>
          <w:tcPr>
            <w:tcW w:w="591" w:type="dxa"/>
          </w:tcPr>
          <w:p w:rsidR="00E52F58" w:rsidRDefault="00E52F58">
            <w:pPr>
              <w:pStyle w:val="TableParagraph"/>
              <w:spacing w:before="159"/>
              <w:ind w:left="52" w:right="44"/>
              <w:jc w:val="center"/>
              <w:rPr>
                <w:sz w:val="21"/>
                <w:lang w:eastAsia="zh-TW"/>
              </w:rPr>
            </w:pPr>
            <w:r>
              <w:rPr>
                <w:rFonts w:hint="eastAsia"/>
                <w:sz w:val="21"/>
                <w:lang w:eastAsia="zh-TW"/>
              </w:rPr>
              <w:t>25</w:t>
            </w:r>
          </w:p>
        </w:tc>
        <w:tc>
          <w:tcPr>
            <w:tcW w:w="9333" w:type="dxa"/>
          </w:tcPr>
          <w:p w:rsidR="00E52F58" w:rsidRPr="00E52F58" w:rsidRDefault="00E52F58" w:rsidP="00E52F58">
            <w:pPr>
              <w:rPr>
                <w:lang w:eastAsia="zh-TW"/>
              </w:rPr>
            </w:pPr>
            <w:r w:rsidRPr="00E52F58">
              <w:rPr>
                <w:rFonts w:hint="eastAsia"/>
                <w:lang w:eastAsia="zh-TW"/>
              </w:rPr>
              <w:t xml:space="preserve">有關遠期契約與期貨契約之敘述，下列何者錯誤？　</w:t>
            </w:r>
          </w:p>
          <w:p w:rsidR="00E52F58" w:rsidRPr="00E52F58" w:rsidRDefault="00E52F58" w:rsidP="00E52F58">
            <w:pPr>
              <w:rPr>
                <w:lang w:eastAsia="zh-TW"/>
              </w:rPr>
            </w:pPr>
            <w:r w:rsidRPr="00E52F58">
              <w:rPr>
                <w:rFonts w:hint="eastAsia"/>
                <w:lang w:eastAsia="zh-TW"/>
              </w:rPr>
              <w:t>(</w:t>
            </w:r>
            <w:r w:rsidR="009D175C">
              <w:rPr>
                <w:rFonts w:hint="eastAsia"/>
                <w:lang w:eastAsia="zh-TW"/>
              </w:rPr>
              <w:t>1</w:t>
            </w:r>
            <w:r w:rsidRPr="00E52F58">
              <w:rPr>
                <w:rFonts w:hint="eastAsia"/>
                <w:lang w:eastAsia="zh-TW"/>
              </w:rPr>
              <w:t>)二者契約內容均可完全依交易雙方需要而議定(</w:t>
            </w:r>
            <w:r w:rsidR="009D175C">
              <w:rPr>
                <w:rFonts w:hint="eastAsia"/>
                <w:lang w:eastAsia="zh-TW"/>
              </w:rPr>
              <w:t>2</w:t>
            </w:r>
            <w:r w:rsidRPr="00E52F58">
              <w:rPr>
                <w:rFonts w:hint="eastAsia"/>
                <w:lang w:eastAsia="zh-TW"/>
              </w:rPr>
              <w:t>)出口商所交易的遠期外匯為遠期契約的一種(</w:t>
            </w:r>
            <w:r w:rsidR="009D175C">
              <w:rPr>
                <w:rFonts w:hint="eastAsia"/>
                <w:lang w:eastAsia="zh-TW"/>
              </w:rPr>
              <w:t>3</w:t>
            </w:r>
            <w:r w:rsidRPr="00E52F58">
              <w:rPr>
                <w:rFonts w:hint="eastAsia"/>
                <w:lang w:eastAsia="zh-TW"/>
              </w:rPr>
              <w:t>)期貨契約交割時可採用現金交割或實物交割(</w:t>
            </w:r>
            <w:r w:rsidR="009D175C">
              <w:rPr>
                <w:rFonts w:hint="eastAsia"/>
                <w:lang w:eastAsia="zh-TW"/>
              </w:rPr>
              <w:t>4</w:t>
            </w:r>
            <w:r w:rsidRPr="00E52F58">
              <w:rPr>
                <w:rFonts w:hint="eastAsia"/>
                <w:lang w:eastAsia="zh-TW"/>
              </w:rPr>
              <w:t>)遠期契約並不在有組織化的交易所內交易</w:t>
            </w:r>
          </w:p>
          <w:p w:rsidR="00E52F58" w:rsidRPr="00C15807" w:rsidRDefault="00E52F58" w:rsidP="00E52F58">
            <w:pPr>
              <w:rPr>
                <w:lang w:eastAsia="zh-TW"/>
              </w:rPr>
            </w:pPr>
            <w:r w:rsidRPr="00E52F58">
              <w:rPr>
                <w:rFonts w:hint="eastAsia"/>
                <w:lang w:eastAsia="zh-TW"/>
              </w:rPr>
              <w:t>【題解】</w:t>
            </w:r>
            <w:r w:rsidR="00AC2AA5">
              <w:rPr>
                <w:rFonts w:hint="eastAsia"/>
                <w:lang w:eastAsia="zh-TW"/>
              </w:rPr>
              <w:t>同上</w:t>
            </w:r>
          </w:p>
        </w:tc>
        <w:tc>
          <w:tcPr>
            <w:tcW w:w="593" w:type="dxa"/>
          </w:tcPr>
          <w:p w:rsidR="00E52F58" w:rsidRDefault="00AC2AA5">
            <w:pPr>
              <w:pStyle w:val="TableParagraph"/>
              <w:spacing w:before="159"/>
              <w:ind w:left="3"/>
              <w:jc w:val="center"/>
              <w:rPr>
                <w:sz w:val="21"/>
                <w:lang w:eastAsia="zh-TW"/>
              </w:rPr>
            </w:pPr>
            <w:r>
              <w:rPr>
                <w:rFonts w:hint="eastAsia"/>
                <w:sz w:val="21"/>
                <w:lang w:eastAsia="zh-TW"/>
              </w:rPr>
              <w:t>1</w:t>
            </w:r>
          </w:p>
        </w:tc>
      </w:tr>
      <w:tr w:rsidR="00E52F58" w:rsidTr="00E61F77">
        <w:trPr>
          <w:trHeight w:val="726"/>
        </w:trPr>
        <w:tc>
          <w:tcPr>
            <w:tcW w:w="591" w:type="dxa"/>
          </w:tcPr>
          <w:p w:rsidR="00E52F58" w:rsidRDefault="00E52F58">
            <w:pPr>
              <w:pStyle w:val="TableParagraph"/>
              <w:spacing w:before="159"/>
              <w:ind w:left="52" w:right="44"/>
              <w:jc w:val="center"/>
              <w:rPr>
                <w:sz w:val="21"/>
                <w:lang w:eastAsia="zh-TW"/>
              </w:rPr>
            </w:pPr>
            <w:r>
              <w:rPr>
                <w:rFonts w:hint="eastAsia"/>
                <w:sz w:val="21"/>
                <w:lang w:eastAsia="zh-TW"/>
              </w:rPr>
              <w:t>26</w:t>
            </w:r>
          </w:p>
        </w:tc>
        <w:tc>
          <w:tcPr>
            <w:tcW w:w="9333" w:type="dxa"/>
          </w:tcPr>
          <w:p w:rsidR="009D175C" w:rsidRPr="00C15807" w:rsidRDefault="009D175C" w:rsidP="009D175C">
            <w:pPr>
              <w:rPr>
                <w:lang w:eastAsia="zh-TW"/>
              </w:rPr>
            </w:pPr>
            <w:r w:rsidRPr="00C15807">
              <w:rPr>
                <w:rFonts w:hint="eastAsia"/>
                <w:lang w:eastAsia="zh-TW"/>
              </w:rPr>
              <w:t>當股票選擇權賣權權利金為3元，當損益兩平股價為28元時，請問該選擇權買入賣權履約價應為下列何者？(</w:t>
            </w:r>
            <w:r>
              <w:rPr>
                <w:rFonts w:hint="eastAsia"/>
                <w:lang w:eastAsia="zh-TW"/>
              </w:rPr>
              <w:t>1</w:t>
            </w:r>
            <w:r w:rsidRPr="00C15807">
              <w:rPr>
                <w:rFonts w:hint="eastAsia"/>
                <w:lang w:eastAsia="zh-TW"/>
              </w:rPr>
              <w:t>)25元(</w:t>
            </w:r>
            <w:r>
              <w:rPr>
                <w:rFonts w:hint="eastAsia"/>
                <w:lang w:eastAsia="zh-TW"/>
              </w:rPr>
              <w:t>2</w:t>
            </w:r>
            <w:r w:rsidRPr="00C15807">
              <w:rPr>
                <w:rFonts w:hint="eastAsia"/>
                <w:lang w:eastAsia="zh-TW"/>
              </w:rPr>
              <w:t>)28元(</w:t>
            </w:r>
            <w:r>
              <w:rPr>
                <w:rFonts w:hint="eastAsia"/>
                <w:lang w:eastAsia="zh-TW"/>
              </w:rPr>
              <w:t>3</w:t>
            </w:r>
            <w:r w:rsidRPr="00C15807">
              <w:rPr>
                <w:rFonts w:hint="eastAsia"/>
                <w:lang w:eastAsia="zh-TW"/>
              </w:rPr>
              <w:t>)31元(</w:t>
            </w:r>
            <w:r>
              <w:rPr>
                <w:rFonts w:hint="eastAsia"/>
                <w:lang w:eastAsia="zh-TW"/>
              </w:rPr>
              <w:t>4</w:t>
            </w:r>
            <w:r w:rsidRPr="00C15807">
              <w:rPr>
                <w:rFonts w:hint="eastAsia"/>
                <w:lang w:eastAsia="zh-TW"/>
              </w:rPr>
              <w:t>)34元</w:t>
            </w:r>
          </w:p>
          <w:p w:rsidR="00E52F58" w:rsidRPr="009D175C" w:rsidRDefault="009D175C" w:rsidP="00E52F58">
            <w:pPr>
              <w:rPr>
                <w:lang w:eastAsia="zh-TW"/>
              </w:rPr>
            </w:pPr>
            <w:r w:rsidRPr="00E52F58">
              <w:rPr>
                <w:rFonts w:hint="eastAsia"/>
                <w:lang w:eastAsia="zh-TW"/>
              </w:rPr>
              <w:t>【題解】</w:t>
            </w:r>
            <w:r w:rsidR="00AC2AA5">
              <w:rPr>
                <w:rFonts w:hint="eastAsia"/>
                <w:lang w:eastAsia="zh-TW"/>
              </w:rPr>
              <w:t>28+3</w:t>
            </w:r>
          </w:p>
        </w:tc>
        <w:tc>
          <w:tcPr>
            <w:tcW w:w="593" w:type="dxa"/>
          </w:tcPr>
          <w:p w:rsidR="00E52F58" w:rsidRDefault="00AC2AA5">
            <w:pPr>
              <w:pStyle w:val="TableParagraph"/>
              <w:spacing w:before="159"/>
              <w:ind w:left="3"/>
              <w:jc w:val="center"/>
              <w:rPr>
                <w:sz w:val="21"/>
                <w:lang w:eastAsia="zh-TW"/>
              </w:rPr>
            </w:pPr>
            <w:r>
              <w:rPr>
                <w:rFonts w:hint="eastAsia"/>
                <w:sz w:val="21"/>
                <w:lang w:eastAsia="zh-TW"/>
              </w:rPr>
              <w:t>3</w:t>
            </w:r>
          </w:p>
        </w:tc>
      </w:tr>
      <w:tr w:rsidR="00E52F58" w:rsidTr="00E61F77">
        <w:trPr>
          <w:trHeight w:val="726"/>
        </w:trPr>
        <w:tc>
          <w:tcPr>
            <w:tcW w:w="591" w:type="dxa"/>
          </w:tcPr>
          <w:p w:rsidR="00E52F58" w:rsidRDefault="009D175C">
            <w:pPr>
              <w:pStyle w:val="TableParagraph"/>
              <w:spacing w:before="159"/>
              <w:ind w:left="52" w:right="44"/>
              <w:jc w:val="center"/>
              <w:rPr>
                <w:sz w:val="21"/>
                <w:lang w:eastAsia="zh-TW"/>
              </w:rPr>
            </w:pPr>
            <w:r>
              <w:rPr>
                <w:rFonts w:hint="eastAsia"/>
                <w:sz w:val="21"/>
                <w:lang w:eastAsia="zh-TW"/>
              </w:rPr>
              <w:t>27</w:t>
            </w:r>
          </w:p>
        </w:tc>
        <w:tc>
          <w:tcPr>
            <w:tcW w:w="9333" w:type="dxa"/>
          </w:tcPr>
          <w:p w:rsidR="009D175C" w:rsidRPr="00C15807" w:rsidRDefault="009D175C" w:rsidP="009D175C">
            <w:pPr>
              <w:rPr>
                <w:lang w:eastAsia="zh-TW"/>
              </w:rPr>
            </w:pPr>
            <w:r w:rsidRPr="00C15807">
              <w:rPr>
                <w:rFonts w:hint="eastAsia"/>
                <w:lang w:eastAsia="zh-TW"/>
              </w:rPr>
              <w:t xml:space="preserve">如果投資人於5,050點賣出臺灣期交所之加權股價指數小型期貨，並於5,120點回補，其損益為何？（手續費與期交稅不計）　</w:t>
            </w:r>
          </w:p>
          <w:p w:rsidR="009D175C" w:rsidRPr="00C15807" w:rsidRDefault="009D175C" w:rsidP="009D175C">
            <w:pPr>
              <w:rPr>
                <w:lang w:eastAsia="zh-TW"/>
              </w:rPr>
            </w:pPr>
            <w:r w:rsidRPr="00C15807">
              <w:rPr>
                <w:rFonts w:hint="eastAsia"/>
                <w:lang w:eastAsia="zh-TW"/>
              </w:rPr>
              <w:lastRenderedPageBreak/>
              <w:t>(</w:t>
            </w:r>
            <w:r>
              <w:rPr>
                <w:rFonts w:hint="eastAsia"/>
                <w:lang w:eastAsia="zh-TW"/>
              </w:rPr>
              <w:t>1</w:t>
            </w:r>
            <w:r w:rsidRPr="00C15807">
              <w:rPr>
                <w:rFonts w:hint="eastAsia"/>
                <w:lang w:eastAsia="zh-TW"/>
              </w:rPr>
              <w:t>)損失14,000元(</w:t>
            </w:r>
            <w:r>
              <w:rPr>
                <w:rFonts w:hint="eastAsia"/>
                <w:lang w:eastAsia="zh-TW"/>
              </w:rPr>
              <w:t>2</w:t>
            </w:r>
            <w:r w:rsidRPr="00C15807">
              <w:rPr>
                <w:rFonts w:hint="eastAsia"/>
                <w:lang w:eastAsia="zh-TW"/>
              </w:rPr>
              <w:t>)獲利14,000元(</w:t>
            </w:r>
            <w:r>
              <w:rPr>
                <w:rFonts w:hint="eastAsia"/>
                <w:lang w:eastAsia="zh-TW"/>
              </w:rPr>
              <w:t>3</w:t>
            </w:r>
            <w:r w:rsidRPr="00C15807">
              <w:rPr>
                <w:rFonts w:hint="eastAsia"/>
                <w:lang w:eastAsia="zh-TW"/>
              </w:rPr>
              <w:t>)損失3,500元(</w:t>
            </w:r>
            <w:r>
              <w:rPr>
                <w:rFonts w:hint="eastAsia"/>
                <w:lang w:eastAsia="zh-TW"/>
              </w:rPr>
              <w:t>4</w:t>
            </w:r>
            <w:r w:rsidRPr="00C15807">
              <w:rPr>
                <w:rFonts w:hint="eastAsia"/>
                <w:lang w:eastAsia="zh-TW"/>
              </w:rPr>
              <w:t>)獲利3,500元</w:t>
            </w:r>
          </w:p>
          <w:p w:rsidR="00AA3C34" w:rsidRPr="00C15807" w:rsidRDefault="009D175C" w:rsidP="00E52F58">
            <w:pPr>
              <w:rPr>
                <w:lang w:eastAsia="zh-TW"/>
              </w:rPr>
            </w:pPr>
            <w:r w:rsidRPr="00E52F58">
              <w:rPr>
                <w:rFonts w:hint="eastAsia"/>
                <w:lang w:eastAsia="zh-TW"/>
              </w:rPr>
              <w:t>【題解】</w:t>
            </w:r>
            <w:r w:rsidR="00AC7F1E">
              <w:rPr>
                <w:rFonts w:hint="eastAsia"/>
                <w:lang w:eastAsia="zh-TW"/>
              </w:rPr>
              <w:t>以5050點時賣出，5120點時買進，</w:t>
            </w:r>
            <w:r w:rsidR="00AA3C34">
              <w:rPr>
                <w:rFonts w:hint="eastAsia"/>
                <w:lang w:eastAsia="zh-TW"/>
              </w:rPr>
              <w:t>明顯賣低買高，故為虧損，5050-5120=-70，加權股價指數小型一點為</w:t>
            </w:r>
            <w:r w:rsidR="00AA3C34">
              <w:rPr>
                <w:lang w:eastAsia="zh-TW"/>
              </w:rPr>
              <w:t>50，-70*50</w:t>
            </w:r>
            <w:r w:rsidR="00AA3C34">
              <w:rPr>
                <w:rFonts w:hint="eastAsia"/>
                <w:lang w:eastAsia="zh-TW"/>
              </w:rPr>
              <w:t>=-3500</w:t>
            </w:r>
          </w:p>
        </w:tc>
        <w:tc>
          <w:tcPr>
            <w:tcW w:w="593" w:type="dxa"/>
          </w:tcPr>
          <w:p w:rsidR="00E52F58" w:rsidRDefault="00AC2AA5">
            <w:pPr>
              <w:pStyle w:val="TableParagraph"/>
              <w:spacing w:before="159"/>
              <w:ind w:left="3"/>
              <w:jc w:val="center"/>
              <w:rPr>
                <w:sz w:val="21"/>
                <w:lang w:eastAsia="zh-TW"/>
              </w:rPr>
            </w:pPr>
            <w:r>
              <w:rPr>
                <w:rFonts w:hint="eastAsia"/>
                <w:sz w:val="21"/>
                <w:lang w:eastAsia="zh-TW"/>
              </w:rPr>
              <w:lastRenderedPageBreak/>
              <w:t>3</w:t>
            </w:r>
          </w:p>
        </w:tc>
      </w:tr>
      <w:tr w:rsidR="00E52F58" w:rsidTr="00E61F77">
        <w:trPr>
          <w:trHeight w:val="726"/>
        </w:trPr>
        <w:tc>
          <w:tcPr>
            <w:tcW w:w="591" w:type="dxa"/>
          </w:tcPr>
          <w:p w:rsidR="00E52F58" w:rsidRDefault="009D175C">
            <w:pPr>
              <w:pStyle w:val="TableParagraph"/>
              <w:spacing w:before="159"/>
              <w:ind w:left="52" w:right="44"/>
              <w:jc w:val="center"/>
              <w:rPr>
                <w:sz w:val="21"/>
                <w:lang w:eastAsia="zh-TW"/>
              </w:rPr>
            </w:pPr>
            <w:r>
              <w:rPr>
                <w:rFonts w:hint="eastAsia"/>
                <w:sz w:val="21"/>
                <w:lang w:eastAsia="zh-TW"/>
              </w:rPr>
              <w:lastRenderedPageBreak/>
              <w:t>28</w:t>
            </w:r>
          </w:p>
        </w:tc>
        <w:tc>
          <w:tcPr>
            <w:tcW w:w="9333" w:type="dxa"/>
          </w:tcPr>
          <w:p w:rsidR="009D175C" w:rsidRPr="00C15807" w:rsidRDefault="009D175C" w:rsidP="009D175C">
            <w:pPr>
              <w:rPr>
                <w:lang w:eastAsia="zh-TW"/>
              </w:rPr>
            </w:pPr>
            <w:r w:rsidRPr="00C15807">
              <w:rPr>
                <w:rFonts w:hint="eastAsia"/>
                <w:lang w:eastAsia="zh-TW"/>
              </w:rPr>
              <w:t xml:space="preserve">假設買入一股票買權，目前股價為50元，履約價格為48元，選擇權到期當日方可履約，假設到期股價為45元，請問屆時買權的投資人會採取的行動及該選擇權類別為何？　</w:t>
            </w:r>
          </w:p>
          <w:p w:rsidR="00E52F58" w:rsidRDefault="00E61F77" w:rsidP="00E61F77">
            <w:pPr>
              <w:rPr>
                <w:lang w:eastAsia="zh-TW"/>
              </w:rPr>
            </w:pPr>
            <w:r>
              <w:rPr>
                <w:rFonts w:hint="eastAsia"/>
                <w:lang w:eastAsia="zh-TW"/>
              </w:rPr>
              <w:t>(1)</w:t>
            </w:r>
            <w:r w:rsidR="009D175C" w:rsidRPr="00C15807">
              <w:rPr>
                <w:rFonts w:hint="eastAsia"/>
                <w:lang w:eastAsia="zh-TW"/>
              </w:rPr>
              <w:t>會執行選擇權，此為美式選擇權(</w:t>
            </w:r>
            <w:r w:rsidR="009D175C">
              <w:rPr>
                <w:rFonts w:hint="eastAsia"/>
                <w:lang w:eastAsia="zh-TW"/>
              </w:rPr>
              <w:t>2</w:t>
            </w:r>
            <w:r w:rsidR="009D175C" w:rsidRPr="00C15807">
              <w:rPr>
                <w:rFonts w:hint="eastAsia"/>
                <w:lang w:eastAsia="zh-TW"/>
              </w:rPr>
              <w:t>)不執行選擇權，此為美式選擇權(</w:t>
            </w:r>
            <w:r w:rsidR="009D175C">
              <w:rPr>
                <w:rFonts w:hint="eastAsia"/>
                <w:lang w:eastAsia="zh-TW"/>
              </w:rPr>
              <w:t>3</w:t>
            </w:r>
            <w:r w:rsidR="009D175C" w:rsidRPr="00C15807">
              <w:rPr>
                <w:rFonts w:hint="eastAsia"/>
                <w:lang w:eastAsia="zh-TW"/>
              </w:rPr>
              <w:t>)會執行選擇權，此為歐式選擇權(</w:t>
            </w:r>
            <w:r w:rsidR="009D175C">
              <w:rPr>
                <w:rFonts w:hint="eastAsia"/>
                <w:lang w:eastAsia="zh-TW"/>
              </w:rPr>
              <w:t>4</w:t>
            </w:r>
            <w:r w:rsidR="009D175C" w:rsidRPr="00C15807">
              <w:rPr>
                <w:rFonts w:hint="eastAsia"/>
                <w:lang w:eastAsia="zh-TW"/>
              </w:rPr>
              <w:t>)不執行選擇權，此為歐式選擇權</w:t>
            </w:r>
          </w:p>
          <w:p w:rsidR="000F75CF" w:rsidRPr="00C15807" w:rsidRDefault="00E61F77" w:rsidP="00E61F77">
            <w:pPr>
              <w:rPr>
                <w:lang w:eastAsia="zh-TW"/>
              </w:rPr>
            </w:pPr>
            <w:r w:rsidRPr="00E52F58">
              <w:rPr>
                <w:rFonts w:hint="eastAsia"/>
                <w:lang w:eastAsia="zh-TW"/>
              </w:rPr>
              <w:t>【題解】</w:t>
            </w:r>
            <w:r w:rsidR="000F75CF">
              <w:rPr>
                <w:rFonts w:hint="eastAsia"/>
                <w:lang w:eastAsia="zh-TW"/>
              </w:rPr>
              <w:t>步驟</w:t>
            </w:r>
            <w:r w:rsidR="000E52BA">
              <w:rPr>
                <w:rFonts w:hint="eastAsia"/>
                <w:lang w:eastAsia="zh-TW"/>
              </w:rPr>
              <w:t>1</w:t>
            </w:r>
            <w:r w:rsidR="000F75CF">
              <w:rPr>
                <w:rFonts w:hint="eastAsia"/>
                <w:lang w:eastAsia="zh-TW"/>
              </w:rPr>
              <w:t>. 是否該履約?</w:t>
            </w:r>
            <w:r w:rsidR="00BE5EB7">
              <w:rPr>
                <w:rFonts w:hint="eastAsia"/>
                <w:lang w:eastAsia="zh-TW"/>
              </w:rPr>
              <w:t>買入買權，所以是看漲的，</w:t>
            </w:r>
            <w:r w:rsidR="000F75CF">
              <w:rPr>
                <w:rFonts w:hint="eastAsia"/>
                <w:lang w:eastAsia="zh-TW"/>
              </w:rPr>
              <w:t>買權履約有獲利的情況，必須在到期日當天，市價(股價)高於履約價，也就是處於價內狀態才有履約價值。題目中到期時股價為45，並沒有大於履約價48元，故不用履約</w:t>
            </w:r>
            <w:r w:rsidR="000E52BA">
              <w:rPr>
                <w:rFonts w:hint="eastAsia"/>
                <w:lang w:eastAsia="zh-TW"/>
              </w:rPr>
              <w:t>。</w:t>
            </w:r>
            <w:r w:rsidR="000E52BA" w:rsidRPr="000E52BA">
              <w:rPr>
                <w:rFonts w:hint="eastAsia"/>
                <w:lang w:eastAsia="zh-TW"/>
              </w:rPr>
              <w:t>步驟</w:t>
            </w:r>
            <w:r w:rsidR="000E52BA">
              <w:rPr>
                <w:rFonts w:hint="eastAsia"/>
                <w:lang w:eastAsia="zh-TW"/>
              </w:rPr>
              <w:t>2</w:t>
            </w:r>
            <w:r w:rsidR="000E52BA" w:rsidRPr="000E52BA">
              <w:rPr>
                <w:lang w:eastAsia="zh-TW"/>
              </w:rPr>
              <w:t>.是美式還歐式選擇權?由「選擇權到期”當日方可”履約」得知是歐式(到期當天才能履約)。</w:t>
            </w:r>
            <w:r w:rsidR="000E52BA">
              <w:rPr>
                <w:rFonts w:hint="eastAsia"/>
                <w:lang w:eastAsia="zh-TW"/>
              </w:rPr>
              <w:t>故此題答案為(4)</w:t>
            </w:r>
          </w:p>
        </w:tc>
        <w:tc>
          <w:tcPr>
            <w:tcW w:w="593" w:type="dxa"/>
          </w:tcPr>
          <w:p w:rsidR="00E52F58" w:rsidRDefault="00AA3C34">
            <w:pPr>
              <w:pStyle w:val="TableParagraph"/>
              <w:spacing w:before="159"/>
              <w:ind w:left="3"/>
              <w:jc w:val="center"/>
              <w:rPr>
                <w:sz w:val="21"/>
                <w:lang w:eastAsia="zh-TW"/>
              </w:rPr>
            </w:pPr>
            <w:r>
              <w:rPr>
                <w:rFonts w:hint="eastAsia"/>
                <w:sz w:val="21"/>
                <w:lang w:eastAsia="zh-TW"/>
              </w:rPr>
              <w:t>4</w:t>
            </w:r>
          </w:p>
        </w:tc>
      </w:tr>
      <w:tr w:rsidR="00E52F58" w:rsidTr="00E61F77">
        <w:trPr>
          <w:trHeight w:val="726"/>
        </w:trPr>
        <w:tc>
          <w:tcPr>
            <w:tcW w:w="591" w:type="dxa"/>
          </w:tcPr>
          <w:p w:rsidR="00E52F58" w:rsidRDefault="009D175C">
            <w:pPr>
              <w:pStyle w:val="TableParagraph"/>
              <w:spacing w:before="159"/>
              <w:ind w:left="52" w:right="44"/>
              <w:jc w:val="center"/>
              <w:rPr>
                <w:sz w:val="21"/>
                <w:lang w:eastAsia="zh-TW"/>
              </w:rPr>
            </w:pPr>
            <w:r>
              <w:rPr>
                <w:rFonts w:hint="eastAsia"/>
                <w:sz w:val="21"/>
                <w:lang w:eastAsia="zh-TW"/>
              </w:rPr>
              <w:t>29</w:t>
            </w:r>
          </w:p>
        </w:tc>
        <w:tc>
          <w:tcPr>
            <w:tcW w:w="9333" w:type="dxa"/>
          </w:tcPr>
          <w:p w:rsidR="009D175C" w:rsidRPr="00C15807" w:rsidRDefault="009D175C" w:rsidP="009D175C">
            <w:r w:rsidRPr="00C15807">
              <w:rPr>
                <w:rFonts w:hint="eastAsia"/>
              </w:rPr>
              <w:t>下列何項對買權(call option)與賣權(put option)之價值有相同的影響方向？</w:t>
            </w:r>
          </w:p>
          <w:p w:rsidR="009D175C" w:rsidRDefault="009D175C" w:rsidP="009D175C">
            <w:pPr>
              <w:pStyle w:val="a5"/>
              <w:numPr>
                <w:ilvl w:val="0"/>
                <w:numId w:val="5"/>
              </w:numPr>
              <w:autoSpaceDE/>
              <w:autoSpaceDN/>
              <w:rPr>
                <w:lang w:eastAsia="zh-TW"/>
              </w:rPr>
            </w:pPr>
            <w:r w:rsidRPr="00C15807">
              <w:rPr>
                <w:rFonts w:hint="eastAsia"/>
                <w:lang w:eastAsia="zh-TW"/>
              </w:rPr>
              <w:t>利率水準 (2)履約價格 (3)權利期間 (4)標的物之孳息</w:t>
            </w:r>
          </w:p>
          <w:p w:rsidR="000E52BA" w:rsidRPr="009D175C" w:rsidRDefault="00E61F77" w:rsidP="00E52F58">
            <w:pPr>
              <w:rPr>
                <w:lang w:eastAsia="zh-TW"/>
              </w:rPr>
            </w:pPr>
            <w:r w:rsidRPr="00E52F58">
              <w:rPr>
                <w:rFonts w:hint="eastAsia"/>
                <w:lang w:eastAsia="zh-TW"/>
              </w:rPr>
              <w:t>【題解】</w:t>
            </w:r>
            <w:r w:rsidR="000E52BA">
              <w:rPr>
                <w:rFonts w:hint="eastAsia"/>
                <w:lang w:eastAsia="zh-TW"/>
              </w:rPr>
              <w:t>(3)權利期間(選擇權能執行的時間長度)越長對買權與賣權都有正向影響，距離到期時間越長，越有機會發生大漲或大跌，越有機會獲利，而選擇權就是在賭這點。</w:t>
            </w:r>
          </w:p>
        </w:tc>
        <w:tc>
          <w:tcPr>
            <w:tcW w:w="593" w:type="dxa"/>
          </w:tcPr>
          <w:p w:rsidR="00E52F58" w:rsidRDefault="000E52BA">
            <w:pPr>
              <w:pStyle w:val="TableParagraph"/>
              <w:spacing w:before="159"/>
              <w:ind w:left="3"/>
              <w:jc w:val="center"/>
              <w:rPr>
                <w:sz w:val="21"/>
                <w:lang w:eastAsia="zh-TW"/>
              </w:rPr>
            </w:pPr>
            <w:r>
              <w:rPr>
                <w:rFonts w:hint="eastAsia"/>
                <w:sz w:val="21"/>
                <w:lang w:eastAsia="zh-TW"/>
              </w:rPr>
              <w:t>3</w:t>
            </w:r>
          </w:p>
        </w:tc>
      </w:tr>
      <w:tr w:rsidR="00E52F58" w:rsidTr="00E61F77">
        <w:trPr>
          <w:trHeight w:val="726"/>
        </w:trPr>
        <w:tc>
          <w:tcPr>
            <w:tcW w:w="591" w:type="dxa"/>
          </w:tcPr>
          <w:p w:rsidR="00E52F58" w:rsidRDefault="00E61F77">
            <w:pPr>
              <w:pStyle w:val="TableParagraph"/>
              <w:spacing w:before="159"/>
              <w:ind w:left="52" w:right="44"/>
              <w:jc w:val="center"/>
              <w:rPr>
                <w:sz w:val="21"/>
                <w:lang w:eastAsia="zh-TW"/>
              </w:rPr>
            </w:pPr>
            <w:r>
              <w:rPr>
                <w:rFonts w:hint="eastAsia"/>
                <w:sz w:val="21"/>
                <w:lang w:eastAsia="zh-TW"/>
              </w:rPr>
              <w:t>30</w:t>
            </w:r>
          </w:p>
        </w:tc>
        <w:tc>
          <w:tcPr>
            <w:tcW w:w="9333" w:type="dxa"/>
          </w:tcPr>
          <w:p w:rsidR="00E61F77" w:rsidRDefault="00E61F77" w:rsidP="00E61F77">
            <w:pPr>
              <w:rPr>
                <w:lang w:eastAsia="zh-TW"/>
              </w:rPr>
            </w:pPr>
            <w:r w:rsidRPr="00C15807">
              <w:rPr>
                <w:rFonts w:hint="eastAsia"/>
                <w:lang w:eastAsia="zh-TW"/>
              </w:rPr>
              <w:t>有關基本型衍生性商品之敘述，下列何者正確？</w:t>
            </w:r>
          </w:p>
          <w:p w:rsidR="00E61F77" w:rsidRPr="00C15807" w:rsidRDefault="00E61F77" w:rsidP="00E61F77">
            <w:pPr>
              <w:rPr>
                <w:lang w:eastAsia="zh-TW"/>
              </w:rPr>
            </w:pPr>
            <w:r w:rsidRPr="00C15807">
              <w:rPr>
                <w:rFonts w:hint="eastAsia"/>
                <w:lang w:eastAsia="zh-TW"/>
              </w:rPr>
              <w:t>(1)遠期契約具有標準規格與報價 (2)期貨契約僅採實物交割(3)交換契約屬買賣雙方特定協議契約 (4)選擇權契約賣方具有履約權利</w:t>
            </w:r>
          </w:p>
          <w:p w:rsidR="00B850CE" w:rsidRPr="00E61F77" w:rsidRDefault="00E61F77" w:rsidP="00E52F58">
            <w:pPr>
              <w:rPr>
                <w:lang w:eastAsia="zh-TW"/>
              </w:rPr>
            </w:pPr>
            <w:r w:rsidRPr="00E52F58">
              <w:rPr>
                <w:rFonts w:hint="eastAsia"/>
                <w:lang w:eastAsia="zh-TW"/>
              </w:rPr>
              <w:t>【題解】</w:t>
            </w:r>
            <w:r w:rsidR="00B01290">
              <w:rPr>
                <w:rFonts w:hint="eastAsia"/>
                <w:lang w:eastAsia="zh-TW"/>
              </w:rPr>
              <w:t>(1)遠期契約</w:t>
            </w:r>
            <w:r w:rsidR="00B850CE">
              <w:rPr>
                <w:rFonts w:hint="eastAsia"/>
                <w:lang w:eastAsia="zh-TW"/>
              </w:rPr>
              <w:t>沒特別規定，是相對自由的契約(2)期貨契約是實物</w:t>
            </w:r>
            <w:r w:rsidR="00B850CE">
              <w:rPr>
                <w:lang w:eastAsia="zh-TW"/>
              </w:rPr>
              <w:t>”</w:t>
            </w:r>
            <w:r w:rsidR="00B850CE">
              <w:rPr>
                <w:rFonts w:hint="eastAsia"/>
                <w:lang w:eastAsia="zh-TW"/>
              </w:rPr>
              <w:t>或</w:t>
            </w:r>
            <w:r w:rsidR="00B850CE">
              <w:rPr>
                <w:lang w:eastAsia="zh-TW"/>
              </w:rPr>
              <w:t>”</w:t>
            </w:r>
            <w:r w:rsidR="00B850CE">
              <w:rPr>
                <w:rFonts w:hint="eastAsia"/>
                <w:lang w:eastAsia="zh-TW"/>
              </w:rPr>
              <w:t>現金交割(</w:t>
            </w:r>
            <w:r w:rsidR="00B850CE">
              <w:rPr>
                <w:lang w:eastAsia="zh-TW"/>
              </w:rPr>
              <w:t>4)</w:t>
            </w:r>
            <w:r w:rsidR="00B850CE">
              <w:rPr>
                <w:rFonts w:hint="eastAsia"/>
                <w:lang w:eastAsia="zh-TW"/>
              </w:rPr>
              <w:t>是</w:t>
            </w:r>
            <w:r w:rsidR="00B850CE">
              <w:rPr>
                <w:lang w:eastAsia="zh-TW"/>
              </w:rPr>
              <w:t>”</w:t>
            </w:r>
            <w:r w:rsidR="00B850CE">
              <w:rPr>
                <w:rFonts w:hint="eastAsia"/>
                <w:lang w:eastAsia="zh-TW"/>
              </w:rPr>
              <w:t>買</w:t>
            </w:r>
            <w:r w:rsidR="00B850CE">
              <w:rPr>
                <w:lang w:eastAsia="zh-TW"/>
              </w:rPr>
              <w:t>”</w:t>
            </w:r>
            <w:r w:rsidR="00B850CE">
              <w:rPr>
                <w:rFonts w:hint="eastAsia"/>
                <w:lang w:eastAsia="zh-TW"/>
              </w:rPr>
              <w:t>方具有履約權利。</w:t>
            </w:r>
          </w:p>
        </w:tc>
        <w:tc>
          <w:tcPr>
            <w:tcW w:w="593" w:type="dxa"/>
          </w:tcPr>
          <w:p w:rsidR="00E52F58" w:rsidRDefault="000E52BA">
            <w:pPr>
              <w:pStyle w:val="TableParagraph"/>
              <w:spacing w:before="159"/>
              <w:ind w:left="3"/>
              <w:jc w:val="center"/>
              <w:rPr>
                <w:sz w:val="21"/>
                <w:lang w:eastAsia="zh-TW"/>
              </w:rPr>
            </w:pPr>
            <w:r>
              <w:rPr>
                <w:rFonts w:hint="eastAsia"/>
                <w:sz w:val="21"/>
                <w:lang w:eastAsia="zh-TW"/>
              </w:rPr>
              <w:t>3</w:t>
            </w:r>
          </w:p>
        </w:tc>
      </w:tr>
      <w:tr w:rsidR="00E52F58" w:rsidTr="00E61F77">
        <w:trPr>
          <w:trHeight w:val="726"/>
        </w:trPr>
        <w:tc>
          <w:tcPr>
            <w:tcW w:w="591" w:type="dxa"/>
          </w:tcPr>
          <w:p w:rsidR="00E52F58" w:rsidRDefault="00E93AD4">
            <w:pPr>
              <w:pStyle w:val="TableParagraph"/>
              <w:spacing w:before="159"/>
              <w:ind w:left="52" w:right="44"/>
              <w:jc w:val="center"/>
              <w:rPr>
                <w:sz w:val="21"/>
                <w:lang w:eastAsia="zh-TW"/>
              </w:rPr>
            </w:pPr>
            <w:r>
              <w:rPr>
                <w:rFonts w:hint="eastAsia"/>
                <w:sz w:val="21"/>
                <w:lang w:eastAsia="zh-TW"/>
              </w:rPr>
              <w:t>31</w:t>
            </w:r>
          </w:p>
        </w:tc>
        <w:tc>
          <w:tcPr>
            <w:tcW w:w="9333" w:type="dxa"/>
          </w:tcPr>
          <w:p w:rsidR="00E93AD4" w:rsidRPr="00C15807" w:rsidRDefault="00E93AD4" w:rsidP="00E93AD4">
            <w:pPr>
              <w:rPr>
                <w:lang w:eastAsia="zh-TW"/>
              </w:rPr>
            </w:pPr>
            <w:r w:rsidRPr="00C15807">
              <w:rPr>
                <w:rFonts w:hint="eastAsia"/>
                <w:lang w:eastAsia="zh-TW"/>
              </w:rPr>
              <w:t>假設台股指數報價為 4,350 點，則下列何者履約價格屬於價外？</w:t>
            </w:r>
          </w:p>
          <w:p w:rsidR="00E93AD4" w:rsidRPr="00C15807" w:rsidRDefault="00E93AD4" w:rsidP="00E93AD4">
            <w:pPr>
              <w:rPr>
                <w:lang w:eastAsia="zh-TW"/>
              </w:rPr>
            </w:pPr>
            <w:r w:rsidRPr="00C15807">
              <w:rPr>
                <w:rFonts w:hint="eastAsia"/>
                <w:lang w:eastAsia="zh-TW"/>
              </w:rPr>
              <w:t>(1) 4,300 點之買權(CALL) (2) 4,100 點之賣權(PUT)(3) 4,400 點之賣權(PUT) (4) 4,200 點之買權(CALL)</w:t>
            </w:r>
          </w:p>
          <w:p w:rsidR="00E52F58" w:rsidRPr="00C15807" w:rsidRDefault="00E93AD4" w:rsidP="00E52F58">
            <w:pPr>
              <w:rPr>
                <w:lang w:eastAsia="zh-TW"/>
              </w:rPr>
            </w:pPr>
            <w:r w:rsidRPr="00E52F58">
              <w:rPr>
                <w:rFonts w:hint="eastAsia"/>
                <w:lang w:eastAsia="zh-TW"/>
              </w:rPr>
              <w:t>【題解】</w:t>
            </w:r>
            <w:r w:rsidR="00B850CE">
              <w:rPr>
                <w:rFonts w:hint="eastAsia"/>
                <w:lang w:eastAsia="zh-TW"/>
              </w:rPr>
              <w:t>報價可以看成標的物價格，價外買權條件：履約價&gt;4350；價外賣權：履約價&lt;4350。故答案為(2)</w:t>
            </w:r>
          </w:p>
        </w:tc>
        <w:tc>
          <w:tcPr>
            <w:tcW w:w="593" w:type="dxa"/>
          </w:tcPr>
          <w:p w:rsidR="00E52F58" w:rsidRDefault="00B850CE">
            <w:pPr>
              <w:pStyle w:val="TableParagraph"/>
              <w:spacing w:before="159"/>
              <w:ind w:left="3"/>
              <w:jc w:val="center"/>
              <w:rPr>
                <w:sz w:val="21"/>
                <w:lang w:eastAsia="zh-TW"/>
              </w:rPr>
            </w:pPr>
            <w:r>
              <w:rPr>
                <w:rFonts w:hint="eastAsia"/>
                <w:sz w:val="21"/>
                <w:lang w:eastAsia="zh-TW"/>
              </w:rPr>
              <w:t>2</w:t>
            </w:r>
          </w:p>
        </w:tc>
      </w:tr>
      <w:tr w:rsidR="00E52F58" w:rsidTr="00E61F77">
        <w:trPr>
          <w:trHeight w:val="726"/>
        </w:trPr>
        <w:tc>
          <w:tcPr>
            <w:tcW w:w="591" w:type="dxa"/>
          </w:tcPr>
          <w:p w:rsidR="00E52F58" w:rsidRDefault="00E93AD4">
            <w:pPr>
              <w:pStyle w:val="TableParagraph"/>
              <w:spacing w:before="159"/>
              <w:ind w:left="52" w:right="44"/>
              <w:jc w:val="center"/>
              <w:rPr>
                <w:sz w:val="21"/>
                <w:lang w:eastAsia="zh-TW"/>
              </w:rPr>
            </w:pPr>
            <w:r>
              <w:rPr>
                <w:rFonts w:hint="eastAsia"/>
                <w:sz w:val="21"/>
                <w:lang w:eastAsia="zh-TW"/>
              </w:rPr>
              <w:t>32</w:t>
            </w:r>
          </w:p>
        </w:tc>
        <w:tc>
          <w:tcPr>
            <w:tcW w:w="9333" w:type="dxa"/>
          </w:tcPr>
          <w:p w:rsidR="00E93AD4" w:rsidRPr="00C15807" w:rsidRDefault="00E93AD4" w:rsidP="00E93AD4">
            <w:pPr>
              <w:rPr>
                <w:lang w:eastAsia="zh-TW"/>
              </w:rPr>
            </w:pPr>
            <w:r w:rsidRPr="00C15807">
              <w:rPr>
                <w:rFonts w:hint="eastAsia"/>
                <w:lang w:eastAsia="zh-TW"/>
              </w:rPr>
              <w:t>A 股票選擇權賣權權利金 15 元，時間價值 7 元，當 A 股票市場價值為 70 元時，試問該賣權履約價格為下列何者？(1) 62 元 (2) 77 元 (3) 78 元 (4) 92 元</w:t>
            </w:r>
          </w:p>
          <w:p w:rsidR="00E52F58" w:rsidRPr="00E93AD4" w:rsidRDefault="00E93AD4" w:rsidP="00B152FF">
            <w:pPr>
              <w:ind w:leftChars="27" w:left="59"/>
              <w:rPr>
                <w:lang w:eastAsia="zh-TW"/>
              </w:rPr>
            </w:pPr>
            <w:bookmarkStart w:id="1" w:name="_Hlk34611808"/>
            <w:r w:rsidRPr="00E52F58">
              <w:rPr>
                <w:rFonts w:hint="eastAsia"/>
                <w:lang w:eastAsia="zh-TW"/>
              </w:rPr>
              <w:t>【題解】</w:t>
            </w:r>
            <w:bookmarkEnd w:id="1"/>
            <w:r w:rsidR="00B850CE">
              <w:rPr>
                <w:rFonts w:hint="eastAsia"/>
                <w:lang w:eastAsia="zh-TW"/>
              </w:rPr>
              <w:t>權利金=履約價值+時間價值，15=X+7，X=8，賣權有履約價值(價內)條件：履約價&gt;標的市價</w:t>
            </w:r>
            <w:r w:rsidR="00B152FF">
              <w:rPr>
                <w:rFonts w:hint="eastAsia"/>
                <w:lang w:eastAsia="zh-TW"/>
              </w:rPr>
              <w:t>，履約價-70=8，故履約價為78</w:t>
            </w:r>
          </w:p>
        </w:tc>
        <w:tc>
          <w:tcPr>
            <w:tcW w:w="593" w:type="dxa"/>
          </w:tcPr>
          <w:p w:rsidR="00E52F58" w:rsidRDefault="00B152FF" w:rsidP="00B152FF">
            <w:pPr>
              <w:pStyle w:val="TableParagraph"/>
              <w:spacing w:before="159"/>
              <w:ind w:left="3"/>
              <w:jc w:val="center"/>
              <w:rPr>
                <w:sz w:val="21"/>
                <w:lang w:eastAsia="zh-TW"/>
              </w:rPr>
            </w:pPr>
            <w:r>
              <w:rPr>
                <w:rFonts w:hint="eastAsia"/>
                <w:sz w:val="21"/>
                <w:lang w:eastAsia="zh-TW"/>
              </w:rPr>
              <w:t>3</w:t>
            </w:r>
          </w:p>
        </w:tc>
      </w:tr>
      <w:tr w:rsidR="00E52F58" w:rsidTr="00E61F77">
        <w:trPr>
          <w:trHeight w:val="726"/>
        </w:trPr>
        <w:tc>
          <w:tcPr>
            <w:tcW w:w="591" w:type="dxa"/>
          </w:tcPr>
          <w:p w:rsidR="00E52F58" w:rsidRDefault="00E93AD4">
            <w:pPr>
              <w:pStyle w:val="TableParagraph"/>
              <w:spacing w:before="159"/>
              <w:ind w:left="52" w:right="44"/>
              <w:jc w:val="center"/>
              <w:rPr>
                <w:sz w:val="21"/>
                <w:lang w:eastAsia="zh-TW"/>
              </w:rPr>
            </w:pPr>
            <w:r>
              <w:rPr>
                <w:rFonts w:hint="eastAsia"/>
                <w:sz w:val="21"/>
                <w:lang w:eastAsia="zh-TW"/>
              </w:rPr>
              <w:t>33</w:t>
            </w:r>
          </w:p>
        </w:tc>
        <w:tc>
          <w:tcPr>
            <w:tcW w:w="9333" w:type="dxa"/>
          </w:tcPr>
          <w:p w:rsidR="00E93AD4" w:rsidRDefault="00E93AD4" w:rsidP="00E93AD4">
            <w:pPr>
              <w:rPr>
                <w:lang w:eastAsia="zh-TW"/>
              </w:rPr>
            </w:pPr>
            <w:r w:rsidRPr="00C15807">
              <w:rPr>
                <w:rFonts w:hint="eastAsia"/>
                <w:lang w:eastAsia="zh-TW"/>
              </w:rPr>
              <w:t>台股指數報價為 4,525 點，台指選擇權 4,500 點之賣權(PUT)權利金為 125，該履約價權利金的內含價值為何？</w:t>
            </w:r>
            <w:r>
              <w:rPr>
                <w:rFonts w:hint="eastAsia"/>
                <w:lang w:eastAsia="zh-TW"/>
              </w:rPr>
              <w:t>(1)</w:t>
            </w:r>
            <w:r w:rsidRPr="00C15807">
              <w:rPr>
                <w:lang w:eastAsia="zh-TW"/>
              </w:rPr>
              <w:t>125 (2) 0 (3) 150 (4) 100</w:t>
            </w:r>
          </w:p>
          <w:p w:rsidR="00E52F58" w:rsidRPr="00E93AD4" w:rsidRDefault="00E93AD4" w:rsidP="00E52F58">
            <w:pPr>
              <w:rPr>
                <w:lang w:eastAsia="zh-TW"/>
              </w:rPr>
            </w:pPr>
            <w:r w:rsidRPr="00E52F58">
              <w:rPr>
                <w:rFonts w:hint="eastAsia"/>
                <w:lang w:eastAsia="zh-TW"/>
              </w:rPr>
              <w:t>【題解】</w:t>
            </w:r>
            <w:r w:rsidR="00403BF7">
              <w:rPr>
                <w:rFonts w:hint="eastAsia"/>
                <w:lang w:eastAsia="zh-TW"/>
              </w:rPr>
              <w:t>賣權內涵價值=履約價-標的物市價=4525-4500=-75(內涵價值=0)</w:t>
            </w:r>
          </w:p>
        </w:tc>
        <w:tc>
          <w:tcPr>
            <w:tcW w:w="593" w:type="dxa"/>
          </w:tcPr>
          <w:p w:rsidR="00E52F58" w:rsidRPr="00770F38" w:rsidRDefault="00770F38">
            <w:pPr>
              <w:pStyle w:val="TableParagraph"/>
              <w:spacing w:before="159"/>
              <w:ind w:left="3"/>
              <w:jc w:val="center"/>
              <w:rPr>
                <w:sz w:val="21"/>
                <w:lang w:eastAsia="zh-TW"/>
              </w:rPr>
            </w:pPr>
            <w:r>
              <w:rPr>
                <w:rFonts w:hint="eastAsia"/>
                <w:sz w:val="21"/>
                <w:lang w:eastAsia="zh-TW"/>
              </w:rPr>
              <w:t>2</w:t>
            </w:r>
          </w:p>
        </w:tc>
      </w:tr>
      <w:tr w:rsidR="00E52F58" w:rsidTr="00E61F77">
        <w:trPr>
          <w:trHeight w:val="726"/>
        </w:trPr>
        <w:tc>
          <w:tcPr>
            <w:tcW w:w="591" w:type="dxa"/>
          </w:tcPr>
          <w:p w:rsidR="00E52F58" w:rsidRDefault="00E93AD4">
            <w:pPr>
              <w:pStyle w:val="TableParagraph"/>
              <w:spacing w:before="159"/>
              <w:ind w:left="52" w:right="44"/>
              <w:jc w:val="center"/>
              <w:rPr>
                <w:sz w:val="21"/>
                <w:lang w:eastAsia="zh-TW"/>
              </w:rPr>
            </w:pPr>
            <w:r>
              <w:rPr>
                <w:rFonts w:hint="eastAsia"/>
                <w:sz w:val="21"/>
                <w:lang w:eastAsia="zh-TW"/>
              </w:rPr>
              <w:t>3</w:t>
            </w:r>
            <w:r w:rsidR="00851AD2">
              <w:rPr>
                <w:rFonts w:hint="eastAsia"/>
                <w:sz w:val="21"/>
                <w:lang w:eastAsia="zh-TW"/>
              </w:rPr>
              <w:t>4</w:t>
            </w:r>
          </w:p>
        </w:tc>
        <w:tc>
          <w:tcPr>
            <w:tcW w:w="9333" w:type="dxa"/>
          </w:tcPr>
          <w:p w:rsidR="00851AD2" w:rsidRDefault="00851AD2" w:rsidP="00851AD2">
            <w:pPr>
              <w:rPr>
                <w:lang w:eastAsia="zh-TW"/>
              </w:rPr>
            </w:pPr>
            <w:r>
              <w:rPr>
                <w:rFonts w:hint="eastAsia"/>
                <w:lang w:eastAsia="zh-TW"/>
              </w:rPr>
              <w:t>有關交換契約(Swap)之敘述，下列何者錯誤</w:t>
            </w:r>
            <w:r w:rsidR="00403BF7">
              <w:rPr>
                <w:rFonts w:hint="eastAsia"/>
                <w:lang w:eastAsia="zh-TW"/>
              </w:rPr>
              <w:t>?</w:t>
            </w:r>
          </w:p>
          <w:p w:rsidR="00851AD2" w:rsidRDefault="00851AD2" w:rsidP="00851AD2">
            <w:pPr>
              <w:rPr>
                <w:lang w:eastAsia="zh-TW"/>
              </w:rPr>
            </w:pPr>
            <w:r>
              <w:rPr>
                <w:rFonts w:hint="eastAsia"/>
                <w:lang w:eastAsia="zh-TW"/>
              </w:rPr>
              <w:t>(1)大多有多個交割時點 (2)多為金融機構間的交易(3)交換的是原始商品產生的現金流量 (4)皆為標準化商品</w:t>
            </w:r>
          </w:p>
          <w:p w:rsidR="00E52F58" w:rsidRPr="00851AD2" w:rsidRDefault="00851AD2" w:rsidP="00E52F58">
            <w:pPr>
              <w:rPr>
                <w:lang w:eastAsia="zh-TW"/>
              </w:rPr>
            </w:pPr>
            <w:r w:rsidRPr="00E52F58">
              <w:rPr>
                <w:rFonts w:hint="eastAsia"/>
                <w:lang w:eastAsia="zh-TW"/>
              </w:rPr>
              <w:t>【題解】</w:t>
            </w:r>
            <w:r w:rsidR="00770F38">
              <w:rPr>
                <w:rFonts w:hint="eastAsia"/>
                <w:lang w:eastAsia="zh-TW"/>
              </w:rPr>
              <w:t>(4)有標準化商品的是選擇權契約</w:t>
            </w:r>
          </w:p>
        </w:tc>
        <w:tc>
          <w:tcPr>
            <w:tcW w:w="593" w:type="dxa"/>
          </w:tcPr>
          <w:p w:rsidR="00E52F58" w:rsidRDefault="00770F38">
            <w:pPr>
              <w:pStyle w:val="TableParagraph"/>
              <w:spacing w:before="159"/>
              <w:ind w:left="3"/>
              <w:jc w:val="center"/>
              <w:rPr>
                <w:sz w:val="21"/>
                <w:lang w:eastAsia="zh-TW"/>
              </w:rPr>
            </w:pPr>
            <w:r>
              <w:rPr>
                <w:rFonts w:hint="eastAsia"/>
                <w:sz w:val="21"/>
                <w:lang w:eastAsia="zh-TW"/>
              </w:rPr>
              <w:t>4</w:t>
            </w:r>
          </w:p>
        </w:tc>
      </w:tr>
      <w:tr w:rsidR="00E52F58" w:rsidTr="00E61F77">
        <w:trPr>
          <w:trHeight w:val="726"/>
        </w:trPr>
        <w:tc>
          <w:tcPr>
            <w:tcW w:w="591" w:type="dxa"/>
          </w:tcPr>
          <w:p w:rsidR="00E52F58" w:rsidRDefault="00851AD2">
            <w:pPr>
              <w:pStyle w:val="TableParagraph"/>
              <w:spacing w:before="159"/>
              <w:ind w:left="52" w:right="44"/>
              <w:jc w:val="center"/>
              <w:rPr>
                <w:sz w:val="21"/>
                <w:lang w:eastAsia="zh-TW"/>
              </w:rPr>
            </w:pPr>
            <w:r>
              <w:rPr>
                <w:rFonts w:hint="eastAsia"/>
                <w:sz w:val="21"/>
                <w:lang w:eastAsia="zh-TW"/>
              </w:rPr>
              <w:lastRenderedPageBreak/>
              <w:t>35</w:t>
            </w:r>
          </w:p>
        </w:tc>
        <w:tc>
          <w:tcPr>
            <w:tcW w:w="9333" w:type="dxa"/>
          </w:tcPr>
          <w:p w:rsidR="00C7546E" w:rsidRDefault="00C7546E" w:rsidP="00C7546E">
            <w:pPr>
              <w:rPr>
                <w:lang w:eastAsia="zh-TW"/>
              </w:rPr>
            </w:pPr>
            <w:r>
              <w:rPr>
                <w:rFonts w:hint="eastAsia"/>
                <w:lang w:eastAsia="zh-TW"/>
              </w:rPr>
              <w:t>陳君以 60 萬元進行期貨交易，9 月 1 日買進五口 9 月台指期貨（變動 1 點價值 200 元，假設當時每口原始保證金 12 萬元），指數為 4,300 點，9 月 2 日時，9 月台指期貨指數上漲到 4,500 點，則陳君平倉所有部位後共計獲利多少？（不考慮手續費及交易稅）</w:t>
            </w:r>
          </w:p>
          <w:p w:rsidR="00C7546E" w:rsidRDefault="00C7546E" w:rsidP="00C7546E">
            <w:pPr>
              <w:rPr>
                <w:lang w:eastAsia="zh-TW"/>
              </w:rPr>
            </w:pPr>
            <w:r>
              <w:rPr>
                <w:rFonts w:hint="eastAsia"/>
                <w:lang w:eastAsia="zh-TW"/>
              </w:rPr>
              <w:t>(1)8 萬元 (2)12 萬元 (3) 20 萬元 (4)32 萬元</w:t>
            </w:r>
          </w:p>
          <w:p w:rsidR="00E52F58" w:rsidRPr="00C15807" w:rsidRDefault="00C7546E" w:rsidP="00E52F58">
            <w:pPr>
              <w:rPr>
                <w:lang w:eastAsia="zh-TW"/>
              </w:rPr>
            </w:pPr>
            <w:r w:rsidRPr="00E52F58">
              <w:rPr>
                <w:rFonts w:hint="eastAsia"/>
                <w:lang w:eastAsia="zh-TW"/>
              </w:rPr>
              <w:t>【題解】</w:t>
            </w:r>
            <w:r w:rsidR="00D8566A">
              <w:rPr>
                <w:rFonts w:hint="eastAsia"/>
                <w:lang w:eastAsia="zh-TW"/>
              </w:rPr>
              <w:t>4500-4300=200(上升200點)，一點值200元，200*200=4萬(一口價值)，有五口，所以獲利4萬*5=20萬</w:t>
            </w:r>
          </w:p>
        </w:tc>
        <w:tc>
          <w:tcPr>
            <w:tcW w:w="593" w:type="dxa"/>
          </w:tcPr>
          <w:p w:rsidR="00E52F58" w:rsidRDefault="00770F38">
            <w:pPr>
              <w:pStyle w:val="TableParagraph"/>
              <w:spacing w:before="159"/>
              <w:ind w:left="3"/>
              <w:jc w:val="center"/>
              <w:rPr>
                <w:sz w:val="21"/>
                <w:lang w:eastAsia="zh-TW"/>
              </w:rPr>
            </w:pPr>
            <w:r>
              <w:rPr>
                <w:rFonts w:hint="eastAsia"/>
                <w:sz w:val="21"/>
                <w:lang w:eastAsia="zh-TW"/>
              </w:rPr>
              <w:t>3</w:t>
            </w:r>
          </w:p>
        </w:tc>
      </w:tr>
      <w:tr w:rsidR="00E52F58" w:rsidTr="00E61F77">
        <w:trPr>
          <w:trHeight w:val="726"/>
        </w:trPr>
        <w:tc>
          <w:tcPr>
            <w:tcW w:w="591" w:type="dxa"/>
          </w:tcPr>
          <w:p w:rsidR="00E52F58" w:rsidRDefault="00C7546E">
            <w:pPr>
              <w:pStyle w:val="TableParagraph"/>
              <w:spacing w:before="159"/>
              <w:ind w:left="52" w:right="44"/>
              <w:jc w:val="center"/>
              <w:rPr>
                <w:sz w:val="21"/>
                <w:lang w:eastAsia="zh-TW"/>
              </w:rPr>
            </w:pPr>
            <w:r>
              <w:rPr>
                <w:rFonts w:hint="eastAsia"/>
                <w:sz w:val="21"/>
                <w:lang w:eastAsia="zh-TW"/>
              </w:rPr>
              <w:t>36</w:t>
            </w:r>
          </w:p>
        </w:tc>
        <w:tc>
          <w:tcPr>
            <w:tcW w:w="9333" w:type="dxa"/>
          </w:tcPr>
          <w:p w:rsidR="00C7546E" w:rsidRPr="00706350" w:rsidRDefault="00C7546E" w:rsidP="00C7546E">
            <w:pPr>
              <w:rPr>
                <w:lang w:eastAsia="zh-TW"/>
              </w:rPr>
            </w:pPr>
            <w:r w:rsidRPr="00706350">
              <w:rPr>
                <w:rFonts w:hint="eastAsia"/>
                <w:lang w:eastAsia="zh-TW"/>
              </w:rPr>
              <w:t>甲於大盤止跌時，買進一口近月小型臺指期貨，價位 4232 點。他擔心指數會繼續下跌，故同時買進一口臺指賣權避險，履約價 4000 點，權利金 57 點。隨後指數上漲，甲以 4432 點價位將期貨平倉，同時賣出原先臺指賣權，權利金 22 點。則甲損益為何？（指數 1 點為 50 元）</w:t>
            </w:r>
          </w:p>
          <w:p w:rsidR="00C7546E" w:rsidRDefault="00C7546E" w:rsidP="00C7546E">
            <w:pPr>
              <w:rPr>
                <w:lang w:eastAsia="zh-TW"/>
              </w:rPr>
            </w:pPr>
            <w:r w:rsidRPr="00706350">
              <w:rPr>
                <w:rFonts w:hint="eastAsia"/>
                <w:lang w:eastAsia="zh-TW"/>
              </w:rPr>
              <w:t>(1)賺 11,750 元 (2)賠 11,750 元(3)賺 8,250 元 (4)賠 8,250 元</w:t>
            </w:r>
          </w:p>
          <w:p w:rsidR="008C62AE" w:rsidRDefault="00C7546E" w:rsidP="00E52F58">
            <w:pPr>
              <w:rPr>
                <w:lang w:eastAsia="zh-TW"/>
              </w:rPr>
            </w:pPr>
            <w:r w:rsidRPr="00E52F58">
              <w:rPr>
                <w:rFonts w:hint="eastAsia"/>
                <w:lang w:eastAsia="zh-TW"/>
              </w:rPr>
              <w:t>【題解】</w:t>
            </w:r>
            <w:r w:rsidR="00D8566A">
              <w:rPr>
                <w:rFonts w:hint="eastAsia"/>
                <w:lang w:eastAsia="zh-TW"/>
              </w:rPr>
              <w:t>小型台指期貨一點=50元，</w:t>
            </w:r>
            <w:r w:rsidR="008C62AE">
              <w:rPr>
                <w:rFonts w:hint="eastAsia"/>
                <w:lang w:eastAsia="zh-TW"/>
              </w:rPr>
              <w:t>(4432-4232)*50=10000(賺)，選擇權一點50元，</w:t>
            </w:r>
          </w:p>
          <w:p w:rsidR="00E52F58" w:rsidRPr="00C15807" w:rsidRDefault="008C62AE" w:rsidP="00E52F58">
            <w:pPr>
              <w:rPr>
                <w:lang w:eastAsia="zh-TW"/>
              </w:rPr>
            </w:pPr>
            <w:r>
              <w:rPr>
                <w:rFonts w:hint="eastAsia"/>
                <w:lang w:eastAsia="zh-TW"/>
              </w:rPr>
              <w:t>22-57=-35，-35*50=-1750(虧)。10000-1750=8250(賺)</w:t>
            </w:r>
          </w:p>
        </w:tc>
        <w:tc>
          <w:tcPr>
            <w:tcW w:w="593" w:type="dxa"/>
          </w:tcPr>
          <w:p w:rsidR="00E52F58" w:rsidRDefault="008C62AE">
            <w:pPr>
              <w:pStyle w:val="TableParagraph"/>
              <w:spacing w:before="159"/>
              <w:ind w:left="3"/>
              <w:jc w:val="center"/>
              <w:rPr>
                <w:sz w:val="21"/>
                <w:lang w:eastAsia="zh-TW"/>
              </w:rPr>
            </w:pPr>
            <w:r>
              <w:rPr>
                <w:rFonts w:hint="eastAsia"/>
                <w:sz w:val="21"/>
                <w:lang w:eastAsia="zh-TW"/>
              </w:rPr>
              <w:t>3</w:t>
            </w:r>
          </w:p>
        </w:tc>
      </w:tr>
      <w:tr w:rsidR="00E52F58" w:rsidTr="00E61F77">
        <w:trPr>
          <w:trHeight w:val="726"/>
        </w:trPr>
        <w:tc>
          <w:tcPr>
            <w:tcW w:w="591" w:type="dxa"/>
          </w:tcPr>
          <w:p w:rsidR="00E52F58" w:rsidRDefault="00C7546E">
            <w:pPr>
              <w:pStyle w:val="TableParagraph"/>
              <w:spacing w:before="159"/>
              <w:ind w:left="52" w:right="44"/>
              <w:jc w:val="center"/>
              <w:rPr>
                <w:sz w:val="21"/>
                <w:lang w:eastAsia="zh-TW"/>
              </w:rPr>
            </w:pPr>
            <w:r>
              <w:rPr>
                <w:rFonts w:hint="eastAsia"/>
                <w:sz w:val="21"/>
                <w:lang w:eastAsia="zh-TW"/>
              </w:rPr>
              <w:t>37</w:t>
            </w:r>
          </w:p>
        </w:tc>
        <w:tc>
          <w:tcPr>
            <w:tcW w:w="9333" w:type="dxa"/>
          </w:tcPr>
          <w:p w:rsidR="00C7546E" w:rsidRPr="00706350" w:rsidRDefault="00C7546E" w:rsidP="00C7546E">
            <w:pPr>
              <w:rPr>
                <w:lang w:eastAsia="zh-TW"/>
              </w:rPr>
            </w:pPr>
            <w:r w:rsidRPr="00706350">
              <w:rPr>
                <w:rFonts w:hint="eastAsia"/>
                <w:lang w:eastAsia="zh-TW"/>
              </w:rPr>
              <w:t>目前臺灣期交所除了加權股價指數期貨外，尚有哪些期貨商品？ A.電子類股價指數期貨 B.金融保</w:t>
            </w:r>
          </w:p>
          <w:p w:rsidR="00C7546E" w:rsidRPr="00706350" w:rsidRDefault="00C7546E" w:rsidP="00C7546E">
            <w:pPr>
              <w:rPr>
                <w:lang w:eastAsia="zh-TW"/>
              </w:rPr>
            </w:pPr>
            <w:r w:rsidRPr="00706350">
              <w:rPr>
                <w:rFonts w:hint="eastAsia"/>
                <w:lang w:eastAsia="zh-TW"/>
              </w:rPr>
              <w:t>險類股價指數期貨 C.短期利率期貨 D.外匯期貨</w:t>
            </w:r>
          </w:p>
          <w:p w:rsidR="00C7546E" w:rsidRPr="00706350" w:rsidRDefault="00C7546E" w:rsidP="00C7546E">
            <w:pPr>
              <w:rPr>
                <w:lang w:eastAsia="zh-TW"/>
              </w:rPr>
            </w:pPr>
            <w:r w:rsidRPr="00706350">
              <w:rPr>
                <w:rFonts w:hint="eastAsia"/>
                <w:lang w:eastAsia="zh-TW"/>
              </w:rPr>
              <w:t>(1)僅 A.B (2)僅 A.B.C (3)僅 A.B.D (4) A.B.C.D</w:t>
            </w:r>
          </w:p>
          <w:p w:rsidR="00E52F58" w:rsidRPr="00C15807" w:rsidRDefault="00C7546E" w:rsidP="00E52F58">
            <w:pPr>
              <w:rPr>
                <w:lang w:eastAsia="zh-TW"/>
              </w:rPr>
            </w:pPr>
            <w:r w:rsidRPr="00E52F58">
              <w:rPr>
                <w:rFonts w:hint="eastAsia"/>
                <w:lang w:eastAsia="zh-TW"/>
              </w:rPr>
              <w:t>【題解】</w:t>
            </w:r>
            <w:r w:rsidR="00B37EBD">
              <w:rPr>
                <w:rFonts w:hint="eastAsia"/>
                <w:lang w:eastAsia="zh-TW"/>
              </w:rPr>
              <w:t>請背熟</w:t>
            </w:r>
          </w:p>
        </w:tc>
        <w:tc>
          <w:tcPr>
            <w:tcW w:w="593" w:type="dxa"/>
          </w:tcPr>
          <w:p w:rsidR="00E52F58" w:rsidRDefault="00B37EBD">
            <w:pPr>
              <w:pStyle w:val="TableParagraph"/>
              <w:spacing w:before="159"/>
              <w:ind w:left="3"/>
              <w:jc w:val="center"/>
              <w:rPr>
                <w:sz w:val="21"/>
                <w:lang w:eastAsia="zh-TW"/>
              </w:rPr>
            </w:pPr>
            <w:r>
              <w:rPr>
                <w:rFonts w:hint="eastAsia"/>
                <w:sz w:val="21"/>
                <w:lang w:eastAsia="zh-TW"/>
              </w:rPr>
              <w:t>4</w:t>
            </w:r>
          </w:p>
        </w:tc>
      </w:tr>
      <w:tr w:rsidR="00E52F58" w:rsidTr="00E61F77">
        <w:trPr>
          <w:trHeight w:val="726"/>
        </w:trPr>
        <w:tc>
          <w:tcPr>
            <w:tcW w:w="591" w:type="dxa"/>
          </w:tcPr>
          <w:p w:rsidR="00E52F58" w:rsidRDefault="00C7546E">
            <w:pPr>
              <w:pStyle w:val="TableParagraph"/>
              <w:spacing w:before="159"/>
              <w:ind w:left="52" w:right="44"/>
              <w:jc w:val="center"/>
              <w:rPr>
                <w:sz w:val="21"/>
                <w:lang w:eastAsia="zh-TW"/>
              </w:rPr>
            </w:pPr>
            <w:r>
              <w:rPr>
                <w:rFonts w:hint="eastAsia"/>
                <w:sz w:val="21"/>
                <w:lang w:eastAsia="zh-TW"/>
              </w:rPr>
              <w:t>38</w:t>
            </w:r>
          </w:p>
        </w:tc>
        <w:tc>
          <w:tcPr>
            <w:tcW w:w="9333" w:type="dxa"/>
          </w:tcPr>
          <w:p w:rsidR="00C7546E" w:rsidRPr="00D15FE0" w:rsidRDefault="00C7546E" w:rsidP="00C7546E">
            <w:pPr>
              <w:rPr>
                <w:lang w:eastAsia="zh-TW"/>
              </w:rPr>
            </w:pPr>
            <w:r w:rsidRPr="00D15FE0">
              <w:rPr>
                <w:rFonts w:hint="eastAsia"/>
                <w:lang w:eastAsia="zh-TW"/>
              </w:rPr>
              <w:t>對於衍生性商品，下列敘述何者正確？</w:t>
            </w:r>
          </w:p>
          <w:p w:rsidR="00C7546E" w:rsidRPr="00D15FE0" w:rsidRDefault="00C7546E" w:rsidP="00C7546E">
            <w:pPr>
              <w:rPr>
                <w:lang w:eastAsia="zh-TW"/>
              </w:rPr>
            </w:pPr>
            <w:r w:rsidRPr="00D15FE0">
              <w:rPr>
                <w:rFonts w:hint="eastAsia"/>
                <w:lang w:eastAsia="zh-TW"/>
              </w:rPr>
              <w:t>(1)均為線性報酬率 (2)期貨商品保證金交易每日結算(3)遠期契約都是標準化契約 (4)臺指選擇權履約方式是美式選擇權</w:t>
            </w:r>
          </w:p>
          <w:p w:rsidR="00E52F58" w:rsidRPr="00C7546E" w:rsidRDefault="00C7546E" w:rsidP="00E52F58">
            <w:pPr>
              <w:rPr>
                <w:lang w:eastAsia="zh-TW"/>
              </w:rPr>
            </w:pPr>
            <w:r w:rsidRPr="00E52F58">
              <w:rPr>
                <w:rFonts w:hint="eastAsia"/>
                <w:lang w:eastAsia="zh-TW"/>
              </w:rPr>
              <w:t>【題解】</w:t>
            </w:r>
            <w:r w:rsidR="00F81DC5">
              <w:rPr>
                <w:rFonts w:hint="eastAsia"/>
                <w:lang w:eastAsia="zh-TW"/>
              </w:rPr>
              <w:t>(1)衍生性非線性(3)期貨才是標準化契約(4)台指選擇權是遵從歐式</w:t>
            </w:r>
          </w:p>
        </w:tc>
        <w:tc>
          <w:tcPr>
            <w:tcW w:w="593" w:type="dxa"/>
          </w:tcPr>
          <w:p w:rsidR="00E52F58" w:rsidRDefault="00F81DC5">
            <w:pPr>
              <w:pStyle w:val="TableParagraph"/>
              <w:spacing w:before="159"/>
              <w:ind w:left="3"/>
              <w:jc w:val="center"/>
              <w:rPr>
                <w:sz w:val="21"/>
                <w:lang w:eastAsia="zh-TW"/>
              </w:rPr>
            </w:pPr>
            <w:r>
              <w:rPr>
                <w:rFonts w:hint="eastAsia"/>
                <w:sz w:val="21"/>
                <w:lang w:eastAsia="zh-TW"/>
              </w:rPr>
              <w:t>2</w:t>
            </w:r>
          </w:p>
        </w:tc>
      </w:tr>
      <w:tr w:rsidR="00E52F58" w:rsidTr="00E61F77">
        <w:trPr>
          <w:trHeight w:val="726"/>
        </w:trPr>
        <w:tc>
          <w:tcPr>
            <w:tcW w:w="591" w:type="dxa"/>
          </w:tcPr>
          <w:p w:rsidR="00E52F58" w:rsidRDefault="00C7546E">
            <w:pPr>
              <w:pStyle w:val="TableParagraph"/>
              <w:spacing w:before="159"/>
              <w:ind w:left="52" w:right="44"/>
              <w:jc w:val="center"/>
              <w:rPr>
                <w:sz w:val="21"/>
                <w:lang w:eastAsia="zh-TW"/>
              </w:rPr>
            </w:pPr>
            <w:r>
              <w:rPr>
                <w:rFonts w:hint="eastAsia"/>
                <w:sz w:val="21"/>
                <w:lang w:eastAsia="zh-TW"/>
              </w:rPr>
              <w:t>39</w:t>
            </w:r>
          </w:p>
        </w:tc>
        <w:tc>
          <w:tcPr>
            <w:tcW w:w="9333" w:type="dxa"/>
          </w:tcPr>
          <w:p w:rsidR="0019206F" w:rsidRPr="00D15FE0" w:rsidRDefault="0019206F" w:rsidP="0019206F">
            <w:pPr>
              <w:rPr>
                <w:lang w:eastAsia="zh-TW"/>
              </w:rPr>
            </w:pPr>
            <w:r w:rsidRPr="00D15FE0">
              <w:rPr>
                <w:rFonts w:hint="eastAsia"/>
                <w:lang w:eastAsia="zh-TW"/>
              </w:rPr>
              <w:t>我國目前在期交所上市的期貨與選擇權商品，其契約規格中最後交易日均定為各該契約交割月份的哪一時間？</w:t>
            </w:r>
            <w:r w:rsidR="00F81DC5" w:rsidRPr="00F81DC5">
              <w:rPr>
                <w:rFonts w:hint="eastAsia"/>
                <w:lang w:eastAsia="zh-TW"/>
              </w:rPr>
              <w:t>(</w:t>
            </w:r>
            <w:r w:rsidR="00F81DC5">
              <w:rPr>
                <w:rFonts w:hint="eastAsia"/>
                <w:lang w:eastAsia="zh-TW"/>
              </w:rPr>
              <w:t>1</w:t>
            </w:r>
            <w:r w:rsidR="00F81DC5" w:rsidRPr="00F81DC5">
              <w:rPr>
                <w:rFonts w:hint="eastAsia"/>
                <w:lang w:eastAsia="zh-TW"/>
              </w:rPr>
              <w:t>)第三個星期五(</w:t>
            </w:r>
            <w:r w:rsidR="00F81DC5">
              <w:rPr>
                <w:rFonts w:hint="eastAsia"/>
                <w:lang w:eastAsia="zh-TW"/>
              </w:rPr>
              <w:t>2</w:t>
            </w:r>
            <w:r w:rsidR="00F81DC5" w:rsidRPr="00F81DC5">
              <w:rPr>
                <w:rFonts w:hint="eastAsia"/>
                <w:lang w:eastAsia="zh-TW"/>
              </w:rPr>
              <w:t>)最末一個星期四(</w:t>
            </w:r>
            <w:r w:rsidR="00F81DC5">
              <w:rPr>
                <w:rFonts w:hint="eastAsia"/>
                <w:lang w:eastAsia="zh-TW"/>
              </w:rPr>
              <w:t>3</w:t>
            </w:r>
            <w:r w:rsidR="00F81DC5" w:rsidRPr="00F81DC5">
              <w:rPr>
                <w:rFonts w:hint="eastAsia"/>
                <w:lang w:eastAsia="zh-TW"/>
              </w:rPr>
              <w:t>)第三個星期四(</w:t>
            </w:r>
            <w:r w:rsidR="00F81DC5">
              <w:rPr>
                <w:rFonts w:hint="eastAsia"/>
                <w:lang w:eastAsia="zh-TW"/>
              </w:rPr>
              <w:t>4</w:t>
            </w:r>
            <w:r w:rsidR="00F81DC5" w:rsidRPr="00F81DC5">
              <w:rPr>
                <w:rFonts w:hint="eastAsia"/>
                <w:lang w:eastAsia="zh-TW"/>
              </w:rPr>
              <w:t>)第三個星期三</w:t>
            </w:r>
          </w:p>
          <w:p w:rsidR="00E52F58" w:rsidRPr="00C15807" w:rsidRDefault="0019206F" w:rsidP="00E52F58">
            <w:pPr>
              <w:rPr>
                <w:lang w:eastAsia="zh-TW"/>
              </w:rPr>
            </w:pPr>
            <w:r w:rsidRPr="00E52F58">
              <w:rPr>
                <w:rFonts w:hint="eastAsia"/>
                <w:lang w:eastAsia="zh-TW"/>
              </w:rPr>
              <w:t>【題解】</w:t>
            </w:r>
            <w:r w:rsidR="00F81DC5">
              <w:rPr>
                <w:rFonts w:hint="eastAsia"/>
                <w:lang w:eastAsia="zh-TW"/>
              </w:rPr>
              <w:t>請記得雙三</w:t>
            </w:r>
          </w:p>
        </w:tc>
        <w:tc>
          <w:tcPr>
            <w:tcW w:w="593" w:type="dxa"/>
          </w:tcPr>
          <w:p w:rsidR="00E52F58" w:rsidRDefault="00F81DC5">
            <w:pPr>
              <w:pStyle w:val="TableParagraph"/>
              <w:spacing w:before="159"/>
              <w:ind w:left="3"/>
              <w:jc w:val="center"/>
              <w:rPr>
                <w:sz w:val="21"/>
                <w:lang w:eastAsia="zh-TW"/>
              </w:rPr>
            </w:pPr>
            <w:r>
              <w:rPr>
                <w:rFonts w:hint="eastAsia"/>
                <w:sz w:val="21"/>
                <w:lang w:eastAsia="zh-TW"/>
              </w:rPr>
              <w:t>4</w:t>
            </w:r>
          </w:p>
        </w:tc>
      </w:tr>
      <w:tr w:rsidR="00E52F58" w:rsidTr="00E61F77">
        <w:trPr>
          <w:trHeight w:val="726"/>
        </w:trPr>
        <w:tc>
          <w:tcPr>
            <w:tcW w:w="591" w:type="dxa"/>
          </w:tcPr>
          <w:p w:rsidR="00E52F58" w:rsidRDefault="00892CE9">
            <w:pPr>
              <w:pStyle w:val="TableParagraph"/>
              <w:spacing w:before="159"/>
              <w:ind w:left="52" w:right="44"/>
              <w:jc w:val="center"/>
              <w:rPr>
                <w:sz w:val="21"/>
                <w:lang w:eastAsia="zh-TW"/>
              </w:rPr>
            </w:pPr>
            <w:r>
              <w:rPr>
                <w:rFonts w:hint="eastAsia"/>
                <w:sz w:val="21"/>
                <w:lang w:eastAsia="zh-TW"/>
              </w:rPr>
              <w:t>40</w:t>
            </w:r>
          </w:p>
        </w:tc>
        <w:tc>
          <w:tcPr>
            <w:tcW w:w="9333" w:type="dxa"/>
          </w:tcPr>
          <w:p w:rsidR="00892CE9" w:rsidRPr="00D15FE0" w:rsidRDefault="00892CE9" w:rsidP="00892CE9">
            <w:pPr>
              <w:rPr>
                <w:lang w:eastAsia="zh-TW"/>
              </w:rPr>
            </w:pPr>
            <w:r w:rsidRPr="00D15FE0">
              <w:rPr>
                <w:rFonts w:hint="eastAsia"/>
                <w:lang w:eastAsia="zh-TW"/>
              </w:rPr>
              <w:t>假設台積電股票成交價格為 47.5 元，台積電 10 月履約價格 46 元之買權（CALL），其權利金為 3.5元，則該買權的時間價值為下列何者？（契約乘數為 1000）</w:t>
            </w:r>
          </w:p>
          <w:p w:rsidR="00892CE9" w:rsidRPr="00D15FE0" w:rsidRDefault="00892CE9" w:rsidP="00892CE9">
            <w:pPr>
              <w:rPr>
                <w:lang w:eastAsia="zh-TW"/>
              </w:rPr>
            </w:pPr>
            <w:r w:rsidRPr="00D15FE0">
              <w:rPr>
                <w:rFonts w:hint="eastAsia"/>
                <w:lang w:eastAsia="zh-TW"/>
              </w:rPr>
              <w:t>(1) 3,500 元 (2) 0 元 (3) 1,500 元 (4) 2,000 元</w:t>
            </w:r>
          </w:p>
          <w:p w:rsidR="00E52F58" w:rsidRPr="00C15807" w:rsidRDefault="00892CE9" w:rsidP="00E52F58">
            <w:pPr>
              <w:rPr>
                <w:lang w:eastAsia="zh-TW"/>
              </w:rPr>
            </w:pPr>
            <w:r w:rsidRPr="00E52F58">
              <w:rPr>
                <w:rFonts w:hint="eastAsia"/>
                <w:lang w:eastAsia="zh-TW"/>
              </w:rPr>
              <w:t>【題解】</w:t>
            </w:r>
            <w:r w:rsidR="00F81DC5">
              <w:rPr>
                <w:rFonts w:hint="eastAsia"/>
                <w:lang w:eastAsia="zh-TW"/>
              </w:rPr>
              <w:t>權利金=履約價值+時間價值，3.5=(47.5-46 )+X，X=2，2*1000=2000</w:t>
            </w:r>
          </w:p>
        </w:tc>
        <w:tc>
          <w:tcPr>
            <w:tcW w:w="593" w:type="dxa"/>
          </w:tcPr>
          <w:p w:rsidR="00E52F58" w:rsidRDefault="00F81DC5">
            <w:pPr>
              <w:pStyle w:val="TableParagraph"/>
              <w:spacing w:before="159"/>
              <w:ind w:left="3"/>
              <w:jc w:val="center"/>
              <w:rPr>
                <w:sz w:val="21"/>
                <w:lang w:eastAsia="zh-TW"/>
              </w:rPr>
            </w:pPr>
            <w:r>
              <w:rPr>
                <w:rFonts w:hint="eastAsia"/>
                <w:sz w:val="21"/>
                <w:lang w:eastAsia="zh-TW"/>
              </w:rPr>
              <w:t>4</w:t>
            </w:r>
          </w:p>
        </w:tc>
      </w:tr>
      <w:tr w:rsidR="00E52F58" w:rsidTr="00E61F77">
        <w:trPr>
          <w:trHeight w:val="726"/>
        </w:trPr>
        <w:tc>
          <w:tcPr>
            <w:tcW w:w="591" w:type="dxa"/>
          </w:tcPr>
          <w:p w:rsidR="00E52F58" w:rsidRDefault="00892CE9">
            <w:pPr>
              <w:pStyle w:val="TableParagraph"/>
              <w:spacing w:before="159"/>
              <w:ind w:left="52" w:right="44"/>
              <w:jc w:val="center"/>
              <w:rPr>
                <w:sz w:val="21"/>
                <w:lang w:eastAsia="zh-TW"/>
              </w:rPr>
            </w:pPr>
            <w:r>
              <w:rPr>
                <w:rFonts w:hint="eastAsia"/>
                <w:sz w:val="21"/>
                <w:lang w:eastAsia="zh-TW"/>
              </w:rPr>
              <w:t>41</w:t>
            </w:r>
          </w:p>
        </w:tc>
        <w:tc>
          <w:tcPr>
            <w:tcW w:w="9333" w:type="dxa"/>
          </w:tcPr>
          <w:p w:rsidR="00892CE9" w:rsidRPr="00D15FE0" w:rsidRDefault="00892CE9" w:rsidP="00892CE9">
            <w:pPr>
              <w:rPr>
                <w:lang w:eastAsia="zh-TW"/>
              </w:rPr>
            </w:pPr>
            <w:r w:rsidRPr="00D15FE0">
              <w:rPr>
                <w:rFonts w:hint="eastAsia"/>
                <w:lang w:eastAsia="zh-TW"/>
              </w:rPr>
              <w:t>現階段市場交換契約，不包含下列何者？</w:t>
            </w:r>
          </w:p>
          <w:p w:rsidR="00892CE9" w:rsidRPr="00D15FE0" w:rsidRDefault="00892CE9" w:rsidP="00892CE9">
            <w:pPr>
              <w:rPr>
                <w:lang w:eastAsia="zh-TW"/>
              </w:rPr>
            </w:pPr>
            <w:r w:rsidRPr="00D15FE0">
              <w:rPr>
                <w:rFonts w:hint="eastAsia"/>
                <w:lang w:eastAsia="zh-TW"/>
              </w:rPr>
              <w:t>(1)權益交換 (2)指數交換 (3)貨幣交換 (4)利率交換</w:t>
            </w:r>
          </w:p>
          <w:p w:rsidR="00E52F58" w:rsidRPr="00892CE9" w:rsidRDefault="00892CE9" w:rsidP="00E52F58">
            <w:pPr>
              <w:rPr>
                <w:lang w:eastAsia="zh-TW"/>
              </w:rPr>
            </w:pPr>
            <w:r w:rsidRPr="00E52F58">
              <w:rPr>
                <w:rFonts w:hint="eastAsia"/>
                <w:lang w:eastAsia="zh-TW"/>
              </w:rPr>
              <w:t>【題解】</w:t>
            </w:r>
            <w:r w:rsidR="00B424E4">
              <w:rPr>
                <w:rFonts w:hint="eastAsia"/>
                <w:lang w:eastAsia="zh-TW"/>
              </w:rPr>
              <w:t>有利率/商品/貨幣/權益交換契約，但沒有指數交換</w:t>
            </w:r>
          </w:p>
        </w:tc>
        <w:tc>
          <w:tcPr>
            <w:tcW w:w="593" w:type="dxa"/>
          </w:tcPr>
          <w:p w:rsidR="00E52F58" w:rsidRDefault="00B424E4">
            <w:pPr>
              <w:pStyle w:val="TableParagraph"/>
              <w:spacing w:before="159"/>
              <w:ind w:left="3"/>
              <w:jc w:val="center"/>
              <w:rPr>
                <w:sz w:val="21"/>
                <w:lang w:eastAsia="zh-TW"/>
              </w:rPr>
            </w:pPr>
            <w:r>
              <w:rPr>
                <w:rFonts w:hint="eastAsia"/>
                <w:sz w:val="21"/>
                <w:lang w:eastAsia="zh-TW"/>
              </w:rPr>
              <w:t>2</w:t>
            </w:r>
          </w:p>
        </w:tc>
      </w:tr>
      <w:tr w:rsidR="00E52F58" w:rsidTr="00E61F77">
        <w:trPr>
          <w:trHeight w:val="726"/>
        </w:trPr>
        <w:tc>
          <w:tcPr>
            <w:tcW w:w="591" w:type="dxa"/>
          </w:tcPr>
          <w:p w:rsidR="00E52F58" w:rsidRDefault="00892CE9">
            <w:pPr>
              <w:pStyle w:val="TableParagraph"/>
              <w:spacing w:before="159"/>
              <w:ind w:left="52" w:right="44"/>
              <w:jc w:val="center"/>
              <w:rPr>
                <w:sz w:val="21"/>
                <w:lang w:eastAsia="zh-TW"/>
              </w:rPr>
            </w:pPr>
            <w:r>
              <w:rPr>
                <w:rFonts w:hint="eastAsia"/>
                <w:sz w:val="21"/>
                <w:lang w:eastAsia="zh-TW"/>
              </w:rPr>
              <w:t>42</w:t>
            </w:r>
          </w:p>
        </w:tc>
        <w:tc>
          <w:tcPr>
            <w:tcW w:w="9333" w:type="dxa"/>
          </w:tcPr>
          <w:p w:rsidR="00892CE9" w:rsidRPr="00D15FE0" w:rsidRDefault="00892CE9" w:rsidP="00892CE9">
            <w:pPr>
              <w:rPr>
                <w:lang w:eastAsia="zh-TW"/>
              </w:rPr>
            </w:pPr>
            <w:r w:rsidRPr="00D15FE0">
              <w:rPr>
                <w:rFonts w:hint="eastAsia"/>
                <w:lang w:eastAsia="zh-TW"/>
              </w:rPr>
              <w:t>有關我國「黃金選擇權契約」規格之敘述，下列何者錯誤？</w:t>
            </w:r>
          </w:p>
          <w:p w:rsidR="00892CE9" w:rsidRPr="00D15FE0" w:rsidRDefault="00892CE9" w:rsidP="00892CE9">
            <w:pPr>
              <w:rPr>
                <w:lang w:eastAsia="zh-TW"/>
              </w:rPr>
            </w:pPr>
            <w:r w:rsidRPr="00D15FE0">
              <w:rPr>
                <w:rFonts w:hint="eastAsia"/>
                <w:lang w:eastAsia="zh-TW"/>
              </w:rPr>
              <w:t>(1)交易標的之成色為千分之九九九點九之黃金(2)契約到期日為最後交易日之次一營業日</w:t>
            </w:r>
          </w:p>
          <w:p w:rsidR="00892CE9" w:rsidRPr="00D15FE0" w:rsidRDefault="00892CE9" w:rsidP="00892CE9">
            <w:pPr>
              <w:rPr>
                <w:lang w:eastAsia="zh-TW"/>
              </w:rPr>
            </w:pPr>
            <w:r w:rsidRPr="00D15FE0">
              <w:rPr>
                <w:rFonts w:hint="eastAsia"/>
                <w:lang w:eastAsia="zh-TW"/>
              </w:rPr>
              <w:t>(3)權利金報價單位為 0.5 點（新臺幣 50 元）(4)履約型態為歐式</w:t>
            </w:r>
          </w:p>
          <w:p w:rsidR="00E52F58" w:rsidRPr="00C15807" w:rsidRDefault="00892CE9" w:rsidP="00E52F58">
            <w:pPr>
              <w:rPr>
                <w:lang w:eastAsia="zh-TW"/>
              </w:rPr>
            </w:pPr>
            <w:r w:rsidRPr="00E52F58">
              <w:rPr>
                <w:rFonts w:hint="eastAsia"/>
                <w:lang w:eastAsia="zh-TW"/>
              </w:rPr>
              <w:t>【題解】</w:t>
            </w:r>
          </w:p>
        </w:tc>
        <w:tc>
          <w:tcPr>
            <w:tcW w:w="593" w:type="dxa"/>
          </w:tcPr>
          <w:p w:rsidR="00E52F58" w:rsidRDefault="00E52F58">
            <w:pPr>
              <w:pStyle w:val="TableParagraph"/>
              <w:spacing w:before="159"/>
              <w:ind w:left="3"/>
              <w:jc w:val="center"/>
              <w:rPr>
                <w:sz w:val="21"/>
                <w:lang w:eastAsia="zh-TW"/>
              </w:rPr>
            </w:pPr>
          </w:p>
        </w:tc>
      </w:tr>
      <w:tr w:rsidR="00E52F58" w:rsidTr="00E61F77">
        <w:trPr>
          <w:trHeight w:val="726"/>
        </w:trPr>
        <w:tc>
          <w:tcPr>
            <w:tcW w:w="591" w:type="dxa"/>
          </w:tcPr>
          <w:p w:rsidR="00E52F58" w:rsidRDefault="00892CE9">
            <w:pPr>
              <w:pStyle w:val="TableParagraph"/>
              <w:spacing w:before="159"/>
              <w:ind w:left="52" w:right="44"/>
              <w:jc w:val="center"/>
              <w:rPr>
                <w:sz w:val="21"/>
                <w:lang w:eastAsia="zh-TW"/>
              </w:rPr>
            </w:pPr>
            <w:r>
              <w:rPr>
                <w:rFonts w:hint="eastAsia"/>
                <w:sz w:val="21"/>
                <w:lang w:eastAsia="zh-TW"/>
              </w:rPr>
              <w:t>43</w:t>
            </w:r>
          </w:p>
        </w:tc>
        <w:tc>
          <w:tcPr>
            <w:tcW w:w="9333" w:type="dxa"/>
          </w:tcPr>
          <w:p w:rsidR="00892CE9" w:rsidRPr="00D15FE0" w:rsidRDefault="00892CE9" w:rsidP="00892CE9">
            <w:pPr>
              <w:rPr>
                <w:lang w:eastAsia="zh-TW"/>
              </w:rPr>
            </w:pPr>
            <w:r w:rsidRPr="00D15FE0">
              <w:rPr>
                <w:rFonts w:hint="eastAsia"/>
                <w:lang w:eastAsia="zh-TW"/>
              </w:rPr>
              <w:t>假設臺灣證券交易所加權股價指數為 5,000 點，其臺股期貨的契約價值為何？</w:t>
            </w:r>
          </w:p>
          <w:p w:rsidR="00892CE9" w:rsidRPr="00D15FE0" w:rsidRDefault="00892CE9" w:rsidP="00892CE9">
            <w:pPr>
              <w:rPr>
                <w:lang w:eastAsia="zh-TW"/>
              </w:rPr>
            </w:pPr>
            <w:r w:rsidRPr="00D15FE0">
              <w:rPr>
                <w:rFonts w:hint="eastAsia"/>
                <w:lang w:eastAsia="zh-TW"/>
              </w:rPr>
              <w:t>(1) 500,000 元 (2) 1,000,000 元(3) 1,500,000 元 (4) 100,000 元</w:t>
            </w:r>
          </w:p>
          <w:p w:rsidR="00E52F58" w:rsidRPr="00C15807" w:rsidRDefault="00892CE9" w:rsidP="00E52F58">
            <w:pPr>
              <w:rPr>
                <w:lang w:eastAsia="zh-TW"/>
              </w:rPr>
            </w:pPr>
            <w:r w:rsidRPr="00E52F58">
              <w:rPr>
                <w:rFonts w:hint="eastAsia"/>
                <w:lang w:eastAsia="zh-TW"/>
              </w:rPr>
              <w:t>【題解】</w:t>
            </w:r>
            <w:r w:rsidR="00B424E4">
              <w:rPr>
                <w:rFonts w:hint="eastAsia"/>
                <w:lang w:eastAsia="zh-TW"/>
              </w:rPr>
              <w:t>加權指數期貨一點為200元，5000*200=1000000</w:t>
            </w:r>
          </w:p>
        </w:tc>
        <w:tc>
          <w:tcPr>
            <w:tcW w:w="593" w:type="dxa"/>
          </w:tcPr>
          <w:p w:rsidR="00E52F58" w:rsidRDefault="00B424E4">
            <w:pPr>
              <w:pStyle w:val="TableParagraph"/>
              <w:spacing w:before="159"/>
              <w:ind w:left="3"/>
              <w:jc w:val="center"/>
              <w:rPr>
                <w:sz w:val="21"/>
                <w:lang w:eastAsia="zh-TW"/>
              </w:rPr>
            </w:pPr>
            <w:r>
              <w:rPr>
                <w:rFonts w:hint="eastAsia"/>
                <w:sz w:val="21"/>
                <w:lang w:eastAsia="zh-TW"/>
              </w:rPr>
              <w:t>2</w:t>
            </w:r>
          </w:p>
        </w:tc>
      </w:tr>
      <w:tr w:rsidR="00E52F58" w:rsidTr="00E61F77">
        <w:trPr>
          <w:trHeight w:val="726"/>
        </w:trPr>
        <w:tc>
          <w:tcPr>
            <w:tcW w:w="591" w:type="dxa"/>
          </w:tcPr>
          <w:p w:rsidR="00E52F58" w:rsidRDefault="00892CE9">
            <w:pPr>
              <w:pStyle w:val="TableParagraph"/>
              <w:spacing w:before="159"/>
              <w:ind w:left="52" w:right="44"/>
              <w:jc w:val="center"/>
              <w:rPr>
                <w:sz w:val="21"/>
                <w:lang w:eastAsia="zh-TW"/>
              </w:rPr>
            </w:pPr>
            <w:r>
              <w:rPr>
                <w:rFonts w:hint="eastAsia"/>
                <w:sz w:val="21"/>
                <w:lang w:eastAsia="zh-TW"/>
              </w:rPr>
              <w:lastRenderedPageBreak/>
              <w:t>44</w:t>
            </w:r>
          </w:p>
        </w:tc>
        <w:tc>
          <w:tcPr>
            <w:tcW w:w="9333" w:type="dxa"/>
          </w:tcPr>
          <w:p w:rsidR="00892CE9" w:rsidRPr="00D15FE0" w:rsidRDefault="00892CE9" w:rsidP="00892CE9">
            <w:pPr>
              <w:rPr>
                <w:lang w:eastAsia="zh-TW"/>
              </w:rPr>
            </w:pPr>
            <w:r w:rsidRPr="00D15FE0">
              <w:rPr>
                <w:rFonts w:hint="eastAsia"/>
                <w:lang w:eastAsia="zh-TW"/>
              </w:rPr>
              <w:t>世界最早的黃金期貨市場及目前世界最主要的大宗商品期貨市場依序為下列何者？</w:t>
            </w:r>
          </w:p>
          <w:p w:rsidR="00892CE9" w:rsidRPr="00D15FE0" w:rsidRDefault="00892CE9" w:rsidP="00892CE9">
            <w:pPr>
              <w:rPr>
                <w:lang w:eastAsia="zh-TW"/>
              </w:rPr>
            </w:pPr>
            <w:r w:rsidRPr="00D15FE0">
              <w:rPr>
                <w:rFonts w:hint="eastAsia"/>
                <w:lang w:eastAsia="zh-TW"/>
              </w:rPr>
              <w:t>(1)紐約商業交易所(NYMEX)；芝加哥期貨交易所(CBOT)(2)芝加哥期貨交易所(CBOT)；東京工業品交易所(TOCOM)(3)東京工業品交易所(TOCOM)；紐約商業交易所(NYMEX)(4)倫敦黃金市場訂價公司(LDGMFL)；芝加哥期貨交易所(CBOT)</w:t>
            </w:r>
          </w:p>
          <w:p w:rsidR="00E52F58" w:rsidRPr="00892CE9" w:rsidRDefault="00892CE9" w:rsidP="00E52F58">
            <w:pPr>
              <w:rPr>
                <w:lang w:eastAsia="zh-TW"/>
              </w:rPr>
            </w:pPr>
            <w:r w:rsidRPr="00E52F58">
              <w:rPr>
                <w:rFonts w:hint="eastAsia"/>
                <w:lang w:eastAsia="zh-TW"/>
              </w:rPr>
              <w:t>【題解】</w:t>
            </w:r>
            <w:r w:rsidR="00B424E4">
              <w:rPr>
                <w:rFonts w:hint="eastAsia"/>
                <w:lang w:eastAsia="zh-TW"/>
              </w:rPr>
              <w:t>熟背</w:t>
            </w:r>
          </w:p>
        </w:tc>
        <w:tc>
          <w:tcPr>
            <w:tcW w:w="593" w:type="dxa"/>
          </w:tcPr>
          <w:p w:rsidR="00E52F58" w:rsidRDefault="00B424E4">
            <w:pPr>
              <w:pStyle w:val="TableParagraph"/>
              <w:spacing w:before="159"/>
              <w:ind w:left="3"/>
              <w:jc w:val="center"/>
              <w:rPr>
                <w:sz w:val="21"/>
                <w:lang w:eastAsia="zh-TW"/>
              </w:rPr>
            </w:pPr>
            <w:r>
              <w:rPr>
                <w:rFonts w:hint="eastAsia"/>
                <w:sz w:val="21"/>
                <w:lang w:eastAsia="zh-TW"/>
              </w:rPr>
              <w:t>1</w:t>
            </w:r>
          </w:p>
        </w:tc>
      </w:tr>
      <w:tr w:rsidR="00E52F58" w:rsidTr="00E61F77">
        <w:trPr>
          <w:trHeight w:val="726"/>
        </w:trPr>
        <w:tc>
          <w:tcPr>
            <w:tcW w:w="591" w:type="dxa"/>
          </w:tcPr>
          <w:p w:rsidR="00E52F58" w:rsidRDefault="00892CE9">
            <w:pPr>
              <w:pStyle w:val="TableParagraph"/>
              <w:spacing w:before="159"/>
              <w:ind w:left="52" w:right="44"/>
              <w:jc w:val="center"/>
              <w:rPr>
                <w:sz w:val="21"/>
                <w:lang w:eastAsia="zh-TW"/>
              </w:rPr>
            </w:pPr>
            <w:r>
              <w:rPr>
                <w:rFonts w:hint="eastAsia"/>
                <w:sz w:val="21"/>
                <w:lang w:eastAsia="zh-TW"/>
              </w:rPr>
              <w:t>45</w:t>
            </w:r>
          </w:p>
        </w:tc>
        <w:tc>
          <w:tcPr>
            <w:tcW w:w="9333" w:type="dxa"/>
          </w:tcPr>
          <w:p w:rsidR="00892CE9" w:rsidRPr="00D15FE0" w:rsidRDefault="00892CE9" w:rsidP="00892CE9">
            <w:pPr>
              <w:rPr>
                <w:lang w:eastAsia="zh-TW"/>
              </w:rPr>
            </w:pPr>
            <w:r w:rsidRPr="00D15FE0">
              <w:rPr>
                <w:rFonts w:hint="eastAsia"/>
                <w:lang w:eastAsia="zh-TW"/>
              </w:rPr>
              <w:t>有關價內與價外選擇權之權利金，下列敘述何者正確？</w:t>
            </w:r>
          </w:p>
          <w:p w:rsidR="00892CE9" w:rsidRPr="00D15FE0" w:rsidRDefault="00892CE9" w:rsidP="00892CE9">
            <w:pPr>
              <w:rPr>
                <w:lang w:eastAsia="zh-TW"/>
              </w:rPr>
            </w:pPr>
            <w:r w:rsidRPr="00D15FE0">
              <w:rPr>
                <w:rFonts w:hint="eastAsia"/>
                <w:lang w:eastAsia="zh-TW"/>
              </w:rPr>
              <w:t>(1)在其他條件相同的情況下，價內選擇權的權利金比價外選擇權低(2)在其他條件相同的情況下，價內選擇權的權利金比價外選擇權高(3)價內選擇權沒有權利金(4)在其他條件相同的情況下，價內選擇權的權利金與價外選擇權的權利金無法相比</w:t>
            </w:r>
          </w:p>
          <w:p w:rsidR="00E52F58" w:rsidRPr="00892CE9" w:rsidRDefault="00892CE9" w:rsidP="00E52F58">
            <w:pPr>
              <w:rPr>
                <w:lang w:eastAsia="zh-TW"/>
              </w:rPr>
            </w:pPr>
            <w:r w:rsidRPr="00E52F58">
              <w:rPr>
                <w:rFonts w:hint="eastAsia"/>
                <w:lang w:eastAsia="zh-TW"/>
              </w:rPr>
              <w:t>【題解】</w:t>
            </w:r>
            <w:r w:rsidR="00A32FE1">
              <w:rPr>
                <w:rFonts w:hint="eastAsia"/>
                <w:lang w:eastAsia="zh-TW"/>
              </w:rPr>
              <w:t>(1)是價內選擇權權利金比較高，因為價外選擇權只剩時間價值(權利金=履約價值(價內)+時間價值)</w:t>
            </w:r>
            <w:r w:rsidR="00765D55">
              <w:rPr>
                <w:rFonts w:hint="eastAsia"/>
                <w:lang w:eastAsia="zh-TW"/>
              </w:rPr>
              <w:t>(3)價內選擇權=權利金=履約價值+時間價值(4)兩者差在有否有履約價值，價內有，價外沒有</w:t>
            </w:r>
          </w:p>
        </w:tc>
        <w:tc>
          <w:tcPr>
            <w:tcW w:w="593" w:type="dxa"/>
          </w:tcPr>
          <w:p w:rsidR="00E52F58" w:rsidRDefault="00A32FE1">
            <w:pPr>
              <w:pStyle w:val="TableParagraph"/>
              <w:spacing w:before="159"/>
              <w:ind w:left="3"/>
              <w:jc w:val="center"/>
              <w:rPr>
                <w:sz w:val="21"/>
                <w:lang w:eastAsia="zh-TW"/>
              </w:rPr>
            </w:pPr>
            <w:r>
              <w:rPr>
                <w:rFonts w:hint="eastAsia"/>
                <w:sz w:val="21"/>
                <w:lang w:eastAsia="zh-TW"/>
              </w:rPr>
              <w:t>2</w:t>
            </w:r>
          </w:p>
        </w:tc>
      </w:tr>
      <w:tr w:rsidR="00E52F58" w:rsidTr="00E61F77">
        <w:trPr>
          <w:trHeight w:val="726"/>
        </w:trPr>
        <w:tc>
          <w:tcPr>
            <w:tcW w:w="591" w:type="dxa"/>
          </w:tcPr>
          <w:p w:rsidR="00E52F58" w:rsidRDefault="00892CE9">
            <w:pPr>
              <w:pStyle w:val="TableParagraph"/>
              <w:spacing w:before="159"/>
              <w:ind w:left="52" w:right="44"/>
              <w:jc w:val="center"/>
              <w:rPr>
                <w:sz w:val="21"/>
                <w:lang w:eastAsia="zh-TW"/>
              </w:rPr>
            </w:pPr>
            <w:r>
              <w:rPr>
                <w:rFonts w:hint="eastAsia"/>
                <w:sz w:val="21"/>
                <w:lang w:eastAsia="zh-TW"/>
              </w:rPr>
              <w:t>46</w:t>
            </w:r>
          </w:p>
        </w:tc>
        <w:tc>
          <w:tcPr>
            <w:tcW w:w="9333" w:type="dxa"/>
          </w:tcPr>
          <w:p w:rsidR="00892CE9" w:rsidRPr="00D15FE0" w:rsidRDefault="00892CE9" w:rsidP="00892CE9">
            <w:pPr>
              <w:rPr>
                <w:lang w:eastAsia="zh-TW"/>
              </w:rPr>
            </w:pPr>
            <w:r w:rsidRPr="00D15FE0">
              <w:rPr>
                <w:rFonts w:hint="eastAsia"/>
                <w:lang w:eastAsia="zh-TW"/>
              </w:rPr>
              <w:t>下列何者不會直接影響到認股權證之訂價？</w:t>
            </w:r>
          </w:p>
          <w:p w:rsidR="00892CE9" w:rsidRPr="00D15FE0" w:rsidRDefault="00892CE9" w:rsidP="00892CE9">
            <w:pPr>
              <w:rPr>
                <w:lang w:eastAsia="zh-TW"/>
              </w:rPr>
            </w:pPr>
            <w:r w:rsidRPr="00D15FE0">
              <w:rPr>
                <w:rFonts w:hint="eastAsia"/>
                <w:lang w:eastAsia="zh-TW"/>
              </w:rPr>
              <w:t>(1)履約價格 (2)現股價格(3)到期日 (4)每股盈餘</w:t>
            </w:r>
          </w:p>
          <w:p w:rsidR="00E52F58" w:rsidRPr="00892CE9" w:rsidRDefault="00892CE9" w:rsidP="00E52F58">
            <w:pPr>
              <w:rPr>
                <w:lang w:eastAsia="zh-TW"/>
              </w:rPr>
            </w:pPr>
            <w:r w:rsidRPr="00E52F58">
              <w:rPr>
                <w:rFonts w:hint="eastAsia"/>
                <w:lang w:eastAsia="zh-TW"/>
              </w:rPr>
              <w:t>【題解】</w:t>
            </w:r>
            <w:r w:rsidR="00F30D5C">
              <w:rPr>
                <w:rFonts w:hint="eastAsia"/>
                <w:lang w:eastAsia="zh-TW"/>
              </w:rPr>
              <w:t>認股權證與選擇權相似，主要是發行單位不同，用選擇權角度看，每股盈餘很明顯部會影響認股權證定價</w:t>
            </w:r>
          </w:p>
        </w:tc>
        <w:tc>
          <w:tcPr>
            <w:tcW w:w="593" w:type="dxa"/>
          </w:tcPr>
          <w:p w:rsidR="00E52F58" w:rsidRDefault="00184CBD">
            <w:pPr>
              <w:pStyle w:val="TableParagraph"/>
              <w:spacing w:before="159"/>
              <w:ind w:left="3"/>
              <w:jc w:val="center"/>
              <w:rPr>
                <w:sz w:val="21"/>
                <w:lang w:eastAsia="zh-TW"/>
              </w:rPr>
            </w:pPr>
            <w:r>
              <w:rPr>
                <w:rFonts w:hint="eastAsia"/>
                <w:sz w:val="21"/>
                <w:lang w:eastAsia="zh-TW"/>
              </w:rPr>
              <w:t>4</w:t>
            </w:r>
          </w:p>
        </w:tc>
      </w:tr>
      <w:tr w:rsidR="00E52F58" w:rsidTr="00E61F77">
        <w:trPr>
          <w:trHeight w:val="726"/>
        </w:trPr>
        <w:tc>
          <w:tcPr>
            <w:tcW w:w="591" w:type="dxa"/>
          </w:tcPr>
          <w:p w:rsidR="00E52F58" w:rsidRDefault="00892CE9">
            <w:pPr>
              <w:pStyle w:val="TableParagraph"/>
              <w:spacing w:before="159"/>
              <w:ind w:left="52" w:right="44"/>
              <w:jc w:val="center"/>
              <w:rPr>
                <w:sz w:val="21"/>
                <w:lang w:eastAsia="zh-TW"/>
              </w:rPr>
            </w:pPr>
            <w:r>
              <w:rPr>
                <w:rFonts w:hint="eastAsia"/>
                <w:sz w:val="21"/>
                <w:lang w:eastAsia="zh-TW"/>
              </w:rPr>
              <w:t>47</w:t>
            </w:r>
          </w:p>
        </w:tc>
        <w:tc>
          <w:tcPr>
            <w:tcW w:w="9333" w:type="dxa"/>
          </w:tcPr>
          <w:p w:rsidR="00892CE9" w:rsidRDefault="00892CE9" w:rsidP="00892CE9">
            <w:pPr>
              <w:rPr>
                <w:lang w:eastAsia="zh-TW"/>
              </w:rPr>
            </w:pPr>
            <w:r>
              <w:rPr>
                <w:rFonts w:hint="eastAsia"/>
                <w:lang w:eastAsia="zh-TW"/>
              </w:rPr>
              <w:t>.選擇權的市場價值係指下列何者？</w:t>
            </w:r>
          </w:p>
          <w:p w:rsidR="00892CE9" w:rsidRDefault="00892CE9" w:rsidP="00892CE9">
            <w:pPr>
              <w:rPr>
                <w:lang w:eastAsia="zh-TW"/>
              </w:rPr>
            </w:pPr>
            <w:r>
              <w:rPr>
                <w:rFonts w:hint="eastAsia"/>
                <w:lang w:eastAsia="zh-TW"/>
              </w:rPr>
              <w:t>(1)真實價值 (2)時間價值(3)履約價值加上時間價值 (4)履約價值扣除時間價值</w:t>
            </w:r>
          </w:p>
          <w:p w:rsidR="00E52F58" w:rsidRPr="00892CE9" w:rsidRDefault="00892CE9" w:rsidP="00E52F58">
            <w:pPr>
              <w:rPr>
                <w:lang w:eastAsia="zh-TW"/>
              </w:rPr>
            </w:pPr>
            <w:r w:rsidRPr="00E52F58">
              <w:rPr>
                <w:rFonts w:hint="eastAsia"/>
                <w:lang w:eastAsia="zh-TW"/>
              </w:rPr>
              <w:t>【題解】</w:t>
            </w:r>
            <w:r w:rsidR="00F30D5C">
              <w:rPr>
                <w:rFonts w:hint="eastAsia"/>
                <w:lang w:eastAsia="zh-TW"/>
              </w:rPr>
              <w:t>就是前面很常提到的公式：</w:t>
            </w:r>
            <w:r w:rsidR="006B7771">
              <w:rPr>
                <w:rFonts w:hint="eastAsia"/>
                <w:lang w:eastAsia="zh-TW"/>
              </w:rPr>
              <w:t>選擇權=履約價值+時間價值</w:t>
            </w:r>
          </w:p>
        </w:tc>
        <w:tc>
          <w:tcPr>
            <w:tcW w:w="593" w:type="dxa"/>
          </w:tcPr>
          <w:p w:rsidR="00E52F58" w:rsidRDefault="006B7771">
            <w:pPr>
              <w:pStyle w:val="TableParagraph"/>
              <w:spacing w:before="159"/>
              <w:ind w:left="3"/>
              <w:jc w:val="center"/>
              <w:rPr>
                <w:sz w:val="21"/>
                <w:lang w:eastAsia="zh-TW"/>
              </w:rPr>
            </w:pPr>
            <w:r>
              <w:rPr>
                <w:rFonts w:hint="eastAsia"/>
                <w:sz w:val="21"/>
                <w:lang w:eastAsia="zh-TW"/>
              </w:rPr>
              <w:t>3</w:t>
            </w:r>
          </w:p>
        </w:tc>
      </w:tr>
      <w:tr w:rsidR="00E52F58" w:rsidTr="00E61F77">
        <w:trPr>
          <w:trHeight w:val="726"/>
        </w:trPr>
        <w:tc>
          <w:tcPr>
            <w:tcW w:w="591" w:type="dxa"/>
          </w:tcPr>
          <w:p w:rsidR="00E52F58" w:rsidRDefault="00892CE9">
            <w:pPr>
              <w:pStyle w:val="TableParagraph"/>
              <w:spacing w:before="159"/>
              <w:ind w:left="52" w:right="44"/>
              <w:jc w:val="center"/>
              <w:rPr>
                <w:sz w:val="21"/>
                <w:lang w:eastAsia="zh-TW"/>
              </w:rPr>
            </w:pPr>
            <w:r>
              <w:rPr>
                <w:rFonts w:hint="eastAsia"/>
                <w:sz w:val="21"/>
                <w:lang w:eastAsia="zh-TW"/>
              </w:rPr>
              <w:t>48</w:t>
            </w:r>
          </w:p>
        </w:tc>
        <w:tc>
          <w:tcPr>
            <w:tcW w:w="9333" w:type="dxa"/>
          </w:tcPr>
          <w:p w:rsidR="00892CE9" w:rsidRDefault="00892CE9" w:rsidP="00892CE9">
            <w:pPr>
              <w:rPr>
                <w:lang w:eastAsia="zh-TW"/>
              </w:rPr>
            </w:pPr>
            <w:r>
              <w:rPr>
                <w:rFonts w:hint="eastAsia"/>
                <w:lang w:eastAsia="zh-TW"/>
              </w:rPr>
              <w:t>混合證券(hybrids)為兩種以上商品加以組合而成，大多數為衍生性商品與標的資產或無風險債券的混合，常見類型之一的可轉換債券(convertible bond)可拆解為以下哪兩者的組合？</w:t>
            </w:r>
          </w:p>
          <w:p w:rsidR="00892CE9" w:rsidRDefault="00892CE9" w:rsidP="00892CE9">
            <w:pPr>
              <w:rPr>
                <w:lang w:eastAsia="zh-TW"/>
              </w:rPr>
            </w:pPr>
            <w:r>
              <w:rPr>
                <w:rFonts w:hint="eastAsia"/>
                <w:lang w:eastAsia="zh-TW"/>
              </w:rPr>
              <w:t>(1)普通債券和選擇權的組合 (2)普通債券及一遠期契約的組合(3)普通債券加上一利率交換的組合 (4)可轉換債券附上對發行公司的認購權證(warrant)</w:t>
            </w:r>
          </w:p>
          <w:p w:rsidR="00E52F58" w:rsidRPr="00892CE9" w:rsidRDefault="00892CE9" w:rsidP="00E52F58">
            <w:pPr>
              <w:rPr>
                <w:lang w:eastAsia="zh-TW"/>
              </w:rPr>
            </w:pPr>
            <w:r w:rsidRPr="00E52F58">
              <w:rPr>
                <w:rFonts w:hint="eastAsia"/>
                <w:lang w:eastAsia="zh-TW"/>
              </w:rPr>
              <w:t>【題解】</w:t>
            </w:r>
            <w:r w:rsidR="006B7771">
              <w:rPr>
                <w:rFonts w:hint="eastAsia"/>
                <w:lang w:eastAsia="zh-TW"/>
              </w:rPr>
              <w:t>全名是可轉換公司債資產交換，不是之前在初業讀到的那個可轉債而是它的延伸</w:t>
            </w:r>
          </w:p>
        </w:tc>
        <w:tc>
          <w:tcPr>
            <w:tcW w:w="593" w:type="dxa"/>
          </w:tcPr>
          <w:p w:rsidR="00E52F58" w:rsidRDefault="006B7771">
            <w:pPr>
              <w:pStyle w:val="TableParagraph"/>
              <w:spacing w:before="159"/>
              <w:ind w:left="3"/>
              <w:jc w:val="center"/>
              <w:rPr>
                <w:sz w:val="21"/>
                <w:lang w:eastAsia="zh-TW"/>
              </w:rPr>
            </w:pPr>
            <w:r>
              <w:rPr>
                <w:rFonts w:hint="eastAsia"/>
                <w:sz w:val="21"/>
                <w:lang w:eastAsia="zh-TW"/>
              </w:rPr>
              <w:t>1</w:t>
            </w:r>
          </w:p>
        </w:tc>
      </w:tr>
    </w:tbl>
    <w:p w:rsidR="006048FE" w:rsidRDefault="006048FE">
      <w:pPr>
        <w:jc w:val="center"/>
        <w:rPr>
          <w:sz w:val="21"/>
          <w:lang w:eastAsia="zh-TW"/>
        </w:rPr>
        <w:sectPr w:rsidR="006048FE">
          <w:headerReference w:type="default" r:id="rId8"/>
          <w:footerReference w:type="default" r:id="rId9"/>
          <w:type w:val="continuous"/>
          <w:pgSz w:w="11910" w:h="16840"/>
          <w:pgMar w:top="560" w:right="280" w:bottom="1560" w:left="280" w:header="720" w:footer="1362" w:gutter="0"/>
          <w:pgNumType w:start="1"/>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8"/>
      </w:tblGrid>
      <w:tr w:rsidR="009A2765" w:rsidTr="007D49BB">
        <w:trPr>
          <w:trHeight w:val="1089"/>
        </w:trPr>
        <w:tc>
          <w:tcPr>
            <w:tcW w:w="567" w:type="dxa"/>
          </w:tcPr>
          <w:p w:rsidR="009A2765" w:rsidRDefault="009A2765">
            <w:pPr>
              <w:pStyle w:val="TableParagraph"/>
              <w:spacing w:before="6"/>
              <w:ind w:left="0"/>
              <w:rPr>
                <w:rFonts w:ascii="Times New Roman"/>
                <w:sz w:val="29"/>
              </w:rPr>
            </w:pPr>
          </w:p>
          <w:p w:rsidR="009A2765" w:rsidRDefault="009A2765">
            <w:pPr>
              <w:pStyle w:val="TableParagraph"/>
              <w:ind w:left="52" w:right="44"/>
              <w:jc w:val="center"/>
              <w:rPr>
                <w:sz w:val="21"/>
              </w:rPr>
            </w:pPr>
            <w:r>
              <w:rPr>
                <w:rFonts w:hint="eastAsia"/>
                <w:sz w:val="21"/>
                <w:lang w:eastAsia="zh-TW"/>
              </w:rPr>
              <w:t>49</w:t>
            </w:r>
          </w:p>
        </w:tc>
        <w:tc>
          <w:tcPr>
            <w:tcW w:w="9357" w:type="dxa"/>
          </w:tcPr>
          <w:p w:rsidR="007D49BB" w:rsidRDefault="007D49BB" w:rsidP="007D49BB">
            <w:pPr>
              <w:rPr>
                <w:rFonts w:asciiTheme="minorHAnsi" w:eastAsiaTheme="minorEastAsia" w:hAnsiTheme="minorHAnsi" w:cstheme="minorBidi"/>
                <w:lang w:eastAsia="zh-TW"/>
              </w:rPr>
            </w:pPr>
            <w:r>
              <w:rPr>
                <w:rFonts w:hint="eastAsia"/>
                <w:lang w:eastAsia="zh-TW"/>
              </w:rPr>
              <w:t>下列何項因素對選擇權買權之價格的影響，呈現反向關係？</w:t>
            </w:r>
          </w:p>
          <w:p w:rsidR="009A2765" w:rsidRDefault="007D49BB" w:rsidP="007D49BB">
            <w:pPr>
              <w:rPr>
                <w:lang w:eastAsia="zh-TW"/>
              </w:rPr>
            </w:pPr>
            <w:r>
              <w:rPr>
                <w:lang w:eastAsia="zh-TW"/>
              </w:rPr>
              <w:t>(1)</w:t>
            </w:r>
            <w:r>
              <w:rPr>
                <w:rFonts w:hint="eastAsia"/>
                <w:lang w:eastAsia="zh-TW"/>
              </w:rPr>
              <w:t>履約價格</w:t>
            </w:r>
            <w:r>
              <w:rPr>
                <w:lang w:eastAsia="zh-TW"/>
              </w:rPr>
              <w:t xml:space="preserve"> (2)</w:t>
            </w:r>
            <w:r>
              <w:rPr>
                <w:rFonts w:hint="eastAsia"/>
                <w:lang w:eastAsia="zh-TW"/>
              </w:rPr>
              <w:t>至到期前所剩餘的時間</w:t>
            </w:r>
            <w:r>
              <w:rPr>
                <w:lang w:eastAsia="zh-TW"/>
              </w:rPr>
              <w:t>(3)</w:t>
            </w:r>
            <w:r>
              <w:rPr>
                <w:rFonts w:hint="eastAsia"/>
                <w:lang w:eastAsia="zh-TW"/>
              </w:rPr>
              <w:t>標的商品的價格</w:t>
            </w:r>
            <w:r>
              <w:rPr>
                <w:lang w:eastAsia="zh-TW"/>
              </w:rPr>
              <w:t xml:space="preserve"> (4)</w:t>
            </w:r>
            <w:r>
              <w:rPr>
                <w:rFonts w:hint="eastAsia"/>
                <w:lang w:eastAsia="zh-TW"/>
              </w:rPr>
              <w:t>標的商品價格的波動</w:t>
            </w:r>
          </w:p>
          <w:p w:rsidR="007D49BB" w:rsidRPr="007D49BB" w:rsidRDefault="007D49BB" w:rsidP="007D49BB">
            <w:pPr>
              <w:rPr>
                <w:lang w:eastAsia="zh-TW"/>
              </w:rPr>
            </w:pPr>
            <w:r w:rsidRPr="00E52F58">
              <w:rPr>
                <w:rFonts w:hint="eastAsia"/>
                <w:lang w:eastAsia="zh-TW"/>
              </w:rPr>
              <w:t>【題解】</w:t>
            </w:r>
          </w:p>
        </w:tc>
        <w:tc>
          <w:tcPr>
            <w:tcW w:w="598" w:type="dxa"/>
          </w:tcPr>
          <w:p w:rsidR="009A2765" w:rsidRDefault="009A2765">
            <w:pPr>
              <w:pStyle w:val="TableParagraph"/>
              <w:spacing w:before="6"/>
              <w:ind w:left="0"/>
              <w:rPr>
                <w:rFonts w:ascii="Times New Roman"/>
                <w:sz w:val="29"/>
                <w:lang w:eastAsia="zh-TW"/>
              </w:rPr>
            </w:pPr>
          </w:p>
          <w:p w:rsidR="009A2765" w:rsidRDefault="00C95243">
            <w:pPr>
              <w:pStyle w:val="TableParagraph"/>
              <w:ind w:left="3"/>
              <w:jc w:val="center"/>
              <w:rPr>
                <w:sz w:val="21"/>
              </w:rPr>
            </w:pPr>
            <w:r>
              <w:rPr>
                <w:rFonts w:hint="eastAsia"/>
                <w:sz w:val="21"/>
                <w:lang w:eastAsia="zh-TW"/>
              </w:rPr>
              <w:t>1</w:t>
            </w:r>
          </w:p>
        </w:tc>
      </w:tr>
      <w:tr w:rsidR="009A2765" w:rsidTr="007D49BB">
        <w:trPr>
          <w:trHeight w:val="726"/>
        </w:trPr>
        <w:tc>
          <w:tcPr>
            <w:tcW w:w="567" w:type="dxa"/>
          </w:tcPr>
          <w:p w:rsidR="009A2765" w:rsidRDefault="009A2765">
            <w:pPr>
              <w:pStyle w:val="TableParagraph"/>
              <w:spacing w:before="159"/>
              <w:ind w:left="52" w:right="44"/>
              <w:jc w:val="center"/>
              <w:rPr>
                <w:sz w:val="21"/>
              </w:rPr>
            </w:pPr>
            <w:r>
              <w:rPr>
                <w:rFonts w:hint="eastAsia"/>
                <w:sz w:val="21"/>
                <w:lang w:eastAsia="zh-TW"/>
              </w:rPr>
              <w:t>50</w:t>
            </w:r>
          </w:p>
        </w:tc>
        <w:tc>
          <w:tcPr>
            <w:tcW w:w="9357" w:type="dxa"/>
          </w:tcPr>
          <w:p w:rsidR="007D49BB" w:rsidRDefault="007D49BB" w:rsidP="007D49BB">
            <w:pPr>
              <w:rPr>
                <w:lang w:eastAsia="zh-TW"/>
              </w:rPr>
            </w:pPr>
            <w:r>
              <w:rPr>
                <w:rFonts w:hint="eastAsia"/>
                <w:lang w:eastAsia="zh-TW"/>
              </w:rPr>
              <w:t>某投資人買進一歐式買權，其標的股價為 60 元，履約價格為 50 元，無風險利率為 5%，距到期日時間為6 個月，而權利金為 12 元，則該選擇權的時間價值為多少？(1) 2 元 (2) 6 元(3) 10 元 (4) 12 元</w:t>
            </w:r>
          </w:p>
          <w:p w:rsidR="009A2765" w:rsidRPr="007D49BB" w:rsidRDefault="007D49BB">
            <w:pPr>
              <w:pStyle w:val="TableParagraph"/>
              <w:spacing w:line="355" w:lineRule="exact"/>
              <w:rPr>
                <w:sz w:val="21"/>
                <w:lang w:eastAsia="zh-TW"/>
              </w:rPr>
            </w:pPr>
            <w:r w:rsidRPr="00E52F58">
              <w:rPr>
                <w:rFonts w:hint="eastAsia"/>
                <w:lang w:eastAsia="zh-TW"/>
              </w:rPr>
              <w:t>【題解】</w:t>
            </w:r>
            <w:r w:rsidR="006B7771">
              <w:rPr>
                <w:rFonts w:hint="eastAsia"/>
                <w:lang w:eastAsia="zh-TW"/>
              </w:rPr>
              <w:t>12=60-50</w:t>
            </w:r>
            <w:r w:rsidR="00C95243">
              <w:rPr>
                <w:rFonts w:hint="eastAsia"/>
                <w:lang w:eastAsia="zh-TW"/>
              </w:rPr>
              <w:t>+X，X=2</w:t>
            </w:r>
          </w:p>
        </w:tc>
        <w:tc>
          <w:tcPr>
            <w:tcW w:w="598" w:type="dxa"/>
          </w:tcPr>
          <w:p w:rsidR="009A2765" w:rsidRDefault="00C95243">
            <w:pPr>
              <w:pStyle w:val="TableParagraph"/>
              <w:spacing w:before="159"/>
              <w:ind w:left="3"/>
              <w:jc w:val="center"/>
              <w:rPr>
                <w:sz w:val="21"/>
              </w:rPr>
            </w:pPr>
            <w:r>
              <w:rPr>
                <w:rFonts w:hint="eastAsia"/>
                <w:sz w:val="21"/>
                <w:lang w:eastAsia="zh-TW"/>
              </w:rPr>
              <w:t>1</w:t>
            </w:r>
          </w:p>
        </w:tc>
      </w:tr>
      <w:tr w:rsidR="002F4A6C" w:rsidTr="00AB3810">
        <w:trPr>
          <w:trHeight w:val="594"/>
        </w:trPr>
        <w:tc>
          <w:tcPr>
            <w:tcW w:w="567" w:type="dxa"/>
          </w:tcPr>
          <w:p w:rsidR="002F4A6C" w:rsidRDefault="008B741A">
            <w:pPr>
              <w:pStyle w:val="TableParagraph"/>
              <w:spacing w:before="159"/>
              <w:ind w:left="52" w:right="44"/>
              <w:jc w:val="center"/>
              <w:rPr>
                <w:sz w:val="21"/>
                <w:lang w:eastAsia="zh-TW"/>
              </w:rPr>
            </w:pPr>
            <w:r>
              <w:rPr>
                <w:rFonts w:hint="eastAsia"/>
                <w:sz w:val="21"/>
                <w:lang w:eastAsia="zh-TW"/>
              </w:rPr>
              <w:t>51</w:t>
            </w:r>
          </w:p>
        </w:tc>
        <w:tc>
          <w:tcPr>
            <w:tcW w:w="9357" w:type="dxa"/>
          </w:tcPr>
          <w:p w:rsidR="008B741A" w:rsidRPr="008B741A" w:rsidRDefault="008B741A" w:rsidP="008B741A">
            <w:pPr>
              <w:rPr>
                <w:rFonts w:asciiTheme="minorHAnsi" w:eastAsiaTheme="minorEastAsia" w:hAnsiTheme="minorHAnsi" w:cstheme="minorBidi"/>
                <w:lang w:eastAsia="zh-TW"/>
              </w:rPr>
            </w:pPr>
            <w:r>
              <w:rPr>
                <w:rFonts w:hint="eastAsia"/>
                <w:lang w:eastAsia="zh-TW"/>
              </w:rPr>
              <w:t>下列哪一種衍生性商品交易之進行無須繳交保證金？</w:t>
            </w:r>
            <w:r>
              <w:rPr>
                <w:lang w:eastAsia="zh-TW"/>
              </w:rPr>
              <w:t>(1)</w:t>
            </w:r>
            <w:r>
              <w:rPr>
                <w:rFonts w:hint="eastAsia"/>
                <w:lang w:eastAsia="zh-TW"/>
              </w:rPr>
              <w:t>買期貨</w:t>
            </w:r>
            <w:r>
              <w:rPr>
                <w:lang w:eastAsia="zh-TW"/>
              </w:rPr>
              <w:t xml:space="preserve"> (2)</w:t>
            </w:r>
            <w:r>
              <w:rPr>
                <w:rFonts w:hint="eastAsia"/>
                <w:lang w:eastAsia="zh-TW"/>
              </w:rPr>
              <w:t>賣買權</w:t>
            </w:r>
            <w:r>
              <w:rPr>
                <w:lang w:eastAsia="zh-TW"/>
              </w:rPr>
              <w:t xml:space="preserve"> (3)</w:t>
            </w:r>
            <w:r>
              <w:rPr>
                <w:rFonts w:hint="eastAsia"/>
                <w:lang w:eastAsia="zh-TW"/>
              </w:rPr>
              <w:t>賣期貨</w:t>
            </w:r>
            <w:r>
              <w:rPr>
                <w:lang w:eastAsia="zh-TW"/>
              </w:rPr>
              <w:t xml:space="preserve"> (4)</w:t>
            </w:r>
            <w:r>
              <w:rPr>
                <w:rFonts w:hint="eastAsia"/>
                <w:lang w:eastAsia="zh-TW"/>
              </w:rPr>
              <w:t>買賣權</w:t>
            </w:r>
          </w:p>
          <w:p w:rsidR="002F4A6C" w:rsidRPr="008B741A" w:rsidRDefault="008B741A" w:rsidP="007D49BB">
            <w:pPr>
              <w:rPr>
                <w:lang w:eastAsia="zh-TW"/>
              </w:rPr>
            </w:pPr>
            <w:r w:rsidRPr="00E52F58">
              <w:rPr>
                <w:rFonts w:hint="eastAsia"/>
                <w:lang w:eastAsia="zh-TW"/>
              </w:rPr>
              <w:t>【題解】</w:t>
            </w:r>
            <w:r w:rsidR="00AB3810">
              <w:rPr>
                <w:rFonts w:hint="eastAsia"/>
                <w:lang w:eastAsia="zh-TW"/>
              </w:rPr>
              <w:t>買入賣權，是買方，買方只需繳權利金</w:t>
            </w:r>
          </w:p>
        </w:tc>
        <w:tc>
          <w:tcPr>
            <w:tcW w:w="598" w:type="dxa"/>
          </w:tcPr>
          <w:p w:rsidR="002F4A6C" w:rsidRDefault="00AB3810">
            <w:pPr>
              <w:pStyle w:val="TableParagraph"/>
              <w:spacing w:before="159"/>
              <w:ind w:left="3"/>
              <w:jc w:val="center"/>
              <w:rPr>
                <w:sz w:val="21"/>
                <w:lang w:eastAsia="zh-TW"/>
              </w:rPr>
            </w:pPr>
            <w:r>
              <w:rPr>
                <w:rFonts w:hint="eastAsia"/>
                <w:sz w:val="21"/>
                <w:lang w:eastAsia="zh-TW"/>
              </w:rPr>
              <w:t>4</w:t>
            </w:r>
          </w:p>
        </w:tc>
      </w:tr>
      <w:tr w:rsidR="002F4A6C" w:rsidTr="007D49BB">
        <w:trPr>
          <w:trHeight w:val="726"/>
        </w:trPr>
        <w:tc>
          <w:tcPr>
            <w:tcW w:w="567" w:type="dxa"/>
          </w:tcPr>
          <w:p w:rsidR="002F4A6C" w:rsidRDefault="008B741A">
            <w:pPr>
              <w:pStyle w:val="TableParagraph"/>
              <w:spacing w:before="159"/>
              <w:ind w:left="52" w:right="44"/>
              <w:jc w:val="center"/>
              <w:rPr>
                <w:sz w:val="21"/>
                <w:lang w:eastAsia="zh-TW"/>
              </w:rPr>
            </w:pPr>
            <w:r>
              <w:rPr>
                <w:rFonts w:hint="eastAsia"/>
                <w:sz w:val="21"/>
                <w:lang w:eastAsia="zh-TW"/>
              </w:rPr>
              <w:t>52</w:t>
            </w:r>
          </w:p>
        </w:tc>
        <w:tc>
          <w:tcPr>
            <w:tcW w:w="9357" w:type="dxa"/>
          </w:tcPr>
          <w:p w:rsidR="008B741A" w:rsidRDefault="008B741A" w:rsidP="008B741A">
            <w:pPr>
              <w:rPr>
                <w:rFonts w:asciiTheme="minorHAnsi" w:eastAsiaTheme="minorEastAsia" w:hAnsiTheme="minorHAnsi" w:cstheme="minorBidi"/>
                <w:lang w:eastAsia="zh-TW"/>
              </w:rPr>
            </w:pPr>
            <w:r>
              <w:rPr>
                <w:rFonts w:hint="eastAsia"/>
                <w:lang w:eastAsia="zh-TW"/>
              </w:rPr>
              <w:t>選擇權的市場價值係指下列何者？</w:t>
            </w:r>
          </w:p>
          <w:p w:rsidR="008B741A" w:rsidRDefault="008B741A" w:rsidP="008B741A">
            <w:pPr>
              <w:rPr>
                <w:lang w:eastAsia="zh-TW"/>
              </w:rPr>
            </w:pPr>
            <w:r>
              <w:rPr>
                <w:lang w:eastAsia="zh-TW"/>
              </w:rPr>
              <w:t>(1)</w:t>
            </w:r>
            <w:r>
              <w:rPr>
                <w:rFonts w:hint="eastAsia"/>
                <w:lang w:eastAsia="zh-TW"/>
              </w:rPr>
              <w:t>真實價值</w:t>
            </w:r>
            <w:r>
              <w:rPr>
                <w:lang w:eastAsia="zh-TW"/>
              </w:rPr>
              <w:t xml:space="preserve"> (2)</w:t>
            </w:r>
            <w:r>
              <w:rPr>
                <w:rFonts w:hint="eastAsia"/>
                <w:lang w:eastAsia="zh-TW"/>
              </w:rPr>
              <w:t>時間價值</w:t>
            </w:r>
            <w:r>
              <w:rPr>
                <w:lang w:eastAsia="zh-TW"/>
              </w:rPr>
              <w:t>(3)</w:t>
            </w:r>
            <w:r>
              <w:rPr>
                <w:rFonts w:hint="eastAsia"/>
                <w:lang w:eastAsia="zh-TW"/>
              </w:rPr>
              <w:t>履約價值加上時間價值</w:t>
            </w:r>
            <w:r>
              <w:rPr>
                <w:lang w:eastAsia="zh-TW"/>
              </w:rPr>
              <w:t xml:space="preserve"> (4)</w:t>
            </w:r>
            <w:r>
              <w:rPr>
                <w:rFonts w:hint="eastAsia"/>
                <w:lang w:eastAsia="zh-TW"/>
              </w:rPr>
              <w:t>履約價值扣除時間價值</w:t>
            </w:r>
          </w:p>
          <w:p w:rsidR="002F4A6C" w:rsidRPr="008B741A" w:rsidRDefault="008B741A" w:rsidP="007D49BB">
            <w:pPr>
              <w:rPr>
                <w:lang w:eastAsia="zh-TW"/>
              </w:rPr>
            </w:pPr>
            <w:r w:rsidRPr="00E52F58">
              <w:rPr>
                <w:rFonts w:hint="eastAsia"/>
                <w:lang w:eastAsia="zh-TW"/>
              </w:rPr>
              <w:t>【題解】</w:t>
            </w:r>
            <w:r w:rsidR="00AB3810">
              <w:rPr>
                <w:rFonts w:hint="eastAsia"/>
                <w:lang w:eastAsia="zh-TW"/>
              </w:rPr>
              <w:t>權利金=履約價值+時間價值</w:t>
            </w:r>
          </w:p>
        </w:tc>
        <w:tc>
          <w:tcPr>
            <w:tcW w:w="598" w:type="dxa"/>
          </w:tcPr>
          <w:p w:rsidR="002F4A6C" w:rsidRDefault="00AB3810">
            <w:pPr>
              <w:pStyle w:val="TableParagraph"/>
              <w:spacing w:before="159"/>
              <w:ind w:left="3"/>
              <w:jc w:val="center"/>
              <w:rPr>
                <w:sz w:val="21"/>
                <w:lang w:eastAsia="zh-TW"/>
              </w:rPr>
            </w:pPr>
            <w:r>
              <w:rPr>
                <w:rFonts w:hint="eastAsia"/>
                <w:sz w:val="21"/>
                <w:lang w:eastAsia="zh-TW"/>
              </w:rPr>
              <w:t>3</w:t>
            </w:r>
          </w:p>
        </w:tc>
      </w:tr>
      <w:tr w:rsidR="008B741A" w:rsidTr="007D49BB">
        <w:trPr>
          <w:trHeight w:val="726"/>
        </w:trPr>
        <w:tc>
          <w:tcPr>
            <w:tcW w:w="567" w:type="dxa"/>
          </w:tcPr>
          <w:p w:rsidR="008B741A" w:rsidRDefault="008B741A">
            <w:pPr>
              <w:pStyle w:val="TableParagraph"/>
              <w:spacing w:before="159"/>
              <w:ind w:left="52" w:right="44"/>
              <w:jc w:val="center"/>
              <w:rPr>
                <w:sz w:val="21"/>
                <w:lang w:eastAsia="zh-TW"/>
              </w:rPr>
            </w:pPr>
            <w:r>
              <w:rPr>
                <w:rFonts w:hint="eastAsia"/>
                <w:sz w:val="21"/>
                <w:lang w:eastAsia="zh-TW"/>
              </w:rPr>
              <w:t>53</w:t>
            </w:r>
          </w:p>
        </w:tc>
        <w:tc>
          <w:tcPr>
            <w:tcW w:w="9357" w:type="dxa"/>
          </w:tcPr>
          <w:p w:rsidR="00EF5194" w:rsidRPr="008B741A" w:rsidRDefault="00EF5194" w:rsidP="00EF5194">
            <w:pPr>
              <w:pStyle w:val="TableParagraph"/>
              <w:spacing w:line="349" w:lineRule="exact"/>
              <w:rPr>
                <w:lang w:eastAsia="zh-TW"/>
              </w:rPr>
            </w:pPr>
            <w:r w:rsidRPr="008B741A">
              <w:rPr>
                <w:rFonts w:hint="eastAsia"/>
                <w:lang w:eastAsia="zh-TW"/>
              </w:rPr>
              <w:t>下列何者不是衍生性金融商品？</w:t>
            </w:r>
          </w:p>
          <w:p w:rsidR="00EF5194" w:rsidRPr="008B741A" w:rsidRDefault="00EF5194" w:rsidP="00EF5194">
            <w:pPr>
              <w:pStyle w:val="TableParagraph"/>
              <w:spacing w:line="349" w:lineRule="exact"/>
              <w:rPr>
                <w:lang w:eastAsia="zh-TW"/>
              </w:rPr>
            </w:pPr>
            <w:r w:rsidRPr="008B741A">
              <w:rPr>
                <w:lang w:eastAsia="zh-TW"/>
              </w:rPr>
              <w:t>(1) Forwards (2) Futures (3) Shares (4) Swap</w:t>
            </w:r>
          </w:p>
          <w:p w:rsidR="008B741A" w:rsidRDefault="00EF5194" w:rsidP="00EF5194">
            <w:pPr>
              <w:rPr>
                <w:lang w:eastAsia="zh-TW"/>
              </w:rPr>
            </w:pPr>
            <w:r w:rsidRPr="00E52F58">
              <w:rPr>
                <w:rFonts w:hint="eastAsia"/>
                <w:lang w:eastAsia="zh-TW"/>
              </w:rPr>
              <w:t>【題解】</w:t>
            </w:r>
            <w:r w:rsidR="00AB3810">
              <w:rPr>
                <w:rFonts w:hint="eastAsia"/>
                <w:lang w:eastAsia="zh-TW"/>
              </w:rPr>
              <w:t>S</w:t>
            </w:r>
            <w:r w:rsidR="00AB3810">
              <w:rPr>
                <w:lang w:eastAsia="zh-TW"/>
              </w:rPr>
              <w:t>hare</w:t>
            </w:r>
            <w:r w:rsidR="00AB3810">
              <w:rPr>
                <w:rFonts w:hint="eastAsia"/>
                <w:lang w:eastAsia="zh-TW"/>
              </w:rPr>
              <w:t>是股票的</w:t>
            </w:r>
          </w:p>
        </w:tc>
        <w:tc>
          <w:tcPr>
            <w:tcW w:w="598" w:type="dxa"/>
          </w:tcPr>
          <w:p w:rsidR="008B741A" w:rsidRDefault="00AB3810">
            <w:pPr>
              <w:pStyle w:val="TableParagraph"/>
              <w:spacing w:before="159"/>
              <w:ind w:left="3"/>
              <w:jc w:val="center"/>
              <w:rPr>
                <w:sz w:val="21"/>
                <w:lang w:eastAsia="zh-TW"/>
              </w:rPr>
            </w:pPr>
            <w:r>
              <w:rPr>
                <w:rFonts w:hint="eastAsia"/>
                <w:sz w:val="21"/>
                <w:lang w:eastAsia="zh-TW"/>
              </w:rPr>
              <w:t>3</w:t>
            </w:r>
          </w:p>
        </w:tc>
      </w:tr>
      <w:tr w:rsidR="008B741A" w:rsidTr="007D49BB">
        <w:trPr>
          <w:trHeight w:val="726"/>
        </w:trPr>
        <w:tc>
          <w:tcPr>
            <w:tcW w:w="567" w:type="dxa"/>
          </w:tcPr>
          <w:p w:rsidR="008B741A" w:rsidRDefault="00EF5194">
            <w:pPr>
              <w:pStyle w:val="TableParagraph"/>
              <w:spacing w:before="159"/>
              <w:ind w:left="52" w:right="44"/>
              <w:jc w:val="center"/>
              <w:rPr>
                <w:sz w:val="21"/>
                <w:lang w:eastAsia="zh-TW"/>
              </w:rPr>
            </w:pPr>
            <w:r>
              <w:rPr>
                <w:rFonts w:hint="eastAsia"/>
                <w:sz w:val="21"/>
                <w:lang w:eastAsia="zh-TW"/>
              </w:rPr>
              <w:t>54</w:t>
            </w:r>
          </w:p>
        </w:tc>
        <w:tc>
          <w:tcPr>
            <w:tcW w:w="9357" w:type="dxa"/>
          </w:tcPr>
          <w:p w:rsidR="00EF5194" w:rsidRDefault="00EF5194" w:rsidP="00EF5194">
            <w:pPr>
              <w:rPr>
                <w:rFonts w:asciiTheme="minorHAnsi" w:eastAsiaTheme="minorEastAsia" w:hAnsiTheme="minorHAnsi" w:cstheme="minorBidi"/>
                <w:lang w:eastAsia="zh-TW"/>
              </w:rPr>
            </w:pPr>
            <w:r>
              <w:rPr>
                <w:rFonts w:hint="eastAsia"/>
                <w:lang w:eastAsia="zh-TW"/>
              </w:rPr>
              <w:t>有關期貨商品性質，下列敘述何者錯誤？</w:t>
            </w:r>
          </w:p>
          <w:p w:rsidR="00EF5194" w:rsidRDefault="00EF5194" w:rsidP="00EF5194">
            <w:pPr>
              <w:rPr>
                <w:lang w:eastAsia="zh-TW"/>
              </w:rPr>
            </w:pPr>
            <w:r>
              <w:rPr>
                <w:lang w:eastAsia="zh-TW"/>
              </w:rPr>
              <w:t>(1)</w:t>
            </w:r>
            <w:r>
              <w:rPr>
                <w:rFonts w:hint="eastAsia"/>
                <w:lang w:eastAsia="zh-TW"/>
              </w:rPr>
              <w:t>採保證金交易</w:t>
            </w:r>
            <w:r>
              <w:rPr>
                <w:lang w:eastAsia="zh-TW"/>
              </w:rPr>
              <w:t xml:space="preserve"> (2)</w:t>
            </w:r>
            <w:r>
              <w:rPr>
                <w:rFonts w:hint="eastAsia"/>
                <w:lang w:eastAsia="zh-TW"/>
              </w:rPr>
              <w:t>採每日結算</w:t>
            </w:r>
            <w:r>
              <w:rPr>
                <w:lang w:eastAsia="zh-TW"/>
              </w:rPr>
              <w:t xml:space="preserve"> (3)</w:t>
            </w:r>
            <w:r>
              <w:rPr>
                <w:rFonts w:hint="eastAsia"/>
                <w:lang w:eastAsia="zh-TW"/>
              </w:rPr>
              <w:t>為非線性關係報酬率</w:t>
            </w:r>
            <w:r>
              <w:rPr>
                <w:lang w:eastAsia="zh-TW"/>
              </w:rPr>
              <w:t xml:space="preserve"> (4)</w:t>
            </w:r>
            <w:r>
              <w:rPr>
                <w:rFonts w:hint="eastAsia"/>
                <w:lang w:eastAsia="zh-TW"/>
              </w:rPr>
              <w:t>屬槓桿操作</w:t>
            </w:r>
          </w:p>
          <w:p w:rsidR="008B741A" w:rsidRDefault="00EF5194" w:rsidP="00EF5194">
            <w:pPr>
              <w:rPr>
                <w:lang w:eastAsia="zh-TW"/>
              </w:rPr>
            </w:pPr>
            <w:r w:rsidRPr="00E52F58">
              <w:rPr>
                <w:rFonts w:hint="eastAsia"/>
                <w:lang w:eastAsia="zh-TW"/>
              </w:rPr>
              <w:t>【題解】</w:t>
            </w:r>
            <w:r w:rsidR="00AB3810">
              <w:rPr>
                <w:rFonts w:hint="eastAsia"/>
                <w:lang w:eastAsia="zh-TW"/>
              </w:rPr>
              <w:t>這點蠻重要的，記得期貨=線性關係報酬率</w:t>
            </w:r>
          </w:p>
        </w:tc>
        <w:tc>
          <w:tcPr>
            <w:tcW w:w="598" w:type="dxa"/>
          </w:tcPr>
          <w:p w:rsidR="008B741A" w:rsidRDefault="00AB3810">
            <w:pPr>
              <w:pStyle w:val="TableParagraph"/>
              <w:spacing w:before="159"/>
              <w:ind w:left="3"/>
              <w:jc w:val="center"/>
              <w:rPr>
                <w:sz w:val="21"/>
                <w:lang w:eastAsia="zh-TW"/>
              </w:rPr>
            </w:pPr>
            <w:r>
              <w:rPr>
                <w:rFonts w:hint="eastAsia"/>
                <w:sz w:val="21"/>
                <w:lang w:eastAsia="zh-TW"/>
              </w:rPr>
              <w:t>3</w:t>
            </w:r>
          </w:p>
        </w:tc>
      </w:tr>
      <w:tr w:rsidR="008B741A" w:rsidTr="007D49BB">
        <w:trPr>
          <w:trHeight w:val="726"/>
        </w:trPr>
        <w:tc>
          <w:tcPr>
            <w:tcW w:w="567" w:type="dxa"/>
          </w:tcPr>
          <w:p w:rsidR="008B741A" w:rsidRDefault="00EF5194">
            <w:pPr>
              <w:pStyle w:val="TableParagraph"/>
              <w:spacing w:before="159"/>
              <w:ind w:left="52" w:right="44"/>
              <w:jc w:val="center"/>
              <w:rPr>
                <w:sz w:val="21"/>
                <w:lang w:eastAsia="zh-TW"/>
              </w:rPr>
            </w:pPr>
            <w:r>
              <w:rPr>
                <w:rFonts w:hint="eastAsia"/>
                <w:sz w:val="21"/>
                <w:lang w:eastAsia="zh-TW"/>
              </w:rPr>
              <w:t>55</w:t>
            </w:r>
          </w:p>
        </w:tc>
        <w:tc>
          <w:tcPr>
            <w:tcW w:w="9357" w:type="dxa"/>
          </w:tcPr>
          <w:p w:rsidR="00EF5194" w:rsidRDefault="00EF5194" w:rsidP="00EF5194">
            <w:pPr>
              <w:rPr>
                <w:rFonts w:asciiTheme="minorHAnsi" w:eastAsiaTheme="minorEastAsia" w:hAnsiTheme="minorHAnsi" w:cstheme="minorBidi"/>
                <w:lang w:eastAsia="zh-TW"/>
              </w:rPr>
            </w:pPr>
            <w:r>
              <w:rPr>
                <w:rFonts w:hint="eastAsia"/>
                <w:lang w:eastAsia="zh-TW"/>
              </w:rPr>
              <w:t>對於衍生性商品，下列敘述何者正確？</w:t>
            </w:r>
          </w:p>
          <w:p w:rsidR="00EF5194" w:rsidRDefault="00EF5194" w:rsidP="00EF5194">
            <w:pPr>
              <w:rPr>
                <w:lang w:eastAsia="zh-TW"/>
              </w:rPr>
            </w:pPr>
            <w:r>
              <w:rPr>
                <w:lang w:eastAsia="zh-TW"/>
              </w:rPr>
              <w:t>(1)</w:t>
            </w:r>
            <w:r>
              <w:rPr>
                <w:rFonts w:hint="eastAsia"/>
                <w:lang w:eastAsia="zh-TW"/>
              </w:rPr>
              <w:t>均為線性報酬率</w:t>
            </w:r>
            <w:r>
              <w:rPr>
                <w:lang w:eastAsia="zh-TW"/>
              </w:rPr>
              <w:t xml:space="preserve"> (2)</w:t>
            </w:r>
            <w:r>
              <w:rPr>
                <w:rFonts w:hint="eastAsia"/>
                <w:lang w:eastAsia="zh-TW"/>
              </w:rPr>
              <w:t>期貨商品保證金交易每日結算</w:t>
            </w:r>
            <w:r>
              <w:rPr>
                <w:lang w:eastAsia="zh-TW"/>
              </w:rPr>
              <w:t>(3)</w:t>
            </w:r>
            <w:r>
              <w:rPr>
                <w:rFonts w:hint="eastAsia"/>
                <w:lang w:eastAsia="zh-TW"/>
              </w:rPr>
              <w:t>遠期契約都是標準化契約</w:t>
            </w:r>
            <w:r>
              <w:rPr>
                <w:lang w:eastAsia="zh-TW"/>
              </w:rPr>
              <w:t xml:space="preserve"> (4)</w:t>
            </w:r>
            <w:r>
              <w:rPr>
                <w:rFonts w:hint="eastAsia"/>
                <w:lang w:eastAsia="zh-TW"/>
              </w:rPr>
              <w:t>臺指選擇權履約方式是美式選擇權</w:t>
            </w:r>
          </w:p>
          <w:p w:rsidR="008B741A" w:rsidRPr="00EF5194" w:rsidRDefault="00EF5194" w:rsidP="008B741A">
            <w:pPr>
              <w:rPr>
                <w:lang w:eastAsia="zh-TW"/>
              </w:rPr>
            </w:pPr>
            <w:r w:rsidRPr="00E52F58">
              <w:rPr>
                <w:rFonts w:hint="eastAsia"/>
                <w:lang w:eastAsia="zh-TW"/>
              </w:rPr>
              <w:t>【題解】</w:t>
            </w:r>
            <w:r w:rsidR="00AB3810">
              <w:rPr>
                <w:rFonts w:hint="eastAsia"/>
                <w:lang w:eastAsia="zh-TW"/>
              </w:rPr>
              <w:t>(1)選擇權就不是線性報酬喔(3)標準化契約是期貨(4)台灣是歐式選擇權</w:t>
            </w:r>
          </w:p>
        </w:tc>
        <w:tc>
          <w:tcPr>
            <w:tcW w:w="598" w:type="dxa"/>
          </w:tcPr>
          <w:p w:rsidR="008B741A" w:rsidRDefault="00AB3810">
            <w:pPr>
              <w:pStyle w:val="TableParagraph"/>
              <w:spacing w:before="159"/>
              <w:ind w:left="3"/>
              <w:jc w:val="center"/>
              <w:rPr>
                <w:sz w:val="21"/>
                <w:lang w:eastAsia="zh-TW"/>
              </w:rPr>
            </w:pPr>
            <w:r>
              <w:rPr>
                <w:rFonts w:hint="eastAsia"/>
                <w:sz w:val="21"/>
                <w:lang w:eastAsia="zh-TW"/>
              </w:rPr>
              <w:t>2</w:t>
            </w:r>
          </w:p>
        </w:tc>
      </w:tr>
      <w:tr w:rsidR="007D49BB" w:rsidTr="007D49BB">
        <w:trPr>
          <w:trHeight w:val="362"/>
        </w:trPr>
        <w:tc>
          <w:tcPr>
            <w:tcW w:w="10522" w:type="dxa"/>
            <w:gridSpan w:val="3"/>
            <w:shd w:val="clear" w:color="auto" w:fill="FFFF99"/>
          </w:tcPr>
          <w:p w:rsidR="007D49BB" w:rsidRPr="00570C93" w:rsidRDefault="007D49BB">
            <w:pPr>
              <w:pStyle w:val="TableParagraph"/>
              <w:tabs>
                <w:tab w:val="left" w:pos="846"/>
              </w:tabs>
              <w:spacing w:line="343" w:lineRule="exact"/>
              <w:ind w:left="3"/>
              <w:jc w:val="center"/>
              <w:rPr>
                <w:b/>
                <w:spacing w:val="-3"/>
                <w:sz w:val="21"/>
                <w:lang w:eastAsia="zh-TW"/>
              </w:rPr>
            </w:pPr>
            <w:bookmarkStart w:id="2" w:name="_Hlk36734227"/>
            <w:bookmarkStart w:id="3" w:name="七"/>
            <w:r>
              <w:rPr>
                <w:b/>
                <w:sz w:val="21"/>
                <w:lang w:eastAsia="zh-TW"/>
              </w:rPr>
              <w:t>第</w:t>
            </w:r>
            <w:r w:rsidR="00EF5194">
              <w:rPr>
                <w:rFonts w:hint="eastAsia"/>
                <w:b/>
                <w:sz w:val="21"/>
                <w:lang w:eastAsia="zh-TW"/>
              </w:rPr>
              <w:t>七</w:t>
            </w:r>
            <w:r>
              <w:rPr>
                <w:b/>
                <w:sz w:val="21"/>
                <w:lang w:eastAsia="zh-TW"/>
              </w:rPr>
              <w:t>章</w:t>
            </w:r>
            <w:r>
              <w:rPr>
                <w:b/>
                <w:sz w:val="21"/>
                <w:lang w:eastAsia="zh-TW"/>
              </w:rPr>
              <w:tab/>
            </w:r>
            <w:r w:rsidR="00EF5194">
              <w:rPr>
                <w:rFonts w:hint="eastAsia"/>
                <w:b/>
                <w:spacing w:val="-3"/>
                <w:sz w:val="21"/>
                <w:lang w:eastAsia="zh-TW"/>
              </w:rPr>
              <w:t>經濟觀念與經濟指標</w:t>
            </w:r>
            <w:bookmarkEnd w:id="2"/>
            <w:bookmarkEnd w:id="3"/>
          </w:p>
        </w:tc>
      </w:tr>
      <w:tr w:rsidR="007D49BB" w:rsidTr="007D49BB">
        <w:trPr>
          <w:trHeight w:val="726"/>
        </w:trPr>
        <w:tc>
          <w:tcPr>
            <w:tcW w:w="567" w:type="dxa"/>
          </w:tcPr>
          <w:p w:rsidR="007D49BB" w:rsidRDefault="007D49BB">
            <w:pPr>
              <w:pStyle w:val="TableParagraph"/>
              <w:spacing w:before="159"/>
              <w:ind w:left="52" w:right="44"/>
              <w:jc w:val="center"/>
              <w:rPr>
                <w:sz w:val="21"/>
              </w:rPr>
            </w:pPr>
            <w:r>
              <w:rPr>
                <w:sz w:val="21"/>
              </w:rPr>
              <w:t>5</w:t>
            </w:r>
            <w:r w:rsidR="00EF5194">
              <w:rPr>
                <w:rFonts w:hint="eastAsia"/>
                <w:sz w:val="21"/>
                <w:lang w:eastAsia="zh-TW"/>
              </w:rPr>
              <w:t>6</w:t>
            </w:r>
          </w:p>
        </w:tc>
        <w:tc>
          <w:tcPr>
            <w:tcW w:w="9357" w:type="dxa"/>
          </w:tcPr>
          <w:p w:rsidR="007D49BB" w:rsidRDefault="007D49BB" w:rsidP="007D49BB">
            <w:pPr>
              <w:rPr>
                <w:rFonts w:asciiTheme="minorHAnsi" w:eastAsiaTheme="minorEastAsia" w:hAnsiTheme="minorHAnsi" w:cstheme="minorBidi"/>
                <w:lang w:eastAsia="zh-TW"/>
              </w:rPr>
            </w:pPr>
            <w:r>
              <w:rPr>
                <w:rFonts w:hint="eastAsia"/>
                <w:lang w:eastAsia="zh-TW"/>
              </w:rPr>
              <w:t>下列指標何者能真實反映過去經濟情況？</w:t>
            </w:r>
          </w:p>
          <w:p w:rsidR="007D49BB" w:rsidRDefault="007D49BB" w:rsidP="007D49BB">
            <w:pPr>
              <w:rPr>
                <w:lang w:eastAsia="zh-TW"/>
              </w:rPr>
            </w:pPr>
            <w:r>
              <w:rPr>
                <w:lang w:eastAsia="zh-TW"/>
              </w:rPr>
              <w:t>(1)</w:t>
            </w:r>
            <w:r>
              <w:rPr>
                <w:rFonts w:hint="eastAsia"/>
                <w:lang w:eastAsia="zh-TW"/>
              </w:rPr>
              <w:t>領先指標</w:t>
            </w:r>
            <w:r>
              <w:rPr>
                <w:lang w:eastAsia="zh-TW"/>
              </w:rPr>
              <w:t xml:space="preserve"> (2)</w:t>
            </w:r>
            <w:r>
              <w:rPr>
                <w:rFonts w:hint="eastAsia"/>
                <w:lang w:eastAsia="zh-TW"/>
              </w:rPr>
              <w:t>同時指標</w:t>
            </w:r>
            <w:r>
              <w:rPr>
                <w:lang w:eastAsia="zh-TW"/>
              </w:rPr>
              <w:t>(3)</w:t>
            </w:r>
            <w:r>
              <w:rPr>
                <w:rFonts w:hint="eastAsia"/>
                <w:lang w:eastAsia="zh-TW"/>
              </w:rPr>
              <w:t>技術面指標</w:t>
            </w:r>
            <w:r>
              <w:rPr>
                <w:lang w:eastAsia="zh-TW"/>
              </w:rPr>
              <w:t xml:space="preserve"> (4)</w:t>
            </w:r>
            <w:r>
              <w:rPr>
                <w:rFonts w:hint="eastAsia"/>
                <w:lang w:eastAsia="zh-TW"/>
              </w:rPr>
              <w:t>落後指標</w:t>
            </w:r>
          </w:p>
          <w:p w:rsidR="007D49BB" w:rsidRDefault="007D49BB">
            <w:pPr>
              <w:pStyle w:val="TableParagraph"/>
              <w:spacing w:line="353" w:lineRule="exact"/>
              <w:rPr>
                <w:sz w:val="21"/>
                <w:lang w:eastAsia="zh-TW"/>
              </w:rPr>
            </w:pPr>
            <w:r w:rsidRPr="00E52F58">
              <w:rPr>
                <w:rFonts w:hint="eastAsia"/>
                <w:lang w:eastAsia="zh-TW"/>
              </w:rPr>
              <w:t>【題解】</w:t>
            </w:r>
            <w:r w:rsidR="00394542">
              <w:rPr>
                <w:rFonts w:hint="eastAsia"/>
                <w:lang w:eastAsia="zh-TW"/>
              </w:rPr>
              <w:t>看到過去，想到落後指標</w:t>
            </w:r>
          </w:p>
        </w:tc>
        <w:tc>
          <w:tcPr>
            <w:tcW w:w="598" w:type="dxa"/>
          </w:tcPr>
          <w:p w:rsidR="007D49BB" w:rsidRDefault="00394542">
            <w:pPr>
              <w:pStyle w:val="TableParagraph"/>
              <w:spacing w:before="159"/>
              <w:ind w:left="3"/>
              <w:jc w:val="center"/>
              <w:rPr>
                <w:sz w:val="21"/>
              </w:rPr>
            </w:pPr>
            <w:r>
              <w:rPr>
                <w:rFonts w:hint="eastAsia"/>
                <w:sz w:val="21"/>
                <w:lang w:eastAsia="zh-TW"/>
              </w:rPr>
              <w:t>４</w:t>
            </w:r>
          </w:p>
        </w:tc>
      </w:tr>
      <w:tr w:rsidR="007D49BB" w:rsidTr="007D49BB">
        <w:trPr>
          <w:trHeight w:val="726"/>
        </w:trPr>
        <w:tc>
          <w:tcPr>
            <w:tcW w:w="567" w:type="dxa"/>
          </w:tcPr>
          <w:p w:rsidR="007D49BB" w:rsidRDefault="007D49BB">
            <w:pPr>
              <w:pStyle w:val="TableParagraph"/>
              <w:spacing w:before="159"/>
              <w:ind w:left="52" w:right="44"/>
              <w:jc w:val="center"/>
              <w:rPr>
                <w:sz w:val="21"/>
              </w:rPr>
            </w:pPr>
            <w:r>
              <w:rPr>
                <w:sz w:val="21"/>
              </w:rPr>
              <w:t>5</w:t>
            </w:r>
            <w:r w:rsidR="00EF5194">
              <w:rPr>
                <w:rFonts w:hint="eastAsia"/>
                <w:sz w:val="21"/>
                <w:lang w:eastAsia="zh-TW"/>
              </w:rPr>
              <w:t>7</w:t>
            </w:r>
          </w:p>
        </w:tc>
        <w:tc>
          <w:tcPr>
            <w:tcW w:w="9357" w:type="dxa"/>
          </w:tcPr>
          <w:p w:rsidR="007D49BB" w:rsidRDefault="007D49BB" w:rsidP="007D49BB">
            <w:pPr>
              <w:rPr>
                <w:rFonts w:asciiTheme="minorHAnsi" w:eastAsiaTheme="minorEastAsia" w:hAnsiTheme="minorHAnsi" w:cstheme="minorBidi"/>
                <w:lang w:eastAsia="zh-TW"/>
              </w:rPr>
            </w:pPr>
            <w:r>
              <w:rPr>
                <w:rFonts w:hint="eastAsia"/>
                <w:lang w:eastAsia="zh-TW"/>
              </w:rPr>
              <w:t>國民生產毛額</w:t>
            </w:r>
            <w:r>
              <w:rPr>
                <w:lang w:eastAsia="zh-TW"/>
              </w:rPr>
              <w:t>(GNP)</w:t>
            </w:r>
            <w:r>
              <w:rPr>
                <w:rFonts w:hint="eastAsia"/>
                <w:lang w:eastAsia="zh-TW"/>
              </w:rPr>
              <w:t>、國民生產淨額</w:t>
            </w:r>
            <w:r>
              <w:rPr>
                <w:lang w:eastAsia="zh-TW"/>
              </w:rPr>
              <w:t>(NNP)</w:t>
            </w:r>
            <w:r>
              <w:rPr>
                <w:rFonts w:hint="eastAsia"/>
                <w:lang w:eastAsia="zh-TW"/>
              </w:rPr>
              <w:t>與國民所得</w:t>
            </w:r>
            <w:r>
              <w:rPr>
                <w:lang w:eastAsia="zh-TW"/>
              </w:rPr>
              <w:t>(NI)</w:t>
            </w:r>
            <w:r>
              <w:rPr>
                <w:rFonts w:hint="eastAsia"/>
                <w:lang w:eastAsia="zh-TW"/>
              </w:rPr>
              <w:t>三者間之關係，下列何者正確？</w:t>
            </w:r>
          </w:p>
          <w:p w:rsidR="007D49BB" w:rsidRDefault="007D49BB" w:rsidP="007D49BB">
            <w:pPr>
              <w:rPr>
                <w:lang w:eastAsia="zh-TW"/>
              </w:rPr>
            </w:pPr>
            <w:r>
              <w:rPr>
                <w:lang w:eastAsia="zh-TW"/>
              </w:rPr>
              <w:t>(1) GNP</w:t>
            </w:r>
            <w:r>
              <w:rPr>
                <w:rFonts w:hint="eastAsia"/>
                <w:lang w:eastAsia="zh-TW"/>
              </w:rPr>
              <w:t>＝</w:t>
            </w:r>
            <w:r>
              <w:rPr>
                <w:lang w:eastAsia="zh-TW"/>
              </w:rPr>
              <w:t>NI</w:t>
            </w:r>
            <w:r>
              <w:rPr>
                <w:rFonts w:hint="eastAsia"/>
                <w:lang w:eastAsia="zh-TW"/>
              </w:rPr>
              <w:t>＋企業間接稅＋折舊</w:t>
            </w:r>
            <w:r>
              <w:rPr>
                <w:lang w:eastAsia="zh-TW"/>
              </w:rPr>
              <w:t xml:space="preserve"> (2) NNP</w:t>
            </w:r>
            <w:r>
              <w:rPr>
                <w:rFonts w:hint="eastAsia"/>
                <w:lang w:eastAsia="zh-TW"/>
              </w:rPr>
              <w:t>＝</w:t>
            </w:r>
            <w:r>
              <w:rPr>
                <w:lang w:eastAsia="zh-TW"/>
              </w:rPr>
              <w:t>GNP</w:t>
            </w:r>
            <w:r>
              <w:rPr>
                <w:rFonts w:hint="eastAsia"/>
                <w:lang w:eastAsia="zh-TW"/>
              </w:rPr>
              <w:t>－國外要素所得淨額</w:t>
            </w:r>
            <w:r>
              <w:rPr>
                <w:lang w:eastAsia="zh-TW"/>
              </w:rPr>
              <w:t>(3) NI</w:t>
            </w:r>
            <w:r>
              <w:rPr>
                <w:rFonts w:hint="eastAsia"/>
                <w:lang w:eastAsia="zh-TW"/>
              </w:rPr>
              <w:t>＝</w:t>
            </w:r>
            <w:r>
              <w:rPr>
                <w:lang w:eastAsia="zh-TW"/>
              </w:rPr>
              <w:t>GNP</w:t>
            </w:r>
            <w:r>
              <w:rPr>
                <w:rFonts w:hint="eastAsia"/>
                <w:lang w:eastAsia="zh-TW"/>
              </w:rPr>
              <w:t>－企業間接稅＋移轉性支出</w:t>
            </w:r>
            <w:r>
              <w:rPr>
                <w:lang w:eastAsia="zh-TW"/>
              </w:rPr>
              <w:t xml:space="preserve"> (4) NNP</w:t>
            </w:r>
            <w:r>
              <w:rPr>
                <w:rFonts w:hint="eastAsia"/>
                <w:lang w:eastAsia="zh-TW"/>
              </w:rPr>
              <w:t>＝</w:t>
            </w:r>
            <w:r>
              <w:rPr>
                <w:lang w:eastAsia="zh-TW"/>
              </w:rPr>
              <w:t>GNP</w:t>
            </w:r>
            <w:r>
              <w:rPr>
                <w:rFonts w:hint="eastAsia"/>
                <w:lang w:eastAsia="zh-TW"/>
              </w:rPr>
              <w:t>＋折舊</w:t>
            </w:r>
          </w:p>
          <w:p w:rsidR="007D49BB" w:rsidRPr="00537986" w:rsidRDefault="007D49BB" w:rsidP="00394542">
            <w:pPr>
              <w:pStyle w:val="aa"/>
              <w:rPr>
                <w:sz w:val="21"/>
                <w:lang w:eastAsia="zh-TW"/>
              </w:rPr>
            </w:pPr>
            <w:r w:rsidRPr="00E52F58">
              <w:rPr>
                <w:rFonts w:hint="eastAsia"/>
                <w:lang w:eastAsia="zh-TW"/>
              </w:rPr>
              <w:t>【題解】</w:t>
            </w:r>
            <w:r w:rsidR="00394542">
              <w:rPr>
                <w:lang w:eastAsia="zh-TW"/>
              </w:rPr>
              <w:t>(2)</w:t>
            </w:r>
            <w:r w:rsidR="00537986">
              <w:rPr>
                <w:lang w:eastAsia="zh-TW"/>
              </w:rPr>
              <w:t>GNP-D(</w:t>
            </w:r>
            <w:r w:rsidR="00537986">
              <w:rPr>
                <w:rFonts w:hint="eastAsia"/>
                <w:lang w:eastAsia="zh-TW"/>
              </w:rPr>
              <w:t>折舊)</w:t>
            </w:r>
            <w:r w:rsidR="00537986">
              <w:rPr>
                <w:lang w:eastAsia="zh-TW"/>
              </w:rPr>
              <w:t>(3) NI=</w:t>
            </w:r>
            <w:r w:rsidR="00537986" w:rsidRPr="00537986">
              <w:rPr>
                <w:lang w:eastAsia="zh-TW"/>
              </w:rPr>
              <w:t>NNP-IBT(企業間接稅)</w:t>
            </w:r>
            <w:r w:rsidR="00537986">
              <w:rPr>
                <w:lang w:eastAsia="zh-TW"/>
              </w:rPr>
              <w:t>(4)+</w:t>
            </w:r>
            <w:r w:rsidR="00537986">
              <w:rPr>
                <w:rFonts w:hint="eastAsia"/>
                <w:lang w:eastAsia="zh-TW"/>
              </w:rPr>
              <w:t>變成－就好</w:t>
            </w:r>
          </w:p>
        </w:tc>
        <w:tc>
          <w:tcPr>
            <w:tcW w:w="598" w:type="dxa"/>
          </w:tcPr>
          <w:p w:rsidR="007D49BB" w:rsidRDefault="00394542">
            <w:pPr>
              <w:pStyle w:val="TableParagraph"/>
              <w:spacing w:before="159"/>
              <w:ind w:left="3"/>
              <w:jc w:val="center"/>
              <w:rPr>
                <w:sz w:val="21"/>
              </w:rPr>
            </w:pPr>
            <w:r>
              <w:rPr>
                <w:rFonts w:hint="eastAsia"/>
                <w:sz w:val="21"/>
                <w:lang w:eastAsia="zh-TW"/>
              </w:rPr>
              <w:t>１</w:t>
            </w:r>
          </w:p>
        </w:tc>
      </w:tr>
      <w:tr w:rsidR="007D49BB" w:rsidTr="007D49BB">
        <w:trPr>
          <w:trHeight w:val="726"/>
        </w:trPr>
        <w:tc>
          <w:tcPr>
            <w:tcW w:w="567" w:type="dxa"/>
          </w:tcPr>
          <w:p w:rsidR="007D49BB" w:rsidRDefault="007D49BB">
            <w:pPr>
              <w:pStyle w:val="TableParagraph"/>
              <w:spacing w:before="159"/>
              <w:ind w:left="52" w:right="44"/>
              <w:jc w:val="center"/>
              <w:rPr>
                <w:sz w:val="21"/>
              </w:rPr>
            </w:pPr>
            <w:r>
              <w:rPr>
                <w:sz w:val="21"/>
              </w:rPr>
              <w:t>5</w:t>
            </w:r>
            <w:r w:rsidR="00EF5194">
              <w:rPr>
                <w:rFonts w:hint="eastAsia"/>
                <w:sz w:val="21"/>
                <w:lang w:eastAsia="zh-TW"/>
              </w:rPr>
              <w:t>8</w:t>
            </w:r>
          </w:p>
        </w:tc>
        <w:tc>
          <w:tcPr>
            <w:tcW w:w="9357" w:type="dxa"/>
          </w:tcPr>
          <w:p w:rsidR="007D49BB" w:rsidRDefault="007D49BB" w:rsidP="007D49BB">
            <w:pPr>
              <w:rPr>
                <w:rFonts w:asciiTheme="minorHAnsi" w:eastAsiaTheme="minorEastAsia" w:hAnsiTheme="minorHAnsi" w:cstheme="minorBidi"/>
                <w:lang w:eastAsia="zh-TW"/>
              </w:rPr>
            </w:pPr>
            <w:r>
              <w:rPr>
                <w:rFonts w:hint="eastAsia"/>
                <w:lang w:eastAsia="zh-TW"/>
              </w:rPr>
              <w:t>「國民總所得＝工資＋地租＋利息＋利潤」此一等式是根據下列何種觀點來衡量國民所得？</w:t>
            </w:r>
          </w:p>
          <w:p w:rsidR="007D49BB" w:rsidRDefault="007D49BB" w:rsidP="007D49BB">
            <w:pPr>
              <w:rPr>
                <w:lang w:eastAsia="zh-TW"/>
              </w:rPr>
            </w:pPr>
            <w:r>
              <w:rPr>
                <w:lang w:eastAsia="zh-TW"/>
              </w:rPr>
              <w:t>(1)</w:t>
            </w:r>
            <w:r>
              <w:rPr>
                <w:rFonts w:hint="eastAsia"/>
                <w:lang w:eastAsia="zh-TW"/>
              </w:rPr>
              <w:t>產品面</w:t>
            </w:r>
            <w:r>
              <w:rPr>
                <w:lang w:eastAsia="zh-TW"/>
              </w:rPr>
              <w:t xml:space="preserve"> (2)</w:t>
            </w:r>
            <w:r>
              <w:rPr>
                <w:rFonts w:hint="eastAsia"/>
                <w:lang w:eastAsia="zh-TW"/>
              </w:rPr>
              <w:t>要素所得面</w:t>
            </w:r>
            <w:r>
              <w:rPr>
                <w:lang w:eastAsia="zh-TW"/>
              </w:rPr>
              <w:t>(3)</w:t>
            </w:r>
            <w:r>
              <w:rPr>
                <w:rFonts w:hint="eastAsia"/>
                <w:lang w:eastAsia="zh-TW"/>
              </w:rPr>
              <w:t>支出面</w:t>
            </w:r>
            <w:r>
              <w:rPr>
                <w:lang w:eastAsia="zh-TW"/>
              </w:rPr>
              <w:t xml:space="preserve"> (4)</w:t>
            </w:r>
            <w:r>
              <w:rPr>
                <w:rFonts w:hint="eastAsia"/>
                <w:lang w:eastAsia="zh-TW"/>
              </w:rPr>
              <w:t>附加價值面</w:t>
            </w:r>
          </w:p>
          <w:p w:rsidR="00BD3262" w:rsidRDefault="007D49BB">
            <w:pPr>
              <w:pStyle w:val="TableParagraph"/>
              <w:spacing w:line="354" w:lineRule="exact"/>
              <w:rPr>
                <w:lang w:eastAsia="zh-TW"/>
              </w:rPr>
            </w:pPr>
            <w:r w:rsidRPr="00E52F58">
              <w:rPr>
                <w:rFonts w:hint="eastAsia"/>
                <w:lang w:eastAsia="zh-TW"/>
              </w:rPr>
              <w:t>【題解】</w:t>
            </w:r>
            <w:r w:rsidR="00F32212">
              <w:rPr>
                <w:rFonts w:hint="eastAsia"/>
                <w:lang w:eastAsia="zh-TW"/>
              </w:rPr>
              <w:t>(</w:t>
            </w:r>
            <w:r w:rsidR="00F32212">
              <w:rPr>
                <w:lang w:eastAsia="zh-TW"/>
              </w:rPr>
              <w:t>2)</w:t>
            </w:r>
            <w:r w:rsidR="00F32212">
              <w:rPr>
                <w:rFonts w:hint="eastAsia"/>
                <w:lang w:eastAsia="zh-TW"/>
              </w:rPr>
              <w:t>要素所得：</w:t>
            </w:r>
            <w:r w:rsidR="00F32212" w:rsidRPr="00F32212">
              <w:rPr>
                <w:lang w:eastAsia="zh-TW"/>
              </w:rPr>
              <w:t>GDP = W</w:t>
            </w:r>
            <w:r w:rsidR="00F32212">
              <w:rPr>
                <w:rFonts w:hint="eastAsia"/>
                <w:lang w:eastAsia="zh-TW"/>
              </w:rPr>
              <w:t>(工資)</w:t>
            </w:r>
            <w:r w:rsidR="00F32212" w:rsidRPr="00F32212">
              <w:rPr>
                <w:lang w:eastAsia="zh-TW"/>
              </w:rPr>
              <w:t xml:space="preserve"> + R</w:t>
            </w:r>
            <w:r w:rsidR="00F32212">
              <w:rPr>
                <w:lang w:eastAsia="zh-TW"/>
              </w:rPr>
              <w:t>(</w:t>
            </w:r>
            <w:r w:rsidR="00F32212">
              <w:rPr>
                <w:rFonts w:hint="eastAsia"/>
                <w:lang w:eastAsia="zh-TW"/>
              </w:rPr>
              <w:t>地租</w:t>
            </w:r>
            <w:r w:rsidR="00F32212">
              <w:rPr>
                <w:lang w:eastAsia="zh-TW"/>
              </w:rPr>
              <w:t>)</w:t>
            </w:r>
            <w:r w:rsidR="00F32212" w:rsidRPr="00F32212">
              <w:rPr>
                <w:lang w:eastAsia="zh-TW"/>
              </w:rPr>
              <w:t xml:space="preserve"> + I</w:t>
            </w:r>
            <w:r w:rsidR="00F32212">
              <w:rPr>
                <w:lang w:eastAsia="zh-TW"/>
              </w:rPr>
              <w:t>(</w:t>
            </w:r>
            <w:r w:rsidR="00F32212">
              <w:rPr>
                <w:rFonts w:hint="eastAsia"/>
                <w:lang w:eastAsia="zh-TW"/>
              </w:rPr>
              <w:t>利息</w:t>
            </w:r>
            <w:r w:rsidR="00F32212">
              <w:rPr>
                <w:lang w:eastAsia="zh-TW"/>
              </w:rPr>
              <w:t>)</w:t>
            </w:r>
            <w:r w:rsidR="00F32212" w:rsidRPr="00F32212">
              <w:rPr>
                <w:lang w:eastAsia="zh-TW"/>
              </w:rPr>
              <w:t xml:space="preserve"> + π</w:t>
            </w:r>
            <w:r w:rsidR="00F32212">
              <w:rPr>
                <w:lang w:eastAsia="zh-TW"/>
              </w:rPr>
              <w:t>(</w:t>
            </w:r>
            <w:r w:rsidR="00F32212">
              <w:rPr>
                <w:rFonts w:hint="eastAsia"/>
                <w:lang w:eastAsia="zh-TW"/>
              </w:rPr>
              <w:t>利潤)</w:t>
            </w:r>
            <w:r w:rsidR="00F32212">
              <w:rPr>
                <w:lang w:eastAsia="zh-TW"/>
              </w:rPr>
              <w:t xml:space="preserve"> (1)</w:t>
            </w:r>
            <w:r w:rsidR="00DD44A1">
              <w:rPr>
                <w:rFonts w:hint="eastAsia"/>
                <w:lang w:eastAsia="zh-TW"/>
              </w:rPr>
              <w:t>產品：</w:t>
            </w:r>
            <w:r w:rsidR="00DD44A1" w:rsidRPr="00DD44A1">
              <w:rPr>
                <w:rFonts w:hint="eastAsia"/>
                <w:lang w:eastAsia="zh-TW"/>
              </w:rPr>
              <w:t>第一產業產值</w:t>
            </w:r>
            <w:r w:rsidR="00DD44A1" w:rsidRPr="00DD44A1">
              <w:rPr>
                <w:lang w:eastAsia="zh-TW"/>
              </w:rPr>
              <w:t xml:space="preserve"> + 第二產業產值 + 第三產業產值</w:t>
            </w:r>
            <w:r w:rsidR="00BD3262">
              <w:rPr>
                <w:rFonts w:hint="eastAsia"/>
                <w:lang w:eastAsia="zh-TW"/>
              </w:rPr>
              <w:t>(</w:t>
            </w:r>
            <w:r w:rsidR="00BD3262">
              <w:rPr>
                <w:lang w:eastAsia="zh-TW"/>
              </w:rPr>
              <w:t>3)</w:t>
            </w:r>
            <w:r w:rsidR="00BD3262">
              <w:rPr>
                <w:rFonts w:hint="eastAsia"/>
                <w:lang w:eastAsia="zh-TW"/>
              </w:rPr>
              <w:t>支出：</w:t>
            </w:r>
            <w:r w:rsidR="00BD3262" w:rsidRPr="00BD3262">
              <w:rPr>
                <w:lang w:eastAsia="zh-TW"/>
              </w:rPr>
              <w:t>GDP = C</w:t>
            </w:r>
            <w:r w:rsidR="00BD3262">
              <w:rPr>
                <w:rFonts w:hint="eastAsia"/>
                <w:lang w:eastAsia="zh-TW"/>
              </w:rPr>
              <w:t>(私人消費</w:t>
            </w:r>
            <w:r w:rsidR="00BD3262">
              <w:rPr>
                <w:lang w:eastAsia="zh-TW"/>
              </w:rPr>
              <w:t>)</w:t>
            </w:r>
            <w:r w:rsidR="00BD3262" w:rsidRPr="00BD3262">
              <w:rPr>
                <w:lang w:eastAsia="zh-TW"/>
              </w:rPr>
              <w:t xml:space="preserve"> + I</w:t>
            </w:r>
            <w:r w:rsidR="00BD3262">
              <w:rPr>
                <w:rFonts w:hint="eastAsia"/>
                <w:lang w:eastAsia="zh-TW"/>
              </w:rPr>
              <w:t>(投資</w:t>
            </w:r>
            <w:r w:rsidR="00BD3262">
              <w:rPr>
                <w:lang w:eastAsia="zh-TW"/>
              </w:rPr>
              <w:t>)</w:t>
            </w:r>
            <w:r w:rsidR="00BD3262" w:rsidRPr="00BD3262">
              <w:rPr>
                <w:lang w:eastAsia="zh-TW"/>
              </w:rPr>
              <w:t xml:space="preserve"> + G</w:t>
            </w:r>
            <w:r w:rsidR="00BD3262">
              <w:rPr>
                <w:lang w:eastAsia="zh-TW"/>
              </w:rPr>
              <w:t>(</w:t>
            </w:r>
            <w:r w:rsidR="00BD3262">
              <w:rPr>
                <w:rFonts w:hint="eastAsia"/>
                <w:lang w:eastAsia="zh-TW"/>
              </w:rPr>
              <w:t>政府)</w:t>
            </w:r>
            <w:r w:rsidR="00BD3262" w:rsidRPr="00BD3262">
              <w:rPr>
                <w:lang w:eastAsia="zh-TW"/>
              </w:rPr>
              <w:t xml:space="preserve"> + (X - M)</w:t>
            </w:r>
          </w:p>
          <w:p w:rsidR="00BD3262" w:rsidRPr="00BD3262" w:rsidRDefault="00DD44A1" w:rsidP="00BD3262">
            <w:pPr>
              <w:pStyle w:val="TableParagraph"/>
              <w:spacing w:line="354" w:lineRule="exact"/>
              <w:rPr>
                <w:lang w:eastAsia="zh-TW"/>
              </w:rPr>
            </w:pPr>
            <w:r>
              <w:rPr>
                <w:rFonts w:hint="eastAsia"/>
                <w:lang w:eastAsia="zh-TW"/>
              </w:rPr>
              <w:t>(</w:t>
            </w:r>
            <w:r>
              <w:rPr>
                <w:lang w:eastAsia="zh-TW"/>
              </w:rPr>
              <w:t>4)</w:t>
            </w:r>
            <w:r>
              <w:rPr>
                <w:rFonts w:hint="eastAsia"/>
                <w:lang w:eastAsia="zh-TW"/>
              </w:rPr>
              <w:t>附加價值：G</w:t>
            </w:r>
            <w:r>
              <w:rPr>
                <w:lang w:eastAsia="zh-TW"/>
              </w:rPr>
              <w:t>DP=</w:t>
            </w:r>
            <m:oMath>
              <m:r>
                <m:rPr>
                  <m:sty m:val="p"/>
                </m:rPr>
                <w:rPr>
                  <w:rFonts w:ascii="Cambria Math" w:hAnsi="Cambria Math"/>
                  <w:lang w:eastAsia="zh-TW"/>
                </w:rPr>
                <m:t>Σ(</m:t>
              </m:r>
              <m:r>
                <m:rPr>
                  <m:sty m:val="p"/>
                </m:rPr>
                <w:rPr>
                  <w:rFonts w:ascii="Cambria Math" w:hAnsi="Cambria Math" w:hint="eastAsia"/>
                  <w:lang w:eastAsia="zh-TW"/>
                </w:rPr>
                <m:t>產業各階段產值</m:t>
              </m:r>
              <m:r>
                <m:rPr>
                  <m:sty m:val="p"/>
                </m:rPr>
                <w:rPr>
                  <w:rFonts w:ascii="Cambria Math" w:hAnsi="Cambria Math"/>
                  <w:lang w:eastAsia="zh-TW"/>
                </w:rPr>
                <m:t>-</m:t>
              </m:r>
              <m:r>
                <m:rPr>
                  <m:sty m:val="p"/>
                </m:rPr>
                <w:rPr>
                  <w:rFonts w:ascii="Cambria Math" w:hAnsi="Cambria Math" w:hint="eastAsia"/>
                  <w:lang w:eastAsia="zh-TW"/>
                </w:rPr>
                <m:t>中間財貨投入成本</m:t>
              </m:r>
            </m:oMath>
            <w:r w:rsidR="00BD3262">
              <w:rPr>
                <w:rFonts w:hint="eastAsia"/>
                <w:lang w:eastAsia="zh-TW"/>
              </w:rPr>
              <w:t>)</w:t>
            </w:r>
          </w:p>
        </w:tc>
        <w:tc>
          <w:tcPr>
            <w:tcW w:w="598" w:type="dxa"/>
          </w:tcPr>
          <w:p w:rsidR="007D49BB" w:rsidRDefault="007D49BB">
            <w:pPr>
              <w:pStyle w:val="TableParagraph"/>
              <w:spacing w:before="159"/>
              <w:ind w:left="3"/>
              <w:jc w:val="center"/>
              <w:rPr>
                <w:sz w:val="21"/>
              </w:rPr>
            </w:pPr>
            <w:r>
              <w:rPr>
                <w:sz w:val="21"/>
              </w:rPr>
              <w:t>2</w:t>
            </w:r>
          </w:p>
        </w:tc>
      </w:tr>
      <w:tr w:rsidR="007D49BB" w:rsidTr="007D49BB">
        <w:trPr>
          <w:trHeight w:val="1089"/>
        </w:trPr>
        <w:tc>
          <w:tcPr>
            <w:tcW w:w="567" w:type="dxa"/>
          </w:tcPr>
          <w:p w:rsidR="007D49BB" w:rsidRDefault="007D49BB">
            <w:pPr>
              <w:pStyle w:val="TableParagraph"/>
              <w:spacing w:before="6"/>
              <w:ind w:left="0"/>
              <w:rPr>
                <w:rFonts w:ascii="Times New Roman"/>
                <w:sz w:val="29"/>
              </w:rPr>
            </w:pPr>
          </w:p>
          <w:p w:rsidR="007D49BB" w:rsidRDefault="007D49BB">
            <w:pPr>
              <w:pStyle w:val="TableParagraph"/>
              <w:ind w:left="52" w:right="44"/>
              <w:jc w:val="center"/>
              <w:rPr>
                <w:sz w:val="21"/>
              </w:rPr>
            </w:pPr>
            <w:r>
              <w:rPr>
                <w:sz w:val="21"/>
              </w:rPr>
              <w:t>5</w:t>
            </w:r>
            <w:r w:rsidR="00EF5194">
              <w:rPr>
                <w:rFonts w:hint="eastAsia"/>
                <w:sz w:val="21"/>
                <w:lang w:eastAsia="zh-TW"/>
              </w:rPr>
              <w:t>9</w:t>
            </w:r>
          </w:p>
        </w:tc>
        <w:tc>
          <w:tcPr>
            <w:tcW w:w="9357" w:type="dxa"/>
          </w:tcPr>
          <w:p w:rsidR="007D49BB" w:rsidRDefault="007D49BB" w:rsidP="007D49BB">
            <w:pPr>
              <w:rPr>
                <w:rFonts w:asciiTheme="minorHAnsi" w:eastAsiaTheme="minorEastAsia" w:hAnsiTheme="minorHAnsi" w:cstheme="minorBidi"/>
                <w:lang w:eastAsia="zh-TW"/>
              </w:rPr>
            </w:pPr>
            <w:r>
              <w:rPr>
                <w:rFonts w:hint="eastAsia"/>
                <w:lang w:eastAsia="zh-TW"/>
              </w:rPr>
              <w:t>央行所採行之貨幣政策工具中，下列何者對提高貨幣供給額的效果最大？</w:t>
            </w:r>
          </w:p>
          <w:p w:rsidR="007D49BB" w:rsidRDefault="007D49BB" w:rsidP="007D49BB">
            <w:pPr>
              <w:rPr>
                <w:lang w:eastAsia="zh-TW"/>
              </w:rPr>
            </w:pPr>
            <w:r>
              <w:rPr>
                <w:lang w:eastAsia="zh-TW"/>
              </w:rPr>
              <w:t>(1)</w:t>
            </w:r>
            <w:r>
              <w:rPr>
                <w:rFonts w:hint="eastAsia"/>
                <w:lang w:eastAsia="zh-TW"/>
              </w:rPr>
              <w:t>調整存款準備率</w:t>
            </w:r>
            <w:r>
              <w:rPr>
                <w:lang w:eastAsia="zh-TW"/>
              </w:rPr>
              <w:t xml:space="preserve"> (2)</w:t>
            </w:r>
            <w:r>
              <w:rPr>
                <w:rFonts w:hint="eastAsia"/>
                <w:lang w:eastAsia="zh-TW"/>
              </w:rPr>
              <w:t>調整重貼現率</w:t>
            </w:r>
            <w:r>
              <w:rPr>
                <w:lang w:eastAsia="zh-TW"/>
              </w:rPr>
              <w:t>(3)</w:t>
            </w:r>
            <w:r>
              <w:rPr>
                <w:rFonts w:hint="eastAsia"/>
                <w:lang w:eastAsia="zh-TW"/>
              </w:rPr>
              <w:t>公開市場操作</w:t>
            </w:r>
            <w:r>
              <w:rPr>
                <w:lang w:eastAsia="zh-TW"/>
              </w:rPr>
              <w:t xml:space="preserve"> (4)</w:t>
            </w:r>
            <w:r w:rsidR="00BD3262">
              <w:rPr>
                <w:rFonts w:hint="eastAsia"/>
                <w:lang w:eastAsia="zh-TW"/>
              </w:rPr>
              <w:t>外匯市場</w:t>
            </w:r>
            <w:r>
              <w:rPr>
                <w:rFonts w:hint="eastAsia"/>
                <w:lang w:eastAsia="zh-TW"/>
              </w:rPr>
              <w:t>操作</w:t>
            </w:r>
          </w:p>
          <w:p w:rsidR="007D49BB" w:rsidRDefault="00457BB5">
            <w:pPr>
              <w:pStyle w:val="TableParagraph"/>
              <w:spacing w:line="354" w:lineRule="exact"/>
              <w:rPr>
                <w:sz w:val="21"/>
                <w:lang w:eastAsia="zh-TW"/>
              </w:rPr>
            </w:pPr>
            <w:r w:rsidRPr="00E52F58">
              <w:rPr>
                <w:rFonts w:hint="eastAsia"/>
                <w:lang w:eastAsia="zh-TW"/>
              </w:rPr>
              <w:t>【題解】</w:t>
            </w:r>
            <w:r w:rsidR="004D495E">
              <w:rPr>
                <w:rFonts w:hint="eastAsia"/>
                <w:lang w:eastAsia="zh-TW"/>
              </w:rPr>
              <w:t>理論十分複雜，想知道可私賴，暫且先記得</w:t>
            </w:r>
          </w:p>
        </w:tc>
        <w:tc>
          <w:tcPr>
            <w:tcW w:w="598" w:type="dxa"/>
          </w:tcPr>
          <w:p w:rsidR="007D49BB" w:rsidRDefault="007D49BB">
            <w:pPr>
              <w:pStyle w:val="TableParagraph"/>
              <w:spacing w:before="6"/>
              <w:ind w:left="0"/>
              <w:rPr>
                <w:rFonts w:ascii="Times New Roman"/>
                <w:sz w:val="29"/>
                <w:lang w:eastAsia="zh-TW"/>
              </w:rPr>
            </w:pPr>
          </w:p>
          <w:p w:rsidR="007D49BB" w:rsidRDefault="007D49BB">
            <w:pPr>
              <w:pStyle w:val="TableParagraph"/>
              <w:ind w:left="3"/>
              <w:jc w:val="center"/>
              <w:rPr>
                <w:sz w:val="21"/>
              </w:rPr>
            </w:pPr>
            <w:r>
              <w:rPr>
                <w:sz w:val="21"/>
              </w:rPr>
              <w:t>1</w:t>
            </w:r>
          </w:p>
        </w:tc>
      </w:tr>
    </w:tbl>
    <w:p w:rsidR="006048FE" w:rsidRDefault="006048FE">
      <w:pPr>
        <w:jc w:val="center"/>
        <w:rPr>
          <w:sz w:val="21"/>
          <w:lang w:eastAsia="zh-TW"/>
        </w:rPr>
        <w:sectPr w:rsidR="006048FE">
          <w:pgSz w:w="11910" w:h="16840"/>
          <w:pgMar w:top="560" w:right="280" w:bottom="1560" w:left="280" w:header="0" w:footer="1362"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D964D9" w:rsidTr="0084640B">
        <w:trPr>
          <w:trHeight w:val="362"/>
        </w:trPr>
        <w:tc>
          <w:tcPr>
            <w:tcW w:w="567" w:type="dxa"/>
          </w:tcPr>
          <w:p w:rsidR="00D964D9" w:rsidRDefault="00D964D9">
            <w:pPr>
              <w:pStyle w:val="TableParagraph"/>
              <w:spacing w:line="342" w:lineRule="exact"/>
              <w:ind w:left="52" w:right="44"/>
              <w:jc w:val="center"/>
              <w:rPr>
                <w:sz w:val="21"/>
              </w:rPr>
            </w:pPr>
            <w:r>
              <w:rPr>
                <w:sz w:val="21"/>
              </w:rPr>
              <w:lastRenderedPageBreak/>
              <w:t>6</w:t>
            </w:r>
            <w:r>
              <w:rPr>
                <w:rFonts w:hint="eastAsia"/>
                <w:sz w:val="21"/>
                <w:lang w:eastAsia="zh-TW"/>
              </w:rPr>
              <w:t>0</w:t>
            </w:r>
          </w:p>
        </w:tc>
        <w:tc>
          <w:tcPr>
            <w:tcW w:w="9357" w:type="dxa"/>
          </w:tcPr>
          <w:p w:rsidR="00D964D9" w:rsidRDefault="00D964D9">
            <w:pPr>
              <w:pStyle w:val="TableParagraph"/>
              <w:tabs>
                <w:tab w:val="left" w:pos="7774"/>
              </w:tabs>
              <w:spacing w:line="342" w:lineRule="exact"/>
            </w:pPr>
            <w:r>
              <w:rPr>
                <w:rFonts w:hint="eastAsia"/>
                <w:lang w:eastAsia="zh-TW"/>
              </w:rPr>
              <w:t>就簡易總體經濟供需模型分析，當一國科技進步、生產力快速上升時，該國中央銀行正採行貨幣寬鬆政策，</w:t>
            </w:r>
            <w:r>
              <w:rPr>
                <w:lang w:eastAsia="zh-TW"/>
              </w:rPr>
              <w:t xml:space="preserve"> </w:t>
            </w:r>
            <w:r>
              <w:rPr>
                <w:rFonts w:hint="eastAsia"/>
                <w:lang w:eastAsia="zh-TW"/>
              </w:rPr>
              <w:t>則對其物價水準</w:t>
            </w:r>
            <w:r>
              <w:rPr>
                <w:lang w:eastAsia="zh-TW"/>
              </w:rPr>
              <w:t>(P)</w:t>
            </w:r>
            <w:r>
              <w:rPr>
                <w:rFonts w:hint="eastAsia"/>
                <w:lang w:eastAsia="zh-TW"/>
              </w:rPr>
              <w:t>與實質國內生產毛額</w:t>
            </w:r>
            <w:r>
              <w:rPr>
                <w:lang w:eastAsia="zh-TW"/>
              </w:rPr>
              <w:t>(Y)</w:t>
            </w:r>
            <w:r>
              <w:rPr>
                <w:rFonts w:hint="eastAsia"/>
                <w:lang w:eastAsia="zh-TW"/>
              </w:rPr>
              <w:t>的影響方向，下列何者正確？</w:t>
            </w:r>
            <w:r>
              <w:rPr>
                <w:lang w:eastAsia="zh-TW"/>
              </w:rPr>
              <w:t xml:space="preserve"> </w:t>
            </w:r>
            <w:r>
              <w:t>(</w:t>
            </w:r>
            <w:r w:rsidR="009B7E3A">
              <w:rPr>
                <w:rFonts w:hint="eastAsia"/>
                <w:lang w:eastAsia="zh-TW"/>
              </w:rPr>
              <w:t>1</w:t>
            </w:r>
            <w:r>
              <w:t xml:space="preserve">) P </w:t>
            </w:r>
            <w:r>
              <w:rPr>
                <w:rFonts w:hint="eastAsia"/>
              </w:rPr>
              <w:t>上升，</w:t>
            </w:r>
            <w:r>
              <w:t xml:space="preserve">Y </w:t>
            </w:r>
            <w:r>
              <w:rPr>
                <w:rFonts w:hint="eastAsia"/>
              </w:rPr>
              <w:t>增加</w:t>
            </w:r>
            <w:r>
              <w:t xml:space="preserve"> (</w:t>
            </w:r>
            <w:r w:rsidR="009B7E3A">
              <w:t>2</w:t>
            </w:r>
            <w:r>
              <w:t xml:space="preserve">) P </w:t>
            </w:r>
            <w:r>
              <w:rPr>
                <w:rFonts w:hint="eastAsia"/>
              </w:rPr>
              <w:t>不一定，</w:t>
            </w:r>
            <w:r>
              <w:t xml:space="preserve">Y </w:t>
            </w:r>
            <w:r>
              <w:rPr>
                <w:rFonts w:hint="eastAsia"/>
              </w:rPr>
              <w:t>增加</w:t>
            </w:r>
            <w:r>
              <w:t xml:space="preserve"> (</w:t>
            </w:r>
            <w:r w:rsidR="009B7E3A">
              <w:t>3</w:t>
            </w:r>
            <w:r>
              <w:t xml:space="preserve">) P </w:t>
            </w:r>
            <w:r>
              <w:rPr>
                <w:rFonts w:hint="eastAsia"/>
              </w:rPr>
              <w:t>下降，</w:t>
            </w:r>
            <w:r>
              <w:t xml:space="preserve">Y </w:t>
            </w:r>
            <w:r>
              <w:rPr>
                <w:rFonts w:hint="eastAsia"/>
              </w:rPr>
              <w:t>增加</w:t>
            </w:r>
            <w:r>
              <w:t xml:space="preserve"> (</w:t>
            </w:r>
            <w:r w:rsidR="009B7E3A">
              <w:t>4</w:t>
            </w:r>
            <w:r>
              <w:t xml:space="preserve">) P </w:t>
            </w:r>
            <w:r>
              <w:rPr>
                <w:rFonts w:hint="eastAsia"/>
              </w:rPr>
              <w:t>與</w:t>
            </w:r>
            <w:r>
              <w:t xml:space="preserve"> Y </w:t>
            </w:r>
            <w:r>
              <w:rPr>
                <w:rFonts w:hint="eastAsia"/>
              </w:rPr>
              <w:t>俱不一定</w:t>
            </w:r>
          </w:p>
          <w:p w:rsidR="00D964D9" w:rsidRDefault="00D964D9">
            <w:pPr>
              <w:pStyle w:val="TableParagraph"/>
              <w:tabs>
                <w:tab w:val="left" w:pos="7774"/>
              </w:tabs>
              <w:spacing w:line="342" w:lineRule="exact"/>
              <w:rPr>
                <w:lang w:eastAsia="zh-TW"/>
              </w:rPr>
            </w:pPr>
            <w:r w:rsidRPr="00E52F58">
              <w:rPr>
                <w:rFonts w:hint="eastAsia"/>
                <w:lang w:eastAsia="zh-TW"/>
              </w:rPr>
              <w:t>【題解】</w:t>
            </w:r>
          </w:p>
          <w:p w:rsidR="004D495E" w:rsidRDefault="00F27314">
            <w:pPr>
              <w:pStyle w:val="TableParagraph"/>
              <w:tabs>
                <w:tab w:val="left" w:pos="7774"/>
              </w:tabs>
              <w:spacing w:line="342" w:lineRule="exact"/>
              <w:rPr>
                <w:lang w:eastAsia="zh-TW"/>
              </w:rPr>
            </w:pPr>
            <w:r>
              <w:rPr>
                <w:rFonts w:hint="eastAsia"/>
                <w:lang w:eastAsia="zh-TW"/>
              </w:rPr>
              <w:t>關鍵字：技術進步、生產力上升＞ＡS總供給曲線往右下移；貨幣寬鬆＞A</w:t>
            </w:r>
            <w:r>
              <w:rPr>
                <w:lang w:eastAsia="zh-TW"/>
              </w:rPr>
              <w:t>D</w:t>
            </w:r>
            <w:r>
              <w:rPr>
                <w:rFonts w:hint="eastAsia"/>
                <w:lang w:eastAsia="zh-TW"/>
              </w:rPr>
              <w:t>總需求曲線往右上移</w:t>
            </w:r>
          </w:p>
          <w:p w:rsidR="004D495E" w:rsidRDefault="00FB02EF">
            <w:pPr>
              <w:pStyle w:val="TableParagraph"/>
              <w:tabs>
                <w:tab w:val="left" w:pos="7774"/>
              </w:tabs>
              <w:spacing w:line="342" w:lineRule="exact"/>
              <w:rPr>
                <w:lang w:eastAsia="zh-TW"/>
              </w:rPr>
            </w:pPr>
            <w:r>
              <w:rPr>
                <w:noProof/>
                <w:lang w:eastAsia="zh-TW"/>
              </w:rPr>
              <mc:AlternateContent>
                <mc:Choice Requires="wps">
                  <w:drawing>
                    <wp:anchor distT="0" distB="0" distL="114300" distR="114300" simplePos="0" relativeHeight="251682816" behindDoc="0" locked="0" layoutInCell="1" allowOverlap="1" wp14:anchorId="6DC59F00" wp14:editId="5171B14B">
                      <wp:simplePos x="0" y="0"/>
                      <wp:positionH relativeFrom="column">
                        <wp:posOffset>2783840</wp:posOffset>
                      </wp:positionH>
                      <wp:positionV relativeFrom="paragraph">
                        <wp:posOffset>136268</wp:posOffset>
                      </wp:positionV>
                      <wp:extent cx="929640" cy="770512"/>
                      <wp:effectExtent l="19050" t="19050" r="22860" b="29845"/>
                      <wp:wrapNone/>
                      <wp:docPr id="40" name="直線接點 40"/>
                      <wp:cNvGraphicFramePr/>
                      <a:graphic xmlns:a="http://schemas.openxmlformats.org/drawingml/2006/main">
                        <a:graphicData uri="http://schemas.microsoft.com/office/word/2010/wordprocessingShape">
                          <wps:wsp>
                            <wps:cNvCnPr/>
                            <wps:spPr>
                              <a:xfrm>
                                <a:off x="0" y="0"/>
                                <a:ext cx="929640" cy="770512"/>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B92DEC" id="直線接點 4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2pt,10.75pt" to="292.4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" strokecolor="#bc4542 [3045]" strokeweight="2.25pt"/>
                  </w:pict>
                </mc:Fallback>
              </mc:AlternateContent>
            </w:r>
            <w:r>
              <w:rPr>
                <w:noProof/>
                <w:lang w:eastAsia="zh-TW"/>
              </w:rPr>
              <mc:AlternateContent>
                <mc:Choice Requires="wpg">
                  <w:drawing>
                    <wp:anchor distT="0" distB="0" distL="114300" distR="114300" simplePos="0" relativeHeight="251680768" behindDoc="0" locked="0" layoutInCell="1" allowOverlap="1" wp14:anchorId="11AB7279" wp14:editId="795358D5">
                      <wp:simplePos x="0" y="0"/>
                      <wp:positionH relativeFrom="column">
                        <wp:posOffset>2214880</wp:posOffset>
                      </wp:positionH>
                      <wp:positionV relativeFrom="paragraph">
                        <wp:posOffset>46990</wp:posOffset>
                      </wp:positionV>
                      <wp:extent cx="1524000" cy="1371600"/>
                      <wp:effectExtent l="0" t="0" r="0" b="0"/>
                      <wp:wrapNone/>
                      <wp:docPr id="28" name="群組 28"/>
                      <wp:cNvGraphicFramePr/>
                      <a:graphic xmlns:a="http://schemas.openxmlformats.org/drawingml/2006/main">
                        <a:graphicData uri="http://schemas.microsoft.com/office/word/2010/wordprocessingGroup">
                          <wpg:wgp>
                            <wpg:cNvGrpSpPr/>
                            <wpg:grpSpPr>
                              <a:xfrm>
                                <a:off x="0" y="0"/>
                                <a:ext cx="1524000" cy="1371600"/>
                                <a:chOff x="0" y="0"/>
                                <a:chExt cx="1524000" cy="1371600"/>
                              </a:xfrm>
                            </wpg:grpSpPr>
                            <wps:wsp>
                              <wps:cNvPr id="29" name="直線接點 29"/>
                              <wps:cNvCnPr/>
                              <wps:spPr>
                                <a:xfrm flipV="1">
                                  <a:off x="289560" y="205740"/>
                                  <a:ext cx="891540" cy="655320"/>
                                </a:xfrm>
                                <a:prstGeom prst="line">
                                  <a:avLst/>
                                </a:prstGeom>
                                <a:noFill/>
                                <a:ln w="9525" cap="flat" cmpd="sng" algn="ctr">
                                  <a:solidFill>
                                    <a:sysClr val="windowText" lastClr="000000">
                                      <a:shade val="95000"/>
                                      <a:satMod val="105000"/>
                                    </a:sysClr>
                                  </a:solidFill>
                                  <a:prstDash val="solid"/>
                                </a:ln>
                                <a:effectLst/>
                              </wps:spPr>
                              <wps:bodyPr/>
                            </wps:wsp>
                            <wps:wsp>
                              <wps:cNvPr id="30" name="直線接點 30"/>
                              <wps:cNvCnPr/>
                              <wps:spPr>
                                <a:xfrm>
                                  <a:off x="403860" y="236220"/>
                                  <a:ext cx="777240" cy="655320"/>
                                </a:xfrm>
                                <a:prstGeom prst="line">
                                  <a:avLst/>
                                </a:prstGeom>
                                <a:noFill/>
                                <a:ln w="9525" cap="flat" cmpd="sng" algn="ctr">
                                  <a:solidFill>
                                    <a:sysClr val="windowText" lastClr="000000">
                                      <a:shade val="95000"/>
                                      <a:satMod val="105000"/>
                                    </a:sysClr>
                                  </a:solidFill>
                                  <a:prstDash val="solid"/>
                                </a:ln>
                                <a:effectLst/>
                              </wps:spPr>
                              <wps:bodyPr/>
                            </wps:wsp>
                            <wpg:grpSp>
                              <wpg:cNvPr id="31" name="群組 31"/>
                              <wpg:cNvGrpSpPr/>
                              <wpg:grpSpPr>
                                <a:xfrm>
                                  <a:off x="0" y="0"/>
                                  <a:ext cx="1524000" cy="1371600"/>
                                  <a:chOff x="0" y="0"/>
                                  <a:chExt cx="1524000" cy="1371600"/>
                                </a:xfrm>
                              </wpg:grpSpPr>
                              <wpg:grpSp>
                                <wpg:cNvPr id="32" name="群組 32"/>
                                <wpg:cNvGrpSpPr/>
                                <wpg:grpSpPr>
                                  <a:xfrm>
                                    <a:off x="0" y="106680"/>
                                    <a:ext cx="1379220" cy="1264920"/>
                                    <a:chOff x="0" y="0"/>
                                    <a:chExt cx="1379220" cy="1264920"/>
                                  </a:xfrm>
                                </wpg:grpSpPr>
                                <wps:wsp>
                                  <wps:cNvPr id="33" name="直線單箭頭接點 33"/>
                                  <wps:cNvCnPr/>
                                  <wps:spPr>
                                    <a:xfrm flipV="1">
                                      <a:off x="289560" y="0"/>
                                      <a:ext cx="0" cy="944880"/>
                                    </a:xfrm>
                                    <a:prstGeom prst="straightConnector1">
                                      <a:avLst/>
                                    </a:prstGeom>
                                    <a:noFill/>
                                    <a:ln w="12700" cap="flat" cmpd="sng" algn="ctr">
                                      <a:solidFill>
                                        <a:sysClr val="windowText" lastClr="000000"/>
                                      </a:solidFill>
                                      <a:prstDash val="solid"/>
                                      <a:tailEnd type="triangle"/>
                                    </a:ln>
                                    <a:effectLst/>
                                  </wps:spPr>
                                  <wps:bodyPr/>
                                </wps:wsp>
                                <wps:wsp>
                                  <wps:cNvPr id="34" name="直線單箭頭接點 34"/>
                                  <wps:cNvCnPr/>
                                  <wps:spPr>
                                    <a:xfrm>
                                      <a:off x="289560" y="944880"/>
                                      <a:ext cx="1089660" cy="0"/>
                                    </a:xfrm>
                                    <a:prstGeom prst="straightConnector1">
                                      <a:avLst/>
                                    </a:prstGeom>
                                    <a:noFill/>
                                    <a:ln w="12700" cap="flat" cmpd="sng" algn="ctr">
                                      <a:solidFill>
                                        <a:sysClr val="windowText" lastClr="000000"/>
                                      </a:solidFill>
                                      <a:prstDash val="solid"/>
                                      <a:tailEnd type="triangle"/>
                                    </a:ln>
                                    <a:effectLst/>
                                  </wps:spPr>
                                  <wps:bodyPr/>
                                </wps:wsp>
                                <wps:wsp>
                                  <wps:cNvPr id="35" name="文字方塊 35"/>
                                  <wps:cNvSpPr txBox="1"/>
                                  <wps:spPr>
                                    <a:xfrm>
                                      <a:off x="1036320" y="891540"/>
                                      <a:ext cx="289560" cy="373380"/>
                                    </a:xfrm>
                                    <a:prstGeom prst="rect">
                                      <a:avLst/>
                                    </a:prstGeom>
                                    <a:noFill/>
                                    <a:ln w="6350">
                                      <a:noFill/>
                                    </a:ln>
                                  </wps:spPr>
                                  <wps:txbx>
                                    <w:txbxContent>
                                      <w:p w:rsidR="007B74D0" w:rsidRDefault="007B74D0" w:rsidP="00FB02EF">
                                        <w:pPr>
                                          <w:rPr>
                                            <w:lang w:eastAsia="zh-TW"/>
                                          </w:rPr>
                                        </w:pPr>
                                        <w:r>
                                          <w:rPr>
                                            <w:rFonts w:hint="eastAsia"/>
                                            <w:lang w:eastAsia="zh-TW"/>
                                          </w:rPr>
                                          <w:t>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文字方塊 36"/>
                                  <wps:cNvSpPr txBox="1"/>
                                  <wps:spPr>
                                    <a:xfrm>
                                      <a:off x="0" y="0"/>
                                      <a:ext cx="289560" cy="373380"/>
                                    </a:xfrm>
                                    <a:prstGeom prst="rect">
                                      <a:avLst/>
                                    </a:prstGeom>
                                    <a:noFill/>
                                    <a:ln w="6350">
                                      <a:noFill/>
                                    </a:ln>
                                  </wps:spPr>
                                  <wps:txbx>
                                    <w:txbxContent>
                                      <w:p w:rsidR="007B74D0" w:rsidRDefault="007B74D0" w:rsidP="00FB02EF">
                                        <w:pPr>
                                          <w:rPr>
                                            <w:lang w:eastAsia="zh-TW"/>
                                          </w:rPr>
                                        </w:pPr>
                                        <w:r>
                                          <w:rPr>
                                            <w:rFonts w:hint="eastAsia"/>
                                            <w:lang w:eastAsia="zh-TW"/>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 name="文字方塊 37"/>
                                <wps:cNvSpPr txBox="1"/>
                                <wps:spPr>
                                  <a:xfrm>
                                    <a:off x="1112520" y="0"/>
                                    <a:ext cx="411480" cy="358140"/>
                                  </a:xfrm>
                                  <a:prstGeom prst="rect">
                                    <a:avLst/>
                                  </a:prstGeom>
                                  <a:noFill/>
                                  <a:ln w="6350">
                                    <a:noFill/>
                                  </a:ln>
                                </wps:spPr>
                                <wps:txbx>
                                  <w:txbxContent>
                                    <w:p w:rsidR="007B74D0" w:rsidRDefault="007B74D0" w:rsidP="00FB02EF">
                                      <w:pPr>
                                        <w:rPr>
                                          <w:lang w:eastAsia="zh-TW"/>
                                        </w:rPr>
                                      </w:pPr>
                                      <w:r>
                                        <w:rPr>
                                          <w:lang w:eastAsia="zh-TW"/>
                                        </w:rPr>
                                        <w: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文字方塊 38"/>
                                <wps:cNvSpPr txBox="1"/>
                                <wps:spPr>
                                  <a:xfrm>
                                    <a:off x="1089660" y="739140"/>
                                    <a:ext cx="411480" cy="358140"/>
                                  </a:xfrm>
                                  <a:prstGeom prst="rect">
                                    <a:avLst/>
                                  </a:prstGeom>
                                  <a:noFill/>
                                  <a:ln w="6350">
                                    <a:noFill/>
                                  </a:ln>
                                </wps:spPr>
                                <wps:txbx>
                                  <w:txbxContent>
                                    <w:p w:rsidR="007B74D0" w:rsidRDefault="007B74D0" w:rsidP="00FB02EF">
                                      <w:pPr>
                                        <w:rPr>
                                          <w:lang w:eastAsia="zh-TW"/>
                                        </w:rPr>
                                      </w:pPr>
                                      <w:r>
                                        <w:rPr>
                                          <w:lang w:eastAsia="zh-TW"/>
                                        </w:rPr>
                                        <w: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613F45" id="群組 28" o:spid="_x0000_s1026" style="position:absolute;left:0;text-align:left;margin-left:174.4pt;margin-top:3.7pt;width:120pt;height:108pt;z-index:251680768" coordsize="1524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">
                      <v:line id="直線接點 29" o:spid="_x0000_s1027" style="position:absolute;flip:y;visibility:visible;mso-wrap-style:square" from="2895,2057" to="11811,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直線接點 30" o:spid="_x0000_s1028" style="position:absolute;visibility:visible;mso-wrap-style:square" from="4038,2362" to="11811,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id="群組 31" o:spid="_x0000_s1029" style="position:absolute;width:15240;height:13716" coordsize="1524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群組 32" o:spid="_x0000_s1030" style="position:absolute;top:1066;width:13792;height:12650" coordsize="13792,1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32" coordsize="21600,21600" o:spt="32" o:oned="t" path="m,l21600,21600e" filled="f">
                            <v:path arrowok="t" fillok="f" o:connecttype="none"/>
                            <o:lock v:ext="edit" shapetype="t"/>
                          </v:shapetype>
                          <v:shape id="直線單箭頭接點 33" o:spid="_x0000_s1031" type="#_x0000_t32" style="position:absolute;left:2895;width:0;height:94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" strokecolor="windowText" strokeweight="1pt">
                            <v:stroke endarrow="block"/>
                          </v:shape>
                          <v:shape id="直線單箭頭接點 34" o:spid="_x0000_s1032" type="#_x0000_t32" style="position:absolute;left:2895;top:9448;width:108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" strokecolor="windowText" strokeweight="1pt">
                            <v:stroke endarrow="block"/>
                          </v:shape>
                          <v:shapetype id="_x0000_t202" coordsize="21600,21600" o:spt="202" path="m,l,21600r21600,l21600,xe">
                            <v:stroke joinstyle="miter"/>
                            <v:path gradientshapeok="t" o:connecttype="rect"/>
                          </v:shapetype>
                          <v:shape id="文字方塊 35" o:spid="_x0000_s1033" type="#_x0000_t202" style="position:absolute;left:10363;top:8915;width:2895;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7B74D0" w:rsidRDefault="007B74D0" w:rsidP="00FB02EF">
                                  <w:pPr>
                                    <w:rPr>
                                      <w:lang w:eastAsia="zh-TW"/>
                                    </w:rPr>
                                  </w:pPr>
                                  <w:r>
                                    <w:rPr>
                                      <w:rFonts w:hint="eastAsia"/>
                                      <w:lang w:eastAsia="zh-TW"/>
                                    </w:rPr>
                                    <w:t>Ｙ</w:t>
                                  </w:r>
                                </w:p>
                              </w:txbxContent>
                            </v:textbox>
                          </v:shape>
                          <v:shape id="文字方塊 36" o:spid="_x0000_s1034" type="#_x0000_t202" style="position:absolute;width:2895;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7B74D0" w:rsidRDefault="007B74D0" w:rsidP="00FB02EF">
                                  <w:pPr>
                                    <w:rPr>
                                      <w:lang w:eastAsia="zh-TW"/>
                                    </w:rPr>
                                  </w:pPr>
                                  <w:r>
                                    <w:rPr>
                                      <w:rFonts w:hint="eastAsia"/>
                                      <w:lang w:eastAsia="zh-TW"/>
                                    </w:rPr>
                                    <w:t>P</w:t>
                                  </w:r>
                                </w:p>
                              </w:txbxContent>
                            </v:textbox>
                          </v:shape>
                        </v:group>
                        <v:shape id="文字方塊 37" o:spid="_x0000_s1035" type="#_x0000_t202" style="position:absolute;left:11125;width:4115;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7B74D0" w:rsidRDefault="007B74D0" w:rsidP="00FB02EF">
                                <w:pPr>
                                  <w:rPr>
                                    <w:lang w:eastAsia="zh-TW"/>
                                  </w:rPr>
                                </w:pPr>
                                <w:r>
                                  <w:rPr>
                                    <w:lang w:eastAsia="zh-TW"/>
                                  </w:rPr>
                                  <w:t>AS</w:t>
                                </w:r>
                              </w:p>
                            </w:txbxContent>
                          </v:textbox>
                        </v:shape>
                        <v:shape id="文字方塊 38" o:spid="_x0000_s1036" type="#_x0000_t202" style="position:absolute;left:10896;top:7391;width:4115;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7B74D0" w:rsidRDefault="007B74D0" w:rsidP="00FB02EF">
                                <w:pPr>
                                  <w:rPr>
                                    <w:lang w:eastAsia="zh-TW"/>
                                  </w:rPr>
                                </w:pPr>
                                <w:r>
                                  <w:rPr>
                                    <w:lang w:eastAsia="zh-TW"/>
                                  </w:rPr>
                                  <w:t>AD</w:t>
                                </w:r>
                              </w:p>
                            </w:txbxContent>
                          </v:textbox>
                        </v:shape>
                      </v:group>
                    </v:group>
                  </w:pict>
                </mc:Fallback>
              </mc:AlternateContent>
            </w:r>
            <w:r>
              <w:rPr>
                <w:noProof/>
                <w:lang w:eastAsia="zh-TW"/>
              </w:rPr>
              <mc:AlternateContent>
                <mc:Choice Requires="wpg">
                  <w:drawing>
                    <wp:anchor distT="0" distB="0" distL="114300" distR="114300" simplePos="0" relativeHeight="251678720" behindDoc="0" locked="0" layoutInCell="1" allowOverlap="1" wp14:anchorId="0D83CB28" wp14:editId="1415870A">
                      <wp:simplePos x="0" y="0"/>
                      <wp:positionH relativeFrom="column">
                        <wp:posOffset>223520</wp:posOffset>
                      </wp:positionH>
                      <wp:positionV relativeFrom="paragraph">
                        <wp:posOffset>45720</wp:posOffset>
                      </wp:positionV>
                      <wp:extent cx="1524000" cy="1371600"/>
                      <wp:effectExtent l="0" t="0" r="0" b="0"/>
                      <wp:wrapNone/>
                      <wp:docPr id="27" name="群組 27"/>
                      <wp:cNvGraphicFramePr/>
                      <a:graphic xmlns:a="http://schemas.openxmlformats.org/drawingml/2006/main">
                        <a:graphicData uri="http://schemas.microsoft.com/office/word/2010/wordprocessingGroup">
                          <wpg:wgp>
                            <wpg:cNvGrpSpPr/>
                            <wpg:grpSpPr>
                              <a:xfrm>
                                <a:off x="0" y="0"/>
                                <a:ext cx="1524000" cy="1371600"/>
                                <a:chOff x="0" y="0"/>
                                <a:chExt cx="1524000" cy="1371600"/>
                              </a:xfrm>
                            </wpg:grpSpPr>
                            <wps:wsp>
                              <wps:cNvPr id="14" name="直線接點 14"/>
                              <wps:cNvCnPr/>
                              <wps:spPr>
                                <a:xfrm flipV="1">
                                  <a:off x="289560" y="205740"/>
                                  <a:ext cx="891540" cy="65532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直線接點 15"/>
                              <wps:cNvCnPr/>
                              <wps:spPr>
                                <a:xfrm>
                                  <a:off x="403860" y="236220"/>
                                  <a:ext cx="777240" cy="655320"/>
                                </a:xfrm>
                                <a:prstGeom prst="line">
                                  <a:avLst/>
                                </a:prstGeom>
                                <a:noFill/>
                                <a:ln w="9525" cap="flat" cmpd="sng" algn="ctr">
                                  <a:solidFill>
                                    <a:sysClr val="windowText" lastClr="000000">
                                      <a:shade val="95000"/>
                                      <a:satMod val="105000"/>
                                    </a:sysClr>
                                  </a:solidFill>
                                  <a:prstDash val="solid"/>
                                </a:ln>
                                <a:effectLst/>
                              </wps:spPr>
                              <wps:bodyPr/>
                            </wps:wsp>
                            <wpg:grpSp>
                              <wpg:cNvPr id="18" name="群組 18"/>
                              <wpg:cNvGrpSpPr/>
                              <wpg:grpSpPr>
                                <a:xfrm>
                                  <a:off x="0" y="0"/>
                                  <a:ext cx="1524000" cy="1371600"/>
                                  <a:chOff x="0" y="0"/>
                                  <a:chExt cx="1524000" cy="1371600"/>
                                </a:xfrm>
                              </wpg:grpSpPr>
                              <wpg:grpSp>
                                <wpg:cNvPr id="8" name="群組 8"/>
                                <wpg:cNvGrpSpPr/>
                                <wpg:grpSpPr>
                                  <a:xfrm>
                                    <a:off x="0" y="106680"/>
                                    <a:ext cx="1379220" cy="1264920"/>
                                    <a:chOff x="0" y="0"/>
                                    <a:chExt cx="1379220" cy="1264920"/>
                                  </a:xfrm>
                                </wpg:grpSpPr>
                                <wps:wsp>
                                  <wps:cNvPr id="4" name="直線單箭頭接點 4"/>
                                  <wps:cNvCnPr/>
                                  <wps:spPr>
                                    <a:xfrm flipV="1">
                                      <a:off x="289560" y="0"/>
                                      <a:ext cx="0" cy="94488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直線單箭頭接點 5"/>
                                  <wps:cNvCnPr/>
                                  <wps:spPr>
                                    <a:xfrm>
                                      <a:off x="289560" y="944880"/>
                                      <a:ext cx="108966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文字方塊 6"/>
                                  <wps:cNvSpPr txBox="1"/>
                                  <wps:spPr>
                                    <a:xfrm>
                                      <a:off x="1036320" y="891540"/>
                                      <a:ext cx="289560" cy="373380"/>
                                    </a:xfrm>
                                    <a:prstGeom prst="rect">
                                      <a:avLst/>
                                    </a:prstGeom>
                                    <a:noFill/>
                                    <a:ln w="6350">
                                      <a:noFill/>
                                    </a:ln>
                                  </wps:spPr>
                                  <wps:txbx>
                                    <w:txbxContent>
                                      <w:p w:rsidR="007B74D0" w:rsidRDefault="007B74D0" w:rsidP="00F27314">
                                        <w:pPr>
                                          <w:rPr>
                                            <w:lang w:eastAsia="zh-TW"/>
                                          </w:rPr>
                                        </w:pPr>
                                        <w:r>
                                          <w:rPr>
                                            <w:rFonts w:hint="eastAsia"/>
                                            <w:lang w:eastAsia="zh-TW"/>
                                          </w:rPr>
                                          <w:t>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字方塊 7"/>
                                  <wps:cNvSpPr txBox="1"/>
                                  <wps:spPr>
                                    <a:xfrm>
                                      <a:off x="0" y="0"/>
                                      <a:ext cx="289560" cy="373380"/>
                                    </a:xfrm>
                                    <a:prstGeom prst="rect">
                                      <a:avLst/>
                                    </a:prstGeom>
                                    <a:noFill/>
                                    <a:ln w="6350">
                                      <a:noFill/>
                                    </a:ln>
                                  </wps:spPr>
                                  <wps:txbx>
                                    <w:txbxContent>
                                      <w:p w:rsidR="007B74D0" w:rsidRDefault="007B74D0" w:rsidP="00F27314">
                                        <w:pPr>
                                          <w:rPr>
                                            <w:lang w:eastAsia="zh-TW"/>
                                          </w:rPr>
                                        </w:pPr>
                                        <w:r>
                                          <w:rPr>
                                            <w:rFonts w:hint="eastAsia"/>
                                            <w:lang w:eastAsia="zh-TW"/>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文字方塊 16"/>
                                <wps:cNvSpPr txBox="1"/>
                                <wps:spPr>
                                  <a:xfrm>
                                    <a:off x="1112520" y="0"/>
                                    <a:ext cx="411480" cy="358140"/>
                                  </a:xfrm>
                                  <a:prstGeom prst="rect">
                                    <a:avLst/>
                                  </a:prstGeom>
                                  <a:noFill/>
                                  <a:ln w="6350">
                                    <a:noFill/>
                                  </a:ln>
                                </wps:spPr>
                                <wps:txbx>
                                  <w:txbxContent>
                                    <w:p w:rsidR="007B74D0" w:rsidRDefault="007B74D0" w:rsidP="004C12C0">
                                      <w:pPr>
                                        <w:rPr>
                                          <w:lang w:eastAsia="zh-TW"/>
                                        </w:rPr>
                                      </w:pPr>
                                      <w:r>
                                        <w:rPr>
                                          <w:lang w:eastAsia="zh-TW"/>
                                        </w:rPr>
                                        <w: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文字方塊 17"/>
                                <wps:cNvSpPr txBox="1"/>
                                <wps:spPr>
                                  <a:xfrm>
                                    <a:off x="1089660" y="739140"/>
                                    <a:ext cx="411480" cy="358140"/>
                                  </a:xfrm>
                                  <a:prstGeom prst="rect">
                                    <a:avLst/>
                                  </a:prstGeom>
                                  <a:noFill/>
                                  <a:ln w="6350">
                                    <a:noFill/>
                                  </a:ln>
                                </wps:spPr>
                                <wps:txbx>
                                  <w:txbxContent>
                                    <w:p w:rsidR="007B74D0" w:rsidRDefault="007B74D0" w:rsidP="004C12C0">
                                      <w:pPr>
                                        <w:rPr>
                                          <w:lang w:eastAsia="zh-TW"/>
                                        </w:rPr>
                                      </w:pPr>
                                      <w:r>
                                        <w:rPr>
                                          <w:lang w:eastAsia="zh-TW"/>
                                        </w:rPr>
                                        <w: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群組 27" o:spid="_x0000_s1037" style="position:absolute;left:0;text-align:left;margin-left:17.6pt;margin-top:3.6pt;width:120pt;height:108pt;z-index:251678720" coordsize="1524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">
                      <v:line id="直線接點 14" o:spid="_x0000_s1038" style="position:absolute;flip:y;visibility:visible;mso-wrap-style:square" from="2895,2057" to="11811,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" strokecolor="black [3040]"/>
                      <v:line id="直線接點 15" o:spid="_x0000_s1039" style="position:absolute;visibility:visible;mso-wrap-style:square" from="4038,2362" to="11811,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id="群組 18" o:spid="_x0000_s1040" style="position:absolute;width:15240;height:13716" coordsize="1524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群組 8" o:spid="_x0000_s1041" style="position:absolute;top:1066;width:13792;height:12650" coordsize="13792,1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直線單箭頭接點 4" o:spid="_x0000_s1042" type="#_x0000_t32" style="position:absolute;left:2895;width:0;height:94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" strokecolor="black [3213]" strokeweight="1pt">
                            <v:stroke endarrow="block"/>
                          </v:shape>
                          <v:shape id="直線單箭頭接點 5" o:spid="_x0000_s1043" type="#_x0000_t32" style="position:absolute;left:2895;top:9448;width:108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" strokecolor="black [3213]" strokeweight="1pt">
                            <v:stroke endarrow="block"/>
                          </v:shape>
                          <v:shape id="文字方塊 6" o:spid="_x0000_s1044" type="#_x0000_t202" style="position:absolute;left:10363;top:8915;width:2895;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7B74D0" w:rsidRDefault="007B74D0" w:rsidP="00F27314">
                                  <w:pPr>
                                    <w:rPr>
                                      <w:lang w:eastAsia="zh-TW"/>
                                    </w:rPr>
                                  </w:pPr>
                                  <w:r>
                                    <w:rPr>
                                      <w:rFonts w:hint="eastAsia"/>
                                      <w:lang w:eastAsia="zh-TW"/>
                                    </w:rPr>
                                    <w:t>Ｙ</w:t>
                                  </w:r>
                                </w:p>
                              </w:txbxContent>
                            </v:textbox>
                          </v:shape>
                          <v:shape id="文字方塊 7" o:spid="_x0000_s1045" type="#_x0000_t202" style="position:absolute;width:2895;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7B74D0" w:rsidRDefault="007B74D0" w:rsidP="00F27314">
                                  <w:pPr>
                                    <w:rPr>
                                      <w:lang w:eastAsia="zh-TW"/>
                                    </w:rPr>
                                  </w:pPr>
                                  <w:r>
                                    <w:rPr>
                                      <w:rFonts w:hint="eastAsia"/>
                                      <w:lang w:eastAsia="zh-TW"/>
                                    </w:rPr>
                                    <w:t>P</w:t>
                                  </w:r>
                                </w:p>
                              </w:txbxContent>
                            </v:textbox>
                          </v:shape>
                        </v:group>
                        <v:shape id="文字方塊 16" o:spid="_x0000_s1046" type="#_x0000_t202" style="position:absolute;left:11125;width:4115;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7B74D0" w:rsidRDefault="007B74D0" w:rsidP="004C12C0">
                                <w:pPr>
                                  <w:rPr>
                                    <w:lang w:eastAsia="zh-TW"/>
                                  </w:rPr>
                                </w:pPr>
                                <w:r>
                                  <w:rPr>
                                    <w:lang w:eastAsia="zh-TW"/>
                                  </w:rPr>
                                  <w:t>AS</w:t>
                                </w:r>
                              </w:p>
                            </w:txbxContent>
                          </v:textbox>
                        </v:shape>
                        <v:shape id="文字方塊 17" o:spid="_x0000_s1047" type="#_x0000_t202" style="position:absolute;left:10896;top:7391;width:4115;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7B74D0" w:rsidRDefault="007B74D0" w:rsidP="004C12C0">
                                <w:pPr>
                                  <w:rPr>
                                    <w:lang w:eastAsia="zh-TW"/>
                                  </w:rPr>
                                </w:pPr>
                                <w:r>
                                  <w:rPr>
                                    <w:lang w:eastAsia="zh-TW"/>
                                  </w:rPr>
                                  <w:t>AD</w:t>
                                </w:r>
                              </w:p>
                            </w:txbxContent>
                          </v:textbox>
                        </v:shape>
                      </v:group>
                    </v:group>
                  </w:pict>
                </mc:Fallback>
              </mc:AlternateContent>
            </w:r>
          </w:p>
          <w:p w:rsidR="004D495E" w:rsidRDefault="00FB02EF">
            <w:pPr>
              <w:pStyle w:val="TableParagraph"/>
              <w:tabs>
                <w:tab w:val="left" w:pos="7774"/>
              </w:tabs>
              <w:spacing w:line="342" w:lineRule="exact"/>
              <w:rPr>
                <w:lang w:eastAsia="zh-TW"/>
              </w:rPr>
            </w:pPr>
            <w:r>
              <w:rPr>
                <w:noProof/>
                <w:lang w:eastAsia="zh-TW"/>
              </w:rPr>
              <mc:AlternateContent>
                <mc:Choice Requires="wps">
                  <w:drawing>
                    <wp:anchor distT="0" distB="0" distL="114300" distR="114300" simplePos="0" relativeHeight="251684864" behindDoc="0" locked="0" layoutInCell="1" allowOverlap="1" wp14:anchorId="18EA4561" wp14:editId="6E745D4C">
                      <wp:simplePos x="0" y="0"/>
                      <wp:positionH relativeFrom="column">
                        <wp:posOffset>3980180</wp:posOffset>
                      </wp:positionH>
                      <wp:positionV relativeFrom="paragraph">
                        <wp:posOffset>87630</wp:posOffset>
                      </wp:positionV>
                      <wp:extent cx="1767840" cy="598805"/>
                      <wp:effectExtent l="0" t="0" r="22860" b="10795"/>
                      <wp:wrapNone/>
                      <wp:docPr id="42" name="文字方塊 42"/>
                      <wp:cNvGraphicFramePr/>
                      <a:graphic xmlns:a="http://schemas.openxmlformats.org/drawingml/2006/main">
                        <a:graphicData uri="http://schemas.microsoft.com/office/word/2010/wordprocessingShape">
                          <wps:wsp>
                            <wps:cNvSpPr txBox="1"/>
                            <wps:spPr>
                              <a:xfrm>
                                <a:off x="0" y="0"/>
                                <a:ext cx="1767840" cy="598805"/>
                              </a:xfrm>
                              <a:prstGeom prst="rect">
                                <a:avLst/>
                              </a:prstGeom>
                              <a:solidFill>
                                <a:schemeClr val="lt1"/>
                              </a:solidFill>
                              <a:ln w="19050">
                                <a:solidFill>
                                  <a:prstClr val="black"/>
                                </a:solidFill>
                              </a:ln>
                            </wps:spPr>
                            <wps:txbx>
                              <w:txbxContent>
                                <w:p w:rsidR="007B74D0" w:rsidRDefault="007B74D0">
                                  <w:pPr>
                                    <w:rPr>
                                      <w:lang w:eastAsia="zh-TW"/>
                                    </w:rPr>
                                  </w:pPr>
                                  <w:r>
                                    <w:rPr>
                                      <w:rFonts w:hint="eastAsia"/>
                                      <w:lang w:eastAsia="zh-TW"/>
                                    </w:rPr>
                                    <w:t>結果：Ｐ不一定（看兩條線升降幅度），Ｙ增加。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文字方塊 42" o:spid="_x0000_s1048" type="#_x0000_t202" style="position:absolute;left:0;text-align:left;margin-left:313.4pt;margin-top:6.9pt;width:139.2pt;height:4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" fillcolor="white [3201]" strokeweight="1.5pt">
                      <v:textbox>
                        <w:txbxContent>
                          <w:p w:rsidR="007B74D0" w:rsidRDefault="007B74D0">
                            <w:pPr>
                              <w:rPr>
                                <w:lang w:eastAsia="zh-TW"/>
                              </w:rPr>
                            </w:pPr>
                            <w:r>
                              <w:rPr>
                                <w:rFonts w:hint="eastAsia"/>
                                <w:lang w:eastAsia="zh-TW"/>
                              </w:rPr>
                              <w:t>結果：</w:t>
                            </w:r>
                            <w:r>
                              <w:rPr>
                                <w:rFonts w:hint="eastAsia"/>
                                <w:lang w:eastAsia="zh-TW"/>
                              </w:rPr>
                              <w:t>Ｐ不一定（看兩條線升降幅度），Ｙ增加。</w:t>
                            </w:r>
                          </w:p>
                        </w:txbxContent>
                      </v:textbox>
                    </v:shape>
                  </w:pict>
                </mc:Fallback>
              </mc:AlternateContent>
            </w:r>
            <w:r>
              <w:rPr>
                <w:noProof/>
                <w:lang w:eastAsia="zh-TW"/>
              </w:rPr>
              <mc:AlternateContent>
                <mc:Choice Requires="wps">
                  <w:drawing>
                    <wp:anchor distT="0" distB="0" distL="114300" distR="114300" simplePos="0" relativeHeight="251681792" behindDoc="0" locked="0" layoutInCell="1" allowOverlap="1" wp14:anchorId="012C1C42" wp14:editId="1444B5F8">
                      <wp:simplePos x="0" y="0"/>
                      <wp:positionH relativeFrom="column">
                        <wp:posOffset>2722880</wp:posOffset>
                      </wp:positionH>
                      <wp:positionV relativeFrom="paragraph">
                        <wp:posOffset>170815</wp:posOffset>
                      </wp:positionV>
                      <wp:extent cx="876300" cy="652929"/>
                      <wp:effectExtent l="19050" t="19050" r="19050" b="33020"/>
                      <wp:wrapNone/>
                      <wp:docPr id="39" name="直線接點 39"/>
                      <wp:cNvGraphicFramePr/>
                      <a:graphic xmlns:a="http://schemas.openxmlformats.org/drawingml/2006/main">
                        <a:graphicData uri="http://schemas.microsoft.com/office/word/2010/wordprocessingShape">
                          <wps:wsp>
                            <wps:cNvCnPr/>
                            <wps:spPr>
                              <a:xfrm flipV="1">
                                <a:off x="0" y="0"/>
                                <a:ext cx="876300" cy="652929"/>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C9EAC8" id="直線接點 3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pt,13.45pt" to="283.4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" strokecolor="#bc4542 [3045]" strokeweight="2.25pt"/>
                  </w:pict>
                </mc:Fallback>
              </mc:AlternateContent>
            </w:r>
          </w:p>
          <w:p w:rsidR="004D495E" w:rsidRDefault="00FB02EF">
            <w:pPr>
              <w:pStyle w:val="TableParagraph"/>
              <w:tabs>
                <w:tab w:val="left" w:pos="7774"/>
              </w:tabs>
              <w:spacing w:line="342" w:lineRule="exact"/>
              <w:rPr>
                <w:lang w:eastAsia="zh-TW"/>
              </w:rPr>
            </w:pPr>
            <w:r>
              <w:rPr>
                <w:noProof/>
                <w:lang w:eastAsia="zh-TW"/>
              </w:rPr>
              <mc:AlternateContent>
                <mc:Choice Requires="wps">
                  <w:drawing>
                    <wp:anchor distT="0" distB="0" distL="114300" distR="114300" simplePos="0" relativeHeight="251683840" behindDoc="0" locked="0" layoutInCell="1" allowOverlap="1" wp14:anchorId="2B05A218" wp14:editId="12283E23">
                      <wp:simplePos x="0" y="0"/>
                      <wp:positionH relativeFrom="column">
                        <wp:posOffset>1656080</wp:posOffset>
                      </wp:positionH>
                      <wp:positionV relativeFrom="paragraph">
                        <wp:posOffset>182880</wp:posOffset>
                      </wp:positionV>
                      <wp:extent cx="518160" cy="0"/>
                      <wp:effectExtent l="0" t="152400" r="0" b="152400"/>
                      <wp:wrapNone/>
                      <wp:docPr id="41" name="直線單箭頭接點 41"/>
                      <wp:cNvGraphicFramePr/>
                      <a:graphic xmlns:a="http://schemas.openxmlformats.org/drawingml/2006/main">
                        <a:graphicData uri="http://schemas.microsoft.com/office/word/2010/wordprocessingShape">
                          <wps:wsp>
                            <wps:cNvCnPr/>
                            <wps:spPr>
                              <a:xfrm>
                                <a:off x="0" y="0"/>
                                <a:ext cx="518160" cy="0"/>
                              </a:xfrm>
                              <a:prstGeom prst="straightConnector1">
                                <a:avLst/>
                              </a:prstGeom>
                              <a:ln w="762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4102CE" id="直線單箭頭接點 41" o:spid="_x0000_s1026" type="#_x0000_t32" style="position:absolute;margin-left:130.4pt;margin-top:14.4pt;width:40.8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" strokecolor="black [3040]" strokeweight="6pt">
                      <v:stroke endarrow="block"/>
                    </v:shape>
                  </w:pict>
                </mc:Fallback>
              </mc:AlternateContent>
            </w:r>
          </w:p>
          <w:p w:rsidR="004D495E" w:rsidRDefault="004D495E">
            <w:pPr>
              <w:pStyle w:val="TableParagraph"/>
              <w:tabs>
                <w:tab w:val="left" w:pos="7774"/>
              </w:tabs>
              <w:spacing w:line="342" w:lineRule="exact"/>
              <w:rPr>
                <w:lang w:eastAsia="zh-TW"/>
              </w:rPr>
            </w:pPr>
          </w:p>
          <w:p w:rsidR="004D495E" w:rsidRDefault="004D495E">
            <w:pPr>
              <w:pStyle w:val="TableParagraph"/>
              <w:tabs>
                <w:tab w:val="left" w:pos="7774"/>
              </w:tabs>
              <w:spacing w:line="342" w:lineRule="exact"/>
              <w:rPr>
                <w:lang w:eastAsia="zh-TW"/>
              </w:rPr>
            </w:pPr>
          </w:p>
          <w:p w:rsidR="004D495E" w:rsidRDefault="004D495E">
            <w:pPr>
              <w:pStyle w:val="TableParagraph"/>
              <w:tabs>
                <w:tab w:val="left" w:pos="7774"/>
              </w:tabs>
              <w:spacing w:line="342" w:lineRule="exact"/>
              <w:rPr>
                <w:sz w:val="21"/>
                <w:lang w:eastAsia="zh-TW"/>
              </w:rPr>
            </w:pPr>
          </w:p>
        </w:tc>
        <w:tc>
          <w:tcPr>
            <w:tcW w:w="593" w:type="dxa"/>
          </w:tcPr>
          <w:p w:rsidR="00D964D9" w:rsidRDefault="00D964D9">
            <w:pPr>
              <w:pStyle w:val="TableParagraph"/>
              <w:spacing w:line="342" w:lineRule="exact"/>
              <w:ind w:left="3"/>
              <w:jc w:val="center"/>
              <w:rPr>
                <w:sz w:val="21"/>
              </w:rPr>
            </w:pPr>
            <w:r>
              <w:rPr>
                <w:sz w:val="21"/>
              </w:rPr>
              <w:t>2</w:t>
            </w:r>
          </w:p>
        </w:tc>
      </w:tr>
      <w:tr w:rsidR="00D964D9" w:rsidTr="0084640B">
        <w:trPr>
          <w:trHeight w:val="726"/>
        </w:trPr>
        <w:tc>
          <w:tcPr>
            <w:tcW w:w="567" w:type="dxa"/>
          </w:tcPr>
          <w:p w:rsidR="00D964D9" w:rsidRDefault="00D964D9">
            <w:pPr>
              <w:pStyle w:val="TableParagraph"/>
              <w:spacing w:before="159"/>
              <w:ind w:left="52" w:right="44"/>
              <w:jc w:val="center"/>
              <w:rPr>
                <w:sz w:val="21"/>
              </w:rPr>
            </w:pPr>
            <w:r>
              <w:rPr>
                <w:sz w:val="21"/>
              </w:rPr>
              <w:t>6</w:t>
            </w:r>
            <w:r>
              <w:rPr>
                <w:rFonts w:hint="eastAsia"/>
                <w:sz w:val="21"/>
                <w:lang w:eastAsia="zh-TW"/>
              </w:rPr>
              <w:t>1</w:t>
            </w:r>
          </w:p>
        </w:tc>
        <w:tc>
          <w:tcPr>
            <w:tcW w:w="9357" w:type="dxa"/>
          </w:tcPr>
          <w:p w:rsidR="00D964D9" w:rsidRDefault="00D964D9" w:rsidP="00D964D9">
            <w:pPr>
              <w:rPr>
                <w:rFonts w:asciiTheme="minorHAnsi" w:eastAsiaTheme="minorEastAsia" w:hAnsiTheme="minorHAnsi" w:cstheme="minorBidi"/>
                <w:lang w:eastAsia="zh-TW"/>
              </w:rPr>
            </w:pPr>
            <w:r>
              <w:rPr>
                <w:lang w:eastAsia="zh-TW"/>
              </w:rPr>
              <w:t xml:space="preserve">CPI </w:t>
            </w:r>
            <w:r>
              <w:rPr>
                <w:rFonts w:hint="eastAsia"/>
                <w:lang w:eastAsia="zh-TW"/>
              </w:rPr>
              <w:t>與</w:t>
            </w:r>
            <w:r>
              <w:rPr>
                <w:lang w:eastAsia="zh-TW"/>
              </w:rPr>
              <w:t xml:space="preserve"> WPI </w:t>
            </w:r>
            <w:r>
              <w:rPr>
                <w:rFonts w:hint="eastAsia"/>
                <w:lang w:eastAsia="zh-TW"/>
              </w:rPr>
              <w:t>最大的差異在於</w:t>
            </w:r>
            <w:r>
              <w:rPr>
                <w:lang w:eastAsia="zh-TW"/>
              </w:rPr>
              <w:t xml:space="preserve"> WPI </w:t>
            </w:r>
            <w:r>
              <w:rPr>
                <w:rFonts w:hint="eastAsia"/>
                <w:lang w:eastAsia="zh-TW"/>
              </w:rPr>
              <w:t>不包含下列何者？</w:t>
            </w:r>
            <w:r>
              <w:rPr>
                <w:lang w:eastAsia="zh-TW"/>
              </w:rPr>
              <w:t xml:space="preserve"> (</w:t>
            </w:r>
            <w:r w:rsidR="009B7E3A">
              <w:rPr>
                <w:lang w:eastAsia="zh-TW"/>
              </w:rPr>
              <w:t>1</w:t>
            </w:r>
            <w:r>
              <w:rPr>
                <w:lang w:eastAsia="zh-TW"/>
              </w:rPr>
              <w:t>)</w:t>
            </w:r>
            <w:r>
              <w:rPr>
                <w:rFonts w:hint="eastAsia"/>
                <w:lang w:eastAsia="zh-TW"/>
              </w:rPr>
              <w:t>食品</w:t>
            </w:r>
            <w:r>
              <w:rPr>
                <w:lang w:eastAsia="zh-TW"/>
              </w:rPr>
              <w:t xml:space="preserve"> (</w:t>
            </w:r>
            <w:r w:rsidR="009B7E3A">
              <w:rPr>
                <w:lang w:eastAsia="zh-TW"/>
              </w:rPr>
              <w:t>2</w:t>
            </w:r>
            <w:r>
              <w:rPr>
                <w:lang w:eastAsia="zh-TW"/>
              </w:rPr>
              <w:t>)</w:t>
            </w:r>
            <w:r>
              <w:rPr>
                <w:rFonts w:hint="eastAsia"/>
                <w:lang w:eastAsia="zh-TW"/>
              </w:rPr>
              <w:t>藥品</w:t>
            </w:r>
            <w:r>
              <w:rPr>
                <w:lang w:eastAsia="zh-TW"/>
              </w:rPr>
              <w:t xml:space="preserve"> (</w:t>
            </w:r>
            <w:r w:rsidR="009B7E3A">
              <w:rPr>
                <w:lang w:eastAsia="zh-TW"/>
              </w:rPr>
              <w:t>3</w:t>
            </w:r>
            <w:r>
              <w:rPr>
                <w:lang w:eastAsia="zh-TW"/>
              </w:rPr>
              <w:t>)</w:t>
            </w:r>
            <w:r>
              <w:rPr>
                <w:rFonts w:hint="eastAsia"/>
                <w:lang w:eastAsia="zh-TW"/>
              </w:rPr>
              <w:t>醫療服務費用</w:t>
            </w:r>
            <w:r>
              <w:rPr>
                <w:lang w:eastAsia="zh-TW"/>
              </w:rPr>
              <w:t xml:space="preserve"> (</w:t>
            </w:r>
            <w:r w:rsidR="009B7E3A">
              <w:rPr>
                <w:lang w:eastAsia="zh-TW"/>
              </w:rPr>
              <w:t>4</w:t>
            </w:r>
            <w:r>
              <w:rPr>
                <w:lang w:eastAsia="zh-TW"/>
              </w:rPr>
              <w:t>)</w:t>
            </w:r>
            <w:r>
              <w:rPr>
                <w:rFonts w:hint="eastAsia"/>
                <w:lang w:eastAsia="zh-TW"/>
              </w:rPr>
              <w:t>燃料</w:t>
            </w:r>
            <w:r>
              <w:rPr>
                <w:lang w:eastAsia="zh-TW"/>
              </w:rPr>
              <w:t xml:space="preserve"> .</w:t>
            </w:r>
          </w:p>
          <w:p w:rsidR="00D964D9" w:rsidRPr="00D964D9" w:rsidRDefault="00A45764">
            <w:pPr>
              <w:pStyle w:val="TableParagraph"/>
              <w:tabs>
                <w:tab w:val="left" w:pos="8931"/>
              </w:tabs>
              <w:spacing w:line="354" w:lineRule="exact"/>
              <w:rPr>
                <w:sz w:val="21"/>
                <w:lang w:eastAsia="zh-TW"/>
              </w:rPr>
            </w:pPr>
            <w:r w:rsidRPr="00E52F58">
              <w:rPr>
                <w:rFonts w:hint="eastAsia"/>
                <w:lang w:eastAsia="zh-TW"/>
              </w:rPr>
              <w:t>【題解】</w:t>
            </w:r>
            <w:r w:rsidR="000B5AEA">
              <w:rPr>
                <w:rFonts w:hint="eastAsia"/>
                <w:lang w:eastAsia="zh-TW"/>
              </w:rPr>
              <w:t>W</w:t>
            </w:r>
            <w:r w:rsidR="000B5AEA">
              <w:rPr>
                <w:lang w:eastAsia="zh-TW"/>
              </w:rPr>
              <w:t>PI</w:t>
            </w:r>
            <w:r w:rsidR="000B5AEA">
              <w:rPr>
                <w:rFonts w:hint="eastAsia"/>
                <w:lang w:eastAsia="zh-TW"/>
              </w:rPr>
              <w:t>為躉售物價指數，與C</w:t>
            </w:r>
            <w:r w:rsidR="000B5AEA">
              <w:rPr>
                <w:lang w:eastAsia="zh-TW"/>
              </w:rPr>
              <w:t>PI</w:t>
            </w:r>
            <w:r w:rsidR="000B5AEA">
              <w:rPr>
                <w:rFonts w:hint="eastAsia"/>
                <w:lang w:eastAsia="zh-TW"/>
              </w:rPr>
              <w:t>最大差別是不含勞務支出（本題醫療服務）</w:t>
            </w:r>
          </w:p>
        </w:tc>
        <w:tc>
          <w:tcPr>
            <w:tcW w:w="593" w:type="dxa"/>
          </w:tcPr>
          <w:p w:rsidR="00D964D9" w:rsidRDefault="00D964D9">
            <w:pPr>
              <w:pStyle w:val="TableParagraph"/>
              <w:spacing w:before="159"/>
              <w:ind w:left="3"/>
              <w:jc w:val="center"/>
              <w:rPr>
                <w:sz w:val="21"/>
              </w:rPr>
            </w:pPr>
            <w:r>
              <w:rPr>
                <w:sz w:val="21"/>
              </w:rPr>
              <w:t>3</w:t>
            </w:r>
          </w:p>
        </w:tc>
      </w:tr>
      <w:tr w:rsidR="00D964D9" w:rsidTr="0084640B">
        <w:trPr>
          <w:trHeight w:val="1089"/>
        </w:trPr>
        <w:tc>
          <w:tcPr>
            <w:tcW w:w="567" w:type="dxa"/>
          </w:tcPr>
          <w:p w:rsidR="00D964D9" w:rsidRDefault="00D964D9">
            <w:pPr>
              <w:pStyle w:val="TableParagraph"/>
              <w:spacing w:before="8"/>
              <w:ind w:left="0"/>
              <w:rPr>
                <w:rFonts w:ascii="Times New Roman"/>
                <w:sz w:val="29"/>
              </w:rPr>
            </w:pPr>
          </w:p>
          <w:p w:rsidR="00D964D9" w:rsidRDefault="00D964D9">
            <w:pPr>
              <w:pStyle w:val="TableParagraph"/>
              <w:ind w:left="52" w:right="44"/>
              <w:jc w:val="center"/>
              <w:rPr>
                <w:sz w:val="21"/>
              </w:rPr>
            </w:pPr>
            <w:r>
              <w:rPr>
                <w:sz w:val="21"/>
              </w:rPr>
              <w:t>6</w:t>
            </w:r>
            <w:r w:rsidR="00A45764">
              <w:rPr>
                <w:rFonts w:hint="eastAsia"/>
                <w:sz w:val="21"/>
                <w:lang w:eastAsia="zh-TW"/>
              </w:rPr>
              <w:t>2</w:t>
            </w:r>
          </w:p>
        </w:tc>
        <w:tc>
          <w:tcPr>
            <w:tcW w:w="9357" w:type="dxa"/>
          </w:tcPr>
          <w:p w:rsidR="00A45764" w:rsidRDefault="00A45764" w:rsidP="00A45764">
            <w:pPr>
              <w:rPr>
                <w:rFonts w:asciiTheme="minorHAnsi" w:eastAsiaTheme="minorEastAsia" w:hAnsiTheme="minorHAnsi" w:cstheme="minorBidi"/>
                <w:lang w:eastAsia="zh-TW"/>
              </w:rPr>
            </w:pPr>
            <w:r>
              <w:rPr>
                <w:lang w:eastAsia="zh-TW"/>
              </w:rPr>
              <w:t xml:space="preserve">GDP </w:t>
            </w:r>
            <w:r>
              <w:rPr>
                <w:rFonts w:hint="eastAsia"/>
                <w:lang w:eastAsia="zh-TW"/>
              </w:rPr>
              <w:t>與</w:t>
            </w:r>
            <w:r>
              <w:rPr>
                <w:lang w:eastAsia="zh-TW"/>
              </w:rPr>
              <w:t xml:space="preserve"> GNP </w:t>
            </w:r>
            <w:r>
              <w:rPr>
                <w:rFonts w:hint="eastAsia"/>
                <w:lang w:eastAsia="zh-TW"/>
              </w:rPr>
              <w:t>之差異係為下列何者？</w:t>
            </w:r>
          </w:p>
          <w:p w:rsidR="00A45764" w:rsidRDefault="00A45764" w:rsidP="00A45764">
            <w:pPr>
              <w:rPr>
                <w:lang w:eastAsia="zh-TW"/>
              </w:rPr>
            </w:pPr>
            <w:r>
              <w:rPr>
                <w:lang w:eastAsia="zh-TW"/>
              </w:rPr>
              <w:t>(1)</w:t>
            </w:r>
            <w:r>
              <w:rPr>
                <w:rFonts w:hint="eastAsia"/>
                <w:lang w:eastAsia="zh-TW"/>
              </w:rPr>
              <w:t>折舊</w:t>
            </w:r>
            <w:r>
              <w:rPr>
                <w:lang w:eastAsia="zh-TW"/>
              </w:rPr>
              <w:t xml:space="preserve"> (2)</w:t>
            </w:r>
            <w:r>
              <w:rPr>
                <w:rFonts w:hint="eastAsia"/>
                <w:lang w:eastAsia="zh-TW"/>
              </w:rPr>
              <w:t>間接稅</w:t>
            </w:r>
            <w:r>
              <w:rPr>
                <w:lang w:eastAsia="zh-TW"/>
              </w:rPr>
              <w:t>(3)</w:t>
            </w:r>
            <w:r>
              <w:rPr>
                <w:rFonts w:hint="eastAsia"/>
                <w:lang w:eastAsia="zh-TW"/>
              </w:rPr>
              <w:t>國外要素所得收入淨額</w:t>
            </w:r>
            <w:r>
              <w:rPr>
                <w:lang w:eastAsia="zh-TW"/>
              </w:rPr>
              <w:t xml:space="preserve"> (4)</w:t>
            </w:r>
            <w:r>
              <w:rPr>
                <w:rFonts w:hint="eastAsia"/>
                <w:lang w:eastAsia="zh-TW"/>
              </w:rPr>
              <w:t>商品及勞務輸出淨額</w:t>
            </w:r>
          </w:p>
          <w:p w:rsidR="00D964D9" w:rsidRPr="00A45764" w:rsidRDefault="00A45764">
            <w:pPr>
              <w:pStyle w:val="TableParagraph"/>
              <w:spacing w:line="349" w:lineRule="exact"/>
              <w:rPr>
                <w:sz w:val="21"/>
                <w:lang w:eastAsia="zh-TW"/>
              </w:rPr>
            </w:pPr>
            <w:r w:rsidRPr="00E52F58">
              <w:rPr>
                <w:rFonts w:hint="eastAsia"/>
                <w:lang w:eastAsia="zh-TW"/>
              </w:rPr>
              <w:t>【題解】</w:t>
            </w:r>
            <w:r w:rsidR="009B7E3A">
              <w:rPr>
                <w:rFonts w:hint="eastAsia"/>
                <w:lang w:eastAsia="zh-TW"/>
              </w:rPr>
              <w:t>G</w:t>
            </w:r>
            <w:r w:rsidR="009B7E3A">
              <w:rPr>
                <w:lang w:eastAsia="zh-TW"/>
              </w:rPr>
              <w:t>NP=GDP+</w:t>
            </w:r>
            <w:r w:rsidR="009B7E3A">
              <w:rPr>
                <w:rFonts w:hint="eastAsia"/>
                <w:lang w:eastAsia="zh-TW"/>
              </w:rPr>
              <w:t>國外要素所得收入淨額</w:t>
            </w:r>
          </w:p>
        </w:tc>
        <w:tc>
          <w:tcPr>
            <w:tcW w:w="593" w:type="dxa"/>
          </w:tcPr>
          <w:p w:rsidR="00D964D9" w:rsidRDefault="00D964D9">
            <w:pPr>
              <w:pStyle w:val="TableParagraph"/>
              <w:spacing w:before="8"/>
              <w:ind w:left="0"/>
              <w:rPr>
                <w:rFonts w:ascii="Times New Roman"/>
                <w:sz w:val="29"/>
                <w:lang w:eastAsia="zh-TW"/>
              </w:rPr>
            </w:pPr>
          </w:p>
          <w:p w:rsidR="00D964D9" w:rsidRDefault="009B7E3A">
            <w:pPr>
              <w:pStyle w:val="TableParagraph"/>
              <w:ind w:left="3"/>
              <w:jc w:val="center"/>
              <w:rPr>
                <w:sz w:val="21"/>
              </w:rPr>
            </w:pPr>
            <w:r>
              <w:rPr>
                <w:rFonts w:hint="eastAsia"/>
                <w:sz w:val="21"/>
                <w:lang w:eastAsia="zh-TW"/>
              </w:rPr>
              <w:t>３</w:t>
            </w:r>
          </w:p>
        </w:tc>
      </w:tr>
      <w:tr w:rsidR="00D964D9" w:rsidTr="0084640B">
        <w:trPr>
          <w:trHeight w:val="726"/>
        </w:trPr>
        <w:tc>
          <w:tcPr>
            <w:tcW w:w="567" w:type="dxa"/>
          </w:tcPr>
          <w:p w:rsidR="00D964D9" w:rsidRDefault="00D964D9">
            <w:pPr>
              <w:pStyle w:val="TableParagraph"/>
              <w:spacing w:before="159"/>
              <w:ind w:left="52" w:right="44"/>
              <w:jc w:val="center"/>
              <w:rPr>
                <w:sz w:val="21"/>
              </w:rPr>
            </w:pPr>
            <w:r>
              <w:rPr>
                <w:sz w:val="21"/>
              </w:rPr>
              <w:t>6</w:t>
            </w:r>
            <w:r w:rsidR="00A45764">
              <w:rPr>
                <w:rFonts w:hint="eastAsia"/>
                <w:sz w:val="21"/>
                <w:lang w:eastAsia="zh-TW"/>
              </w:rPr>
              <w:t>3</w:t>
            </w:r>
          </w:p>
        </w:tc>
        <w:tc>
          <w:tcPr>
            <w:tcW w:w="9357" w:type="dxa"/>
          </w:tcPr>
          <w:p w:rsidR="00A45764" w:rsidRDefault="00A45764" w:rsidP="00A45764">
            <w:pPr>
              <w:rPr>
                <w:rFonts w:asciiTheme="minorHAnsi" w:eastAsiaTheme="minorEastAsia" w:hAnsiTheme="minorHAnsi" w:cstheme="minorBidi"/>
                <w:lang w:eastAsia="zh-TW"/>
              </w:rPr>
            </w:pPr>
            <w:r>
              <w:rPr>
                <w:rFonts w:hint="eastAsia"/>
                <w:lang w:eastAsia="zh-TW"/>
              </w:rPr>
              <w:t>我國行政院經建會編製的景氣對策信號，當由黃藍燈轉為綠燈時代表景氣情況為下列何者？</w:t>
            </w:r>
          </w:p>
          <w:p w:rsidR="00A45764" w:rsidRDefault="00A45764" w:rsidP="00A45764">
            <w:pPr>
              <w:rPr>
                <w:lang w:eastAsia="zh-TW"/>
              </w:rPr>
            </w:pPr>
            <w:r>
              <w:rPr>
                <w:lang w:eastAsia="zh-TW"/>
              </w:rPr>
              <w:t>(1)</w:t>
            </w:r>
            <w:r>
              <w:rPr>
                <w:rFonts w:hint="eastAsia"/>
                <w:lang w:eastAsia="zh-TW"/>
              </w:rPr>
              <w:t>景氣嚴重衰退轉為景氣穩定</w:t>
            </w:r>
            <w:r>
              <w:rPr>
                <w:lang w:eastAsia="zh-TW"/>
              </w:rPr>
              <w:t xml:space="preserve"> (2)</w:t>
            </w:r>
            <w:r>
              <w:rPr>
                <w:rFonts w:hint="eastAsia"/>
                <w:lang w:eastAsia="zh-TW"/>
              </w:rPr>
              <w:t>景氣穩定轉為景氣活絡</w:t>
            </w:r>
            <w:r>
              <w:rPr>
                <w:lang w:eastAsia="zh-TW"/>
              </w:rPr>
              <w:t>(3)</w:t>
            </w:r>
            <w:r>
              <w:rPr>
                <w:rFonts w:hint="eastAsia"/>
                <w:lang w:eastAsia="zh-TW"/>
              </w:rPr>
              <w:t>景氣穩定轉為景氣欠佳</w:t>
            </w:r>
            <w:r>
              <w:rPr>
                <w:lang w:eastAsia="zh-TW"/>
              </w:rPr>
              <w:t xml:space="preserve"> (4)</w:t>
            </w:r>
            <w:r>
              <w:rPr>
                <w:rFonts w:hint="eastAsia"/>
                <w:lang w:eastAsia="zh-TW"/>
              </w:rPr>
              <w:t>景氣欠佳轉為景氣穩定</w:t>
            </w:r>
          </w:p>
          <w:p w:rsidR="00A62116" w:rsidRPr="00A62116" w:rsidRDefault="00A45764" w:rsidP="00A62116">
            <w:pPr>
              <w:pStyle w:val="TableParagraph"/>
              <w:spacing w:line="354" w:lineRule="exact"/>
              <w:rPr>
                <w:lang w:eastAsia="zh-TW"/>
              </w:rPr>
            </w:pPr>
            <w:r w:rsidRPr="00E52F58">
              <w:rPr>
                <w:rFonts w:hint="eastAsia"/>
                <w:lang w:eastAsia="zh-TW"/>
              </w:rPr>
              <w:t>【題解】</w:t>
            </w:r>
            <w:r w:rsidR="00A62116">
              <w:rPr>
                <w:rFonts w:hint="eastAsia"/>
                <w:lang w:eastAsia="zh-TW"/>
              </w:rPr>
              <w:t>黃藍燈為欠佳，綠燈為穩定</w:t>
            </w:r>
          </w:p>
        </w:tc>
        <w:tc>
          <w:tcPr>
            <w:tcW w:w="593" w:type="dxa"/>
          </w:tcPr>
          <w:p w:rsidR="00D964D9" w:rsidRDefault="009B7E3A">
            <w:pPr>
              <w:pStyle w:val="TableParagraph"/>
              <w:spacing w:before="159"/>
              <w:ind w:left="3"/>
              <w:jc w:val="center"/>
              <w:rPr>
                <w:sz w:val="21"/>
              </w:rPr>
            </w:pPr>
            <w:r>
              <w:rPr>
                <w:sz w:val="21"/>
              </w:rPr>
              <w:t>4</w:t>
            </w:r>
          </w:p>
        </w:tc>
      </w:tr>
      <w:tr w:rsidR="00D964D9" w:rsidTr="0084640B">
        <w:trPr>
          <w:trHeight w:val="1089"/>
        </w:trPr>
        <w:tc>
          <w:tcPr>
            <w:tcW w:w="567" w:type="dxa"/>
          </w:tcPr>
          <w:p w:rsidR="00D964D9" w:rsidRDefault="00D964D9">
            <w:pPr>
              <w:pStyle w:val="TableParagraph"/>
              <w:spacing w:before="9"/>
              <w:ind w:left="0"/>
              <w:rPr>
                <w:rFonts w:ascii="Times New Roman"/>
                <w:sz w:val="29"/>
              </w:rPr>
            </w:pPr>
          </w:p>
          <w:p w:rsidR="00D964D9" w:rsidRDefault="00D964D9">
            <w:pPr>
              <w:pStyle w:val="TableParagraph"/>
              <w:ind w:left="52" w:right="44"/>
              <w:jc w:val="center"/>
              <w:rPr>
                <w:sz w:val="21"/>
              </w:rPr>
            </w:pPr>
            <w:r>
              <w:rPr>
                <w:sz w:val="21"/>
              </w:rPr>
              <w:t>6</w:t>
            </w:r>
            <w:r w:rsidR="00A45764">
              <w:rPr>
                <w:rFonts w:hint="eastAsia"/>
                <w:sz w:val="21"/>
                <w:lang w:eastAsia="zh-TW"/>
              </w:rPr>
              <w:t>4</w:t>
            </w:r>
          </w:p>
        </w:tc>
        <w:tc>
          <w:tcPr>
            <w:tcW w:w="9357" w:type="dxa"/>
          </w:tcPr>
          <w:p w:rsidR="00A45764" w:rsidRDefault="00A45764" w:rsidP="00A45764">
            <w:pPr>
              <w:rPr>
                <w:rFonts w:asciiTheme="minorHAnsi" w:eastAsiaTheme="minorEastAsia" w:hAnsiTheme="minorHAnsi" w:cstheme="minorBidi"/>
                <w:lang w:eastAsia="zh-TW"/>
              </w:rPr>
            </w:pPr>
            <w:r>
              <w:rPr>
                <w:rFonts w:hint="eastAsia"/>
                <w:lang w:eastAsia="zh-TW"/>
              </w:rPr>
              <w:t>根據總供需模型的分析，下列敘述何者錯誤？</w:t>
            </w:r>
          </w:p>
          <w:p w:rsidR="00A45764" w:rsidRDefault="00A45764" w:rsidP="00A45764">
            <w:pPr>
              <w:rPr>
                <w:lang w:eastAsia="zh-TW"/>
              </w:rPr>
            </w:pPr>
            <w:r>
              <w:rPr>
                <w:lang w:eastAsia="zh-TW"/>
              </w:rPr>
              <w:t>(1)</w:t>
            </w:r>
            <w:r>
              <w:rPr>
                <w:rFonts w:hint="eastAsia"/>
                <w:lang w:eastAsia="zh-TW"/>
              </w:rPr>
              <w:t>資訊科技進步使生產力提高時，總供給曲線右下移，帶來生產增加、物價下跌</w:t>
            </w:r>
            <w:r>
              <w:rPr>
                <w:lang w:eastAsia="zh-TW"/>
              </w:rPr>
              <w:t>(2)</w:t>
            </w:r>
            <w:r>
              <w:rPr>
                <w:rFonts w:hint="eastAsia"/>
                <w:lang w:eastAsia="zh-TW"/>
              </w:rPr>
              <w:t>貨幣供給增加時，總供給曲線右下移，帶來生產增加、物價下跌</w:t>
            </w:r>
            <w:r>
              <w:rPr>
                <w:lang w:eastAsia="zh-TW"/>
              </w:rPr>
              <w:t>(3)</w:t>
            </w:r>
            <w:r>
              <w:rPr>
                <w:rFonts w:hint="eastAsia"/>
                <w:lang w:eastAsia="zh-TW"/>
              </w:rPr>
              <w:t>政府支出減少時，總需求曲線左下移，帶來生產減少、物價下跌</w:t>
            </w:r>
            <w:r>
              <w:rPr>
                <w:lang w:eastAsia="zh-TW"/>
              </w:rPr>
              <w:t>(4)</w:t>
            </w:r>
            <w:r>
              <w:rPr>
                <w:rFonts w:hint="eastAsia"/>
                <w:lang w:eastAsia="zh-TW"/>
              </w:rPr>
              <w:t>政府減稅時，總需求曲線右上移，帶來生產增加、物價上漲</w:t>
            </w:r>
          </w:p>
          <w:p w:rsidR="00D964D9" w:rsidRPr="00A45764" w:rsidRDefault="00A45764">
            <w:pPr>
              <w:pStyle w:val="TableParagraph"/>
              <w:spacing w:line="345" w:lineRule="exact"/>
              <w:rPr>
                <w:sz w:val="21"/>
                <w:lang w:eastAsia="zh-TW"/>
              </w:rPr>
            </w:pPr>
            <w:r w:rsidRPr="00E52F58">
              <w:rPr>
                <w:rFonts w:hint="eastAsia"/>
                <w:lang w:eastAsia="zh-TW"/>
              </w:rPr>
              <w:t>【題解】</w:t>
            </w:r>
            <w:r w:rsidR="0077505C">
              <w:rPr>
                <w:rFonts w:hint="eastAsia"/>
                <w:lang w:eastAsia="zh-TW"/>
              </w:rPr>
              <w:t>(</w:t>
            </w:r>
            <w:r w:rsidR="0077505C">
              <w:rPr>
                <w:lang w:eastAsia="zh-TW"/>
              </w:rPr>
              <w:t>2)</w:t>
            </w:r>
            <w:r w:rsidR="0077505C">
              <w:rPr>
                <w:rFonts w:hint="eastAsia"/>
                <w:lang w:eastAsia="zh-TW"/>
              </w:rPr>
              <w:t>是L</w:t>
            </w:r>
            <w:r w:rsidR="0077505C">
              <w:rPr>
                <w:lang w:eastAsia="zh-TW"/>
              </w:rPr>
              <w:t>M</w:t>
            </w:r>
            <w:r w:rsidR="0077505C">
              <w:rPr>
                <w:rFonts w:hint="eastAsia"/>
                <w:lang w:eastAsia="zh-TW"/>
              </w:rPr>
              <w:t>曲線右下移（貨幣供給增加是屬於財政政策）</w:t>
            </w:r>
          </w:p>
        </w:tc>
        <w:tc>
          <w:tcPr>
            <w:tcW w:w="593" w:type="dxa"/>
          </w:tcPr>
          <w:p w:rsidR="00D964D9" w:rsidRDefault="00D964D9">
            <w:pPr>
              <w:pStyle w:val="TableParagraph"/>
              <w:spacing w:before="9"/>
              <w:ind w:left="0"/>
              <w:rPr>
                <w:rFonts w:ascii="Times New Roman"/>
                <w:sz w:val="29"/>
                <w:lang w:eastAsia="zh-TW"/>
              </w:rPr>
            </w:pPr>
          </w:p>
          <w:p w:rsidR="00D964D9" w:rsidRDefault="0077505C">
            <w:pPr>
              <w:pStyle w:val="TableParagraph"/>
              <w:ind w:left="3"/>
              <w:jc w:val="center"/>
              <w:rPr>
                <w:sz w:val="21"/>
              </w:rPr>
            </w:pPr>
            <w:r>
              <w:rPr>
                <w:rFonts w:hint="eastAsia"/>
                <w:sz w:val="21"/>
                <w:lang w:eastAsia="zh-TW"/>
              </w:rPr>
              <w:t>２</w:t>
            </w:r>
          </w:p>
        </w:tc>
      </w:tr>
      <w:tr w:rsidR="00D964D9" w:rsidTr="0084640B">
        <w:trPr>
          <w:trHeight w:val="1089"/>
        </w:trPr>
        <w:tc>
          <w:tcPr>
            <w:tcW w:w="567" w:type="dxa"/>
          </w:tcPr>
          <w:p w:rsidR="00D964D9" w:rsidRDefault="00D964D9">
            <w:pPr>
              <w:pStyle w:val="TableParagraph"/>
              <w:spacing w:before="8"/>
              <w:ind w:left="0"/>
              <w:rPr>
                <w:rFonts w:ascii="Times New Roman"/>
                <w:sz w:val="29"/>
              </w:rPr>
            </w:pPr>
          </w:p>
          <w:p w:rsidR="00D964D9" w:rsidRDefault="00D964D9">
            <w:pPr>
              <w:pStyle w:val="TableParagraph"/>
              <w:ind w:left="52" w:right="44"/>
              <w:jc w:val="center"/>
              <w:rPr>
                <w:sz w:val="21"/>
              </w:rPr>
            </w:pPr>
            <w:r>
              <w:rPr>
                <w:sz w:val="21"/>
              </w:rPr>
              <w:t>6</w:t>
            </w:r>
            <w:r w:rsidR="00A45764">
              <w:rPr>
                <w:rFonts w:hint="eastAsia"/>
                <w:sz w:val="21"/>
                <w:lang w:eastAsia="zh-TW"/>
              </w:rPr>
              <w:t>5</w:t>
            </w:r>
          </w:p>
        </w:tc>
        <w:tc>
          <w:tcPr>
            <w:tcW w:w="9357" w:type="dxa"/>
          </w:tcPr>
          <w:p w:rsidR="00A45764" w:rsidRDefault="00A45764" w:rsidP="00A45764">
            <w:pPr>
              <w:rPr>
                <w:rFonts w:asciiTheme="minorHAnsi" w:eastAsiaTheme="minorEastAsia" w:hAnsiTheme="minorHAnsi" w:cstheme="minorBidi"/>
                <w:lang w:eastAsia="zh-TW"/>
              </w:rPr>
            </w:pPr>
            <w:r>
              <w:rPr>
                <w:rFonts w:hint="eastAsia"/>
                <w:lang w:eastAsia="zh-TW"/>
              </w:rPr>
              <w:t>有關以消費者物價指數</w:t>
            </w:r>
            <w:r>
              <w:rPr>
                <w:lang w:eastAsia="zh-TW"/>
              </w:rPr>
              <w:t>(CPI)</w:t>
            </w:r>
            <w:r>
              <w:rPr>
                <w:rFonts w:hint="eastAsia"/>
                <w:lang w:eastAsia="zh-TW"/>
              </w:rPr>
              <w:t>衡量一國之物價情勢，下列敘述何者錯誤？</w:t>
            </w:r>
          </w:p>
          <w:p w:rsidR="00A45764" w:rsidRDefault="0077505C" w:rsidP="002F4A6C">
            <w:pPr>
              <w:rPr>
                <w:lang w:eastAsia="zh-TW"/>
              </w:rPr>
            </w:pPr>
            <w:r>
              <w:rPr>
                <w:rFonts w:hint="eastAsia"/>
                <w:lang w:eastAsia="zh-TW"/>
              </w:rPr>
              <w:t>(</w:t>
            </w:r>
            <w:r>
              <w:rPr>
                <w:lang w:eastAsia="zh-TW"/>
              </w:rPr>
              <w:t>1)</w:t>
            </w:r>
            <w:r w:rsidR="00A45764">
              <w:rPr>
                <w:rFonts w:hint="eastAsia"/>
                <w:lang w:eastAsia="zh-TW"/>
              </w:rPr>
              <w:t>對於股、債市而言，</w:t>
            </w:r>
            <w:r w:rsidR="00A45764">
              <w:rPr>
                <w:lang w:eastAsia="zh-TW"/>
              </w:rPr>
              <w:t xml:space="preserve">CPI </w:t>
            </w:r>
            <w:r w:rsidR="00A45764">
              <w:rPr>
                <w:rFonts w:hint="eastAsia"/>
                <w:lang w:eastAsia="zh-TW"/>
              </w:rPr>
              <w:t>指數上揚若高於預期，應視為利空</w:t>
            </w:r>
            <w:r w:rsidR="00A45764">
              <w:rPr>
                <w:lang w:eastAsia="zh-TW"/>
              </w:rPr>
              <w:t xml:space="preserve">(2) CPI </w:t>
            </w:r>
            <w:r w:rsidR="00A45764">
              <w:rPr>
                <w:rFonts w:hint="eastAsia"/>
                <w:lang w:eastAsia="zh-TW"/>
              </w:rPr>
              <w:t>容易反映物價上漲，但不易反映物價下跌的現象</w:t>
            </w:r>
            <w:r w:rsidR="00A45764">
              <w:rPr>
                <w:lang w:eastAsia="zh-TW"/>
              </w:rPr>
              <w:t xml:space="preserve">(3) CPI </w:t>
            </w:r>
            <w:r w:rsidR="00A45764">
              <w:rPr>
                <w:rFonts w:hint="eastAsia"/>
                <w:lang w:eastAsia="zh-TW"/>
              </w:rPr>
              <w:t>指數上揚代表通貨膨脹壓力增大，利率調升的可能性愈高</w:t>
            </w:r>
            <w:r w:rsidR="00A45764">
              <w:rPr>
                <w:lang w:eastAsia="zh-TW"/>
              </w:rPr>
              <w:t xml:space="preserve">(4) CPI </w:t>
            </w:r>
            <w:r w:rsidR="00A45764">
              <w:rPr>
                <w:rFonts w:hint="eastAsia"/>
                <w:lang w:eastAsia="zh-TW"/>
              </w:rPr>
              <w:t>是以與消費者有關之產品及勞務等價格統計出來的物價變動指標</w:t>
            </w:r>
          </w:p>
          <w:p w:rsidR="00D964D9" w:rsidRDefault="002F4A6C" w:rsidP="002F4A6C">
            <w:pPr>
              <w:pStyle w:val="TableParagraph"/>
              <w:spacing w:line="349" w:lineRule="exact"/>
              <w:ind w:left="0"/>
              <w:rPr>
                <w:sz w:val="21"/>
                <w:lang w:eastAsia="zh-TW"/>
              </w:rPr>
            </w:pPr>
            <w:r w:rsidRPr="00E52F58">
              <w:rPr>
                <w:rFonts w:hint="eastAsia"/>
                <w:lang w:eastAsia="zh-TW"/>
              </w:rPr>
              <w:t>【題解】</w:t>
            </w:r>
            <w:r w:rsidR="0077505C">
              <w:rPr>
                <w:rFonts w:hint="eastAsia"/>
                <w:lang w:eastAsia="zh-TW"/>
              </w:rPr>
              <w:t>(</w:t>
            </w:r>
            <w:r w:rsidR="0077505C">
              <w:rPr>
                <w:lang w:eastAsia="zh-TW"/>
              </w:rPr>
              <w:t>2)CPI</w:t>
            </w:r>
            <w:r w:rsidR="0077505C">
              <w:rPr>
                <w:rFonts w:hint="eastAsia"/>
                <w:lang w:eastAsia="zh-TW"/>
              </w:rPr>
              <w:t>對上漲與下跌都會反映</w:t>
            </w:r>
          </w:p>
        </w:tc>
        <w:tc>
          <w:tcPr>
            <w:tcW w:w="593" w:type="dxa"/>
          </w:tcPr>
          <w:p w:rsidR="00D964D9" w:rsidRDefault="00D964D9">
            <w:pPr>
              <w:pStyle w:val="TableParagraph"/>
              <w:spacing w:before="8"/>
              <w:ind w:left="0"/>
              <w:rPr>
                <w:rFonts w:ascii="Times New Roman"/>
                <w:sz w:val="29"/>
                <w:lang w:eastAsia="zh-TW"/>
              </w:rPr>
            </w:pPr>
          </w:p>
          <w:p w:rsidR="00D964D9" w:rsidRDefault="0077505C">
            <w:pPr>
              <w:pStyle w:val="TableParagraph"/>
              <w:ind w:left="3"/>
              <w:jc w:val="center"/>
              <w:rPr>
                <w:sz w:val="21"/>
              </w:rPr>
            </w:pPr>
            <w:r>
              <w:rPr>
                <w:sz w:val="21"/>
              </w:rPr>
              <w:t>2</w:t>
            </w:r>
          </w:p>
        </w:tc>
      </w:tr>
      <w:tr w:rsidR="00D964D9" w:rsidTr="0084640B">
        <w:trPr>
          <w:trHeight w:val="726"/>
        </w:trPr>
        <w:tc>
          <w:tcPr>
            <w:tcW w:w="567" w:type="dxa"/>
          </w:tcPr>
          <w:p w:rsidR="00D964D9" w:rsidRDefault="002F4A6C">
            <w:pPr>
              <w:pStyle w:val="TableParagraph"/>
              <w:spacing w:before="159"/>
              <w:ind w:left="52" w:right="44"/>
              <w:jc w:val="center"/>
              <w:rPr>
                <w:sz w:val="21"/>
              </w:rPr>
            </w:pPr>
            <w:r>
              <w:rPr>
                <w:rFonts w:hint="eastAsia"/>
                <w:sz w:val="21"/>
                <w:lang w:eastAsia="zh-TW"/>
              </w:rPr>
              <w:t>66</w:t>
            </w:r>
          </w:p>
        </w:tc>
        <w:tc>
          <w:tcPr>
            <w:tcW w:w="9357" w:type="dxa"/>
          </w:tcPr>
          <w:p w:rsidR="002F4A6C" w:rsidRDefault="002F4A6C" w:rsidP="002F4A6C">
            <w:pPr>
              <w:rPr>
                <w:rFonts w:asciiTheme="minorHAnsi" w:eastAsiaTheme="minorEastAsia" w:hAnsiTheme="minorHAnsi" w:cstheme="minorBidi"/>
                <w:lang w:eastAsia="zh-TW"/>
              </w:rPr>
            </w:pPr>
            <w:r>
              <w:rPr>
                <w:rFonts w:hint="eastAsia"/>
                <w:lang w:eastAsia="zh-TW"/>
              </w:rPr>
              <w:t>有關行政院經建會編製的景氣動向指標與對策信號，下列敘述何者錯誤？</w:t>
            </w:r>
          </w:p>
          <w:p w:rsidR="002F4A6C" w:rsidRDefault="002F4A6C" w:rsidP="002F4A6C">
            <w:pPr>
              <w:rPr>
                <w:lang w:eastAsia="zh-TW"/>
              </w:rPr>
            </w:pPr>
            <w:r>
              <w:rPr>
                <w:lang w:eastAsia="zh-TW"/>
              </w:rPr>
              <w:t>(1)</w:t>
            </w:r>
            <w:r>
              <w:rPr>
                <w:rFonts w:hint="eastAsia"/>
                <w:lang w:eastAsia="zh-TW"/>
              </w:rPr>
              <w:t>股價指數及實質貨幣總計數均屬領先指標之構成項目</w:t>
            </w:r>
            <w:r>
              <w:rPr>
                <w:lang w:eastAsia="zh-TW"/>
              </w:rPr>
              <w:t>(2)</w:t>
            </w:r>
            <w:r>
              <w:rPr>
                <w:rFonts w:hint="eastAsia"/>
                <w:lang w:eastAsia="zh-TW"/>
              </w:rPr>
              <w:t>工業生產指數及長短期利率利差均屬同時指標之構成項目</w:t>
            </w:r>
            <w:r>
              <w:rPr>
                <w:lang w:eastAsia="zh-TW"/>
              </w:rPr>
              <w:t>(3)</w:t>
            </w:r>
            <w:r>
              <w:rPr>
                <w:rFonts w:hint="eastAsia"/>
                <w:lang w:eastAsia="zh-TW"/>
              </w:rPr>
              <w:t>對策信號亮出「紅燈」表示景氣過熱、「藍燈」表示景氣衰退</w:t>
            </w:r>
            <w:r>
              <w:rPr>
                <w:lang w:eastAsia="zh-TW"/>
              </w:rPr>
              <w:t>(4)</w:t>
            </w:r>
            <w:r>
              <w:rPr>
                <w:rFonts w:hint="eastAsia"/>
                <w:lang w:eastAsia="zh-TW"/>
              </w:rPr>
              <w:t>綜合判斷分數</w:t>
            </w:r>
            <w:r>
              <w:rPr>
                <w:lang w:eastAsia="zh-TW"/>
              </w:rPr>
              <w:t xml:space="preserve"> 23~31 </w:t>
            </w:r>
            <w:r>
              <w:rPr>
                <w:rFonts w:hint="eastAsia"/>
                <w:lang w:eastAsia="zh-TW"/>
              </w:rPr>
              <w:t>分者為「綠燈」，表示當前景氣穩定</w:t>
            </w:r>
          </w:p>
          <w:p w:rsidR="00D964D9" w:rsidRDefault="002F4A6C">
            <w:pPr>
              <w:pStyle w:val="TableParagraph"/>
              <w:spacing w:line="353" w:lineRule="exact"/>
              <w:rPr>
                <w:sz w:val="21"/>
                <w:lang w:eastAsia="zh-TW"/>
              </w:rPr>
            </w:pPr>
            <w:r w:rsidRPr="00E52F58">
              <w:rPr>
                <w:rFonts w:hint="eastAsia"/>
                <w:lang w:eastAsia="zh-TW"/>
              </w:rPr>
              <w:t>【題解】</w:t>
            </w:r>
            <w:r w:rsidR="001C1B16">
              <w:rPr>
                <w:rFonts w:hint="eastAsia"/>
                <w:lang w:eastAsia="zh-TW"/>
              </w:rPr>
              <w:t>(</w:t>
            </w:r>
            <w:r w:rsidR="001C1B16">
              <w:rPr>
                <w:lang w:eastAsia="zh-TW"/>
              </w:rPr>
              <w:t>2)</w:t>
            </w:r>
            <w:r w:rsidR="001C1B16">
              <w:rPr>
                <w:rFonts w:hint="eastAsia"/>
                <w:lang w:eastAsia="zh-TW"/>
              </w:rPr>
              <w:t>只有工業生產指數是同時指標</w:t>
            </w:r>
          </w:p>
        </w:tc>
        <w:tc>
          <w:tcPr>
            <w:tcW w:w="593" w:type="dxa"/>
          </w:tcPr>
          <w:p w:rsidR="00D964D9" w:rsidRDefault="001C1B16">
            <w:pPr>
              <w:pStyle w:val="TableParagraph"/>
              <w:spacing w:before="159"/>
              <w:ind w:left="3"/>
              <w:jc w:val="center"/>
              <w:rPr>
                <w:sz w:val="21"/>
              </w:rPr>
            </w:pPr>
            <w:r>
              <w:rPr>
                <w:rFonts w:hint="eastAsia"/>
                <w:sz w:val="21"/>
                <w:lang w:eastAsia="zh-TW"/>
              </w:rPr>
              <w:t>２</w:t>
            </w:r>
          </w:p>
        </w:tc>
      </w:tr>
      <w:tr w:rsidR="00D964D9" w:rsidTr="0084640B">
        <w:trPr>
          <w:trHeight w:val="1089"/>
        </w:trPr>
        <w:tc>
          <w:tcPr>
            <w:tcW w:w="567" w:type="dxa"/>
          </w:tcPr>
          <w:p w:rsidR="00D964D9" w:rsidRDefault="00D964D9">
            <w:pPr>
              <w:pStyle w:val="TableParagraph"/>
              <w:spacing w:before="9"/>
              <w:ind w:left="0"/>
              <w:rPr>
                <w:rFonts w:ascii="Times New Roman"/>
                <w:sz w:val="29"/>
              </w:rPr>
            </w:pPr>
          </w:p>
          <w:p w:rsidR="00D964D9" w:rsidRDefault="002F4A6C">
            <w:pPr>
              <w:pStyle w:val="TableParagraph"/>
              <w:ind w:left="52" w:right="44"/>
              <w:jc w:val="center"/>
              <w:rPr>
                <w:sz w:val="21"/>
              </w:rPr>
            </w:pPr>
            <w:r>
              <w:rPr>
                <w:rFonts w:hint="eastAsia"/>
                <w:sz w:val="21"/>
                <w:lang w:eastAsia="zh-TW"/>
              </w:rPr>
              <w:t>67</w:t>
            </w:r>
          </w:p>
        </w:tc>
        <w:tc>
          <w:tcPr>
            <w:tcW w:w="9357" w:type="dxa"/>
          </w:tcPr>
          <w:p w:rsidR="002F4A6C" w:rsidRDefault="002F4A6C" w:rsidP="002F4A6C">
            <w:pPr>
              <w:rPr>
                <w:rFonts w:asciiTheme="minorHAnsi" w:eastAsiaTheme="minorEastAsia" w:hAnsiTheme="minorHAnsi" w:cstheme="minorBidi"/>
                <w:lang w:eastAsia="zh-TW"/>
              </w:rPr>
            </w:pPr>
            <w:r>
              <w:rPr>
                <w:rFonts w:hint="eastAsia"/>
                <w:lang w:eastAsia="zh-TW"/>
              </w:rPr>
              <w:t>就簡易總體經濟之供需模型分析，若國際原油價格下跌將造成下列何種影響？</w:t>
            </w:r>
          </w:p>
          <w:p w:rsidR="002F4A6C" w:rsidRDefault="002F4A6C" w:rsidP="002F4A6C">
            <w:pPr>
              <w:rPr>
                <w:lang w:eastAsia="zh-TW"/>
              </w:rPr>
            </w:pPr>
            <w:r>
              <w:rPr>
                <w:lang w:eastAsia="zh-TW"/>
              </w:rPr>
              <w:t>(1)</w:t>
            </w:r>
            <w:r>
              <w:rPr>
                <w:rFonts w:hint="eastAsia"/>
                <w:lang w:eastAsia="zh-TW"/>
              </w:rPr>
              <w:t>總需求曲線向左下方移動</w:t>
            </w:r>
            <w:r>
              <w:rPr>
                <w:lang w:eastAsia="zh-TW"/>
              </w:rPr>
              <w:t xml:space="preserve"> (2)</w:t>
            </w:r>
            <w:r>
              <w:rPr>
                <w:rFonts w:hint="eastAsia"/>
                <w:lang w:eastAsia="zh-TW"/>
              </w:rPr>
              <w:t>總需求曲線向右上方移動</w:t>
            </w:r>
            <w:r>
              <w:rPr>
                <w:lang w:eastAsia="zh-TW"/>
              </w:rPr>
              <w:t>(3)</w:t>
            </w:r>
            <w:r>
              <w:rPr>
                <w:rFonts w:hint="eastAsia"/>
                <w:lang w:eastAsia="zh-TW"/>
              </w:rPr>
              <w:t>總供給曲線向左上方移動</w:t>
            </w:r>
            <w:r>
              <w:rPr>
                <w:lang w:eastAsia="zh-TW"/>
              </w:rPr>
              <w:t xml:space="preserve"> (4)</w:t>
            </w:r>
            <w:r>
              <w:rPr>
                <w:rFonts w:hint="eastAsia"/>
                <w:lang w:eastAsia="zh-TW"/>
              </w:rPr>
              <w:t>總供給曲線向右下方移動</w:t>
            </w:r>
          </w:p>
          <w:p w:rsidR="008A504E" w:rsidRPr="008A504E" w:rsidRDefault="002F4A6C" w:rsidP="008A504E">
            <w:pPr>
              <w:pStyle w:val="TableParagraph"/>
              <w:spacing w:line="345" w:lineRule="exact"/>
              <w:rPr>
                <w:lang w:eastAsia="zh-TW"/>
              </w:rPr>
            </w:pPr>
            <w:r w:rsidRPr="00E52F58">
              <w:rPr>
                <w:rFonts w:hint="eastAsia"/>
                <w:lang w:eastAsia="zh-TW"/>
              </w:rPr>
              <w:t>【題解】</w:t>
            </w:r>
            <w:r w:rsidR="001C1B16">
              <w:rPr>
                <w:rFonts w:hint="eastAsia"/>
                <w:lang w:eastAsia="zh-TW"/>
              </w:rPr>
              <w:t>國際原油價下跌：</w:t>
            </w:r>
            <w:r w:rsidR="008A504E">
              <w:rPr>
                <w:rFonts w:hint="eastAsia"/>
                <w:lang w:eastAsia="zh-TW"/>
              </w:rPr>
              <w:t>原料成本下降＞供給曲線右下移</w:t>
            </w:r>
          </w:p>
        </w:tc>
        <w:tc>
          <w:tcPr>
            <w:tcW w:w="593" w:type="dxa"/>
          </w:tcPr>
          <w:p w:rsidR="00D964D9" w:rsidRDefault="00D964D9">
            <w:pPr>
              <w:pStyle w:val="TableParagraph"/>
              <w:spacing w:before="9"/>
              <w:ind w:left="0"/>
              <w:rPr>
                <w:rFonts w:ascii="Times New Roman"/>
                <w:sz w:val="29"/>
                <w:lang w:eastAsia="zh-TW"/>
              </w:rPr>
            </w:pPr>
          </w:p>
          <w:p w:rsidR="00D964D9" w:rsidRDefault="001C1B16">
            <w:pPr>
              <w:pStyle w:val="TableParagraph"/>
              <w:ind w:left="3"/>
              <w:jc w:val="center"/>
              <w:rPr>
                <w:sz w:val="21"/>
              </w:rPr>
            </w:pPr>
            <w:r>
              <w:rPr>
                <w:rFonts w:hint="eastAsia"/>
                <w:sz w:val="21"/>
                <w:lang w:eastAsia="zh-TW"/>
              </w:rPr>
              <w:t>４</w:t>
            </w:r>
          </w:p>
        </w:tc>
      </w:tr>
      <w:tr w:rsidR="00D964D9" w:rsidTr="0084640B">
        <w:trPr>
          <w:trHeight w:val="1091"/>
        </w:trPr>
        <w:tc>
          <w:tcPr>
            <w:tcW w:w="567" w:type="dxa"/>
          </w:tcPr>
          <w:p w:rsidR="00D964D9" w:rsidRDefault="00D964D9">
            <w:pPr>
              <w:pStyle w:val="TableParagraph"/>
              <w:spacing w:before="8"/>
              <w:ind w:left="0"/>
              <w:rPr>
                <w:rFonts w:ascii="Times New Roman"/>
                <w:sz w:val="29"/>
              </w:rPr>
            </w:pPr>
          </w:p>
          <w:p w:rsidR="00D964D9" w:rsidRDefault="002F4A6C">
            <w:pPr>
              <w:pStyle w:val="TableParagraph"/>
              <w:ind w:left="52" w:right="44"/>
              <w:jc w:val="center"/>
              <w:rPr>
                <w:sz w:val="21"/>
              </w:rPr>
            </w:pPr>
            <w:r>
              <w:rPr>
                <w:rFonts w:hint="eastAsia"/>
                <w:sz w:val="21"/>
                <w:lang w:eastAsia="zh-TW"/>
              </w:rPr>
              <w:t>68</w:t>
            </w:r>
          </w:p>
        </w:tc>
        <w:tc>
          <w:tcPr>
            <w:tcW w:w="9357" w:type="dxa"/>
          </w:tcPr>
          <w:p w:rsidR="004C0272" w:rsidRDefault="004C0272" w:rsidP="004C0272">
            <w:pPr>
              <w:pStyle w:val="TableParagraph"/>
              <w:spacing w:line="349" w:lineRule="exact"/>
              <w:rPr>
                <w:lang w:eastAsia="zh-TW"/>
              </w:rPr>
            </w:pPr>
            <w:r>
              <w:rPr>
                <w:rFonts w:hint="eastAsia"/>
                <w:lang w:eastAsia="zh-TW"/>
              </w:rPr>
              <w:t>當一個國家的國民儲蓄大於國內投資時，對該國總體經濟的影響，下列何者錯誤？</w:t>
            </w:r>
            <w:r>
              <w:rPr>
                <w:lang w:eastAsia="zh-TW"/>
              </w:rPr>
              <w:t xml:space="preserve"> (</w:t>
            </w:r>
            <w:r w:rsidR="008A504E">
              <w:rPr>
                <w:rFonts w:hint="eastAsia"/>
                <w:lang w:eastAsia="zh-TW"/>
              </w:rPr>
              <w:t>１</w:t>
            </w:r>
            <w:r>
              <w:rPr>
                <w:lang w:eastAsia="zh-TW"/>
              </w:rPr>
              <w:t>)</w:t>
            </w:r>
            <w:r>
              <w:rPr>
                <w:rFonts w:hint="eastAsia"/>
                <w:lang w:eastAsia="zh-TW"/>
              </w:rPr>
              <w:t>國民所得將下降</w:t>
            </w:r>
            <w:r>
              <w:rPr>
                <w:lang w:eastAsia="zh-TW"/>
              </w:rPr>
              <w:t xml:space="preserve"> (</w:t>
            </w:r>
            <w:r w:rsidR="008A504E">
              <w:rPr>
                <w:rFonts w:hint="eastAsia"/>
                <w:lang w:eastAsia="zh-TW"/>
              </w:rPr>
              <w:t>２</w:t>
            </w:r>
            <w:r>
              <w:rPr>
                <w:lang w:eastAsia="zh-TW"/>
              </w:rPr>
              <w:t>)</w:t>
            </w:r>
            <w:r>
              <w:rPr>
                <w:rFonts w:hint="eastAsia"/>
                <w:lang w:eastAsia="zh-TW"/>
              </w:rPr>
              <w:t>物價將下降</w:t>
            </w:r>
            <w:r>
              <w:rPr>
                <w:lang w:eastAsia="zh-TW"/>
              </w:rPr>
              <w:t xml:space="preserve"> (</w:t>
            </w:r>
            <w:r w:rsidR="008A504E">
              <w:rPr>
                <w:rFonts w:hint="eastAsia"/>
                <w:lang w:eastAsia="zh-TW"/>
              </w:rPr>
              <w:t>３</w:t>
            </w:r>
            <w:r>
              <w:rPr>
                <w:lang w:eastAsia="zh-TW"/>
              </w:rPr>
              <w:t>)</w:t>
            </w:r>
            <w:r>
              <w:rPr>
                <w:rFonts w:hint="eastAsia"/>
                <w:lang w:eastAsia="zh-TW"/>
              </w:rPr>
              <w:t>民間消費將增加</w:t>
            </w:r>
            <w:r>
              <w:rPr>
                <w:lang w:eastAsia="zh-TW"/>
              </w:rPr>
              <w:t xml:space="preserve"> (</w:t>
            </w:r>
            <w:r w:rsidR="008A504E">
              <w:rPr>
                <w:rFonts w:hint="eastAsia"/>
                <w:lang w:eastAsia="zh-TW"/>
              </w:rPr>
              <w:t>４</w:t>
            </w:r>
            <w:r>
              <w:rPr>
                <w:lang w:eastAsia="zh-TW"/>
              </w:rPr>
              <w:t>)</w:t>
            </w:r>
            <w:r>
              <w:rPr>
                <w:rFonts w:hint="eastAsia"/>
                <w:lang w:eastAsia="zh-TW"/>
              </w:rPr>
              <w:t>失業率將上升</w:t>
            </w:r>
          </w:p>
          <w:p w:rsidR="00D964D9" w:rsidRDefault="004C0272" w:rsidP="004C0272">
            <w:pPr>
              <w:pStyle w:val="TableParagraph"/>
              <w:spacing w:line="349" w:lineRule="exact"/>
              <w:rPr>
                <w:sz w:val="21"/>
                <w:lang w:eastAsia="zh-TW"/>
              </w:rPr>
            </w:pPr>
            <w:r w:rsidRPr="00E52F58">
              <w:rPr>
                <w:rFonts w:hint="eastAsia"/>
                <w:lang w:eastAsia="zh-TW"/>
              </w:rPr>
              <w:t>【題解】</w:t>
            </w:r>
            <w:r w:rsidR="008A504E">
              <w:rPr>
                <w:rFonts w:hint="eastAsia"/>
                <w:lang w:eastAsia="zh-TW"/>
              </w:rPr>
              <w:t>民間消費減少</w:t>
            </w:r>
          </w:p>
        </w:tc>
        <w:tc>
          <w:tcPr>
            <w:tcW w:w="593" w:type="dxa"/>
          </w:tcPr>
          <w:p w:rsidR="00D964D9" w:rsidRDefault="00D964D9">
            <w:pPr>
              <w:pStyle w:val="TableParagraph"/>
              <w:spacing w:before="8"/>
              <w:ind w:left="0"/>
              <w:rPr>
                <w:rFonts w:ascii="Times New Roman"/>
                <w:sz w:val="29"/>
                <w:lang w:eastAsia="zh-TW"/>
              </w:rPr>
            </w:pPr>
          </w:p>
          <w:p w:rsidR="00D964D9" w:rsidRDefault="008A504E">
            <w:pPr>
              <w:pStyle w:val="TableParagraph"/>
              <w:ind w:left="3"/>
              <w:jc w:val="center"/>
              <w:rPr>
                <w:sz w:val="21"/>
              </w:rPr>
            </w:pPr>
            <w:r>
              <w:rPr>
                <w:rFonts w:hint="eastAsia"/>
                <w:sz w:val="21"/>
                <w:lang w:eastAsia="zh-TW"/>
              </w:rPr>
              <w:t>３</w:t>
            </w:r>
          </w:p>
        </w:tc>
      </w:tr>
      <w:tr w:rsidR="004C0272" w:rsidTr="0084640B">
        <w:trPr>
          <w:trHeight w:val="724"/>
        </w:trPr>
        <w:tc>
          <w:tcPr>
            <w:tcW w:w="567" w:type="dxa"/>
          </w:tcPr>
          <w:p w:rsidR="004C0272" w:rsidRDefault="007F5B43" w:rsidP="004C0272">
            <w:pPr>
              <w:pStyle w:val="TableParagraph"/>
              <w:spacing w:before="157"/>
              <w:ind w:left="52" w:right="44"/>
              <w:jc w:val="center"/>
              <w:rPr>
                <w:sz w:val="21"/>
              </w:rPr>
            </w:pPr>
            <w:r>
              <w:rPr>
                <w:rFonts w:hint="eastAsia"/>
                <w:sz w:val="21"/>
                <w:lang w:eastAsia="zh-TW"/>
              </w:rPr>
              <w:t>69</w:t>
            </w:r>
          </w:p>
        </w:tc>
        <w:tc>
          <w:tcPr>
            <w:tcW w:w="9357" w:type="dxa"/>
          </w:tcPr>
          <w:p w:rsidR="004C0272" w:rsidRDefault="004C0272" w:rsidP="004C0272">
            <w:pPr>
              <w:rPr>
                <w:rFonts w:asciiTheme="minorHAnsi" w:eastAsiaTheme="minorEastAsia" w:hAnsiTheme="minorHAnsi" w:cstheme="minorBidi"/>
                <w:lang w:eastAsia="zh-TW"/>
              </w:rPr>
            </w:pPr>
            <w:r>
              <w:rPr>
                <w:rFonts w:hint="eastAsia"/>
                <w:lang w:eastAsia="zh-TW"/>
              </w:rPr>
              <w:t>有關行政院經建會（現整併為國發會）編製的景氣動向指標及對策信號，下列敘述何者錯誤？</w:t>
            </w:r>
          </w:p>
          <w:p w:rsidR="004C0272" w:rsidRDefault="004C0272" w:rsidP="004C0272">
            <w:pPr>
              <w:rPr>
                <w:lang w:eastAsia="zh-TW"/>
              </w:rPr>
            </w:pPr>
            <w:r>
              <w:rPr>
                <w:lang w:eastAsia="zh-TW"/>
              </w:rPr>
              <w:t>(1)</w:t>
            </w:r>
            <w:r>
              <w:rPr>
                <w:rFonts w:hint="eastAsia"/>
                <w:lang w:eastAsia="zh-TW"/>
              </w:rPr>
              <w:t>實質貨幣總計數、股價指數均屬構成景氣領先指標之項目</w:t>
            </w:r>
            <w:r>
              <w:rPr>
                <w:lang w:eastAsia="zh-TW"/>
              </w:rPr>
              <w:t>(2)</w:t>
            </w:r>
            <w:r>
              <w:rPr>
                <w:rFonts w:hint="eastAsia"/>
                <w:lang w:eastAsia="zh-TW"/>
              </w:rPr>
              <w:t>工業生產指數、實質製造業銷售值均屬構成景氣同時指標之項目</w:t>
            </w:r>
            <w:r>
              <w:rPr>
                <w:lang w:eastAsia="zh-TW"/>
              </w:rPr>
              <w:t>(3)</w:t>
            </w:r>
            <w:r>
              <w:rPr>
                <w:rFonts w:hint="eastAsia"/>
                <w:lang w:eastAsia="zh-TW"/>
              </w:rPr>
              <w:t>若景氣對策信號亮出「綠燈」，表示當前景氣穩定</w:t>
            </w:r>
            <w:r>
              <w:rPr>
                <w:lang w:eastAsia="zh-TW"/>
              </w:rPr>
              <w:t>(4)</w:t>
            </w:r>
            <w:r>
              <w:rPr>
                <w:rFonts w:hint="eastAsia"/>
                <w:lang w:eastAsia="zh-TW"/>
              </w:rPr>
              <w:t>景氣對策信號「藍燈」之綜合判斷分數為</w:t>
            </w:r>
            <w:r>
              <w:rPr>
                <w:lang w:eastAsia="zh-TW"/>
              </w:rPr>
              <w:t xml:space="preserve"> 17 </w:t>
            </w:r>
            <w:r>
              <w:rPr>
                <w:rFonts w:hint="eastAsia"/>
                <w:lang w:eastAsia="zh-TW"/>
              </w:rPr>
              <w:t>至</w:t>
            </w:r>
            <w:r>
              <w:rPr>
                <w:lang w:eastAsia="zh-TW"/>
              </w:rPr>
              <w:t xml:space="preserve"> 22 </w:t>
            </w:r>
            <w:r>
              <w:rPr>
                <w:rFonts w:hint="eastAsia"/>
                <w:lang w:eastAsia="zh-TW"/>
              </w:rPr>
              <w:t>分</w:t>
            </w:r>
          </w:p>
          <w:p w:rsidR="004C0272" w:rsidRDefault="004C0272" w:rsidP="004C0272">
            <w:pPr>
              <w:pStyle w:val="TableParagraph"/>
              <w:spacing w:line="354" w:lineRule="exact"/>
              <w:rPr>
                <w:sz w:val="21"/>
                <w:lang w:eastAsia="zh-TW"/>
              </w:rPr>
            </w:pPr>
            <w:r w:rsidRPr="00E52F58">
              <w:rPr>
                <w:rFonts w:hint="eastAsia"/>
                <w:lang w:eastAsia="zh-TW"/>
              </w:rPr>
              <w:t>【題解】</w:t>
            </w:r>
            <w:r w:rsidR="008A504E">
              <w:rPr>
                <w:rFonts w:hint="eastAsia"/>
                <w:lang w:eastAsia="zh-TW"/>
              </w:rPr>
              <w:t>(</w:t>
            </w:r>
            <w:r w:rsidR="008A504E">
              <w:rPr>
                <w:lang w:eastAsia="zh-TW"/>
              </w:rPr>
              <w:t>4)</w:t>
            </w:r>
            <w:r w:rsidR="008A504E">
              <w:rPr>
                <w:rFonts w:hint="eastAsia"/>
                <w:lang w:eastAsia="zh-TW"/>
              </w:rPr>
              <w:t>藍燈為９－１６分</w:t>
            </w:r>
          </w:p>
        </w:tc>
        <w:tc>
          <w:tcPr>
            <w:tcW w:w="593" w:type="dxa"/>
          </w:tcPr>
          <w:p w:rsidR="004C0272" w:rsidRDefault="008A504E" w:rsidP="004C0272">
            <w:pPr>
              <w:pStyle w:val="TableParagraph"/>
              <w:spacing w:before="157"/>
              <w:ind w:left="3"/>
              <w:jc w:val="center"/>
              <w:rPr>
                <w:sz w:val="21"/>
              </w:rPr>
            </w:pPr>
            <w:r>
              <w:rPr>
                <w:rFonts w:hint="eastAsia"/>
                <w:sz w:val="21"/>
                <w:lang w:eastAsia="zh-TW"/>
              </w:rPr>
              <w:t>４</w:t>
            </w:r>
          </w:p>
        </w:tc>
      </w:tr>
      <w:tr w:rsidR="004C0272" w:rsidTr="0084640B">
        <w:trPr>
          <w:trHeight w:val="726"/>
        </w:trPr>
        <w:tc>
          <w:tcPr>
            <w:tcW w:w="567" w:type="dxa"/>
          </w:tcPr>
          <w:p w:rsidR="004C0272" w:rsidRDefault="004C0272" w:rsidP="004C0272">
            <w:pPr>
              <w:pStyle w:val="TableParagraph"/>
              <w:spacing w:before="159"/>
              <w:ind w:left="52" w:right="44"/>
              <w:jc w:val="center"/>
              <w:rPr>
                <w:sz w:val="21"/>
              </w:rPr>
            </w:pPr>
            <w:r>
              <w:rPr>
                <w:sz w:val="21"/>
              </w:rPr>
              <w:t>7</w:t>
            </w:r>
            <w:r w:rsidR="007F5B43">
              <w:rPr>
                <w:rFonts w:hint="eastAsia"/>
                <w:sz w:val="21"/>
                <w:lang w:eastAsia="zh-TW"/>
              </w:rPr>
              <w:t>0</w:t>
            </w:r>
          </w:p>
        </w:tc>
        <w:tc>
          <w:tcPr>
            <w:tcW w:w="9357" w:type="dxa"/>
          </w:tcPr>
          <w:p w:rsidR="004C0272" w:rsidRDefault="004C0272" w:rsidP="004C0272">
            <w:pPr>
              <w:rPr>
                <w:rFonts w:asciiTheme="minorHAnsi" w:eastAsiaTheme="minorEastAsia" w:hAnsiTheme="minorHAnsi" w:cstheme="minorBidi"/>
                <w:lang w:eastAsia="zh-TW"/>
              </w:rPr>
            </w:pPr>
            <w:r>
              <w:rPr>
                <w:rFonts w:hint="eastAsia"/>
                <w:lang w:eastAsia="zh-TW"/>
              </w:rPr>
              <w:t>央行所採行之貨幣政策工具中，下列何者對提高貨幣供給額的效果最大？</w:t>
            </w:r>
          </w:p>
          <w:p w:rsidR="004C0272" w:rsidRDefault="004C0272" w:rsidP="004C0272">
            <w:pPr>
              <w:rPr>
                <w:lang w:eastAsia="zh-TW"/>
              </w:rPr>
            </w:pPr>
            <w:r>
              <w:rPr>
                <w:lang w:eastAsia="zh-TW"/>
              </w:rPr>
              <w:t>(1)</w:t>
            </w:r>
            <w:r>
              <w:rPr>
                <w:rFonts w:hint="eastAsia"/>
                <w:lang w:eastAsia="zh-TW"/>
              </w:rPr>
              <w:t>調整存款準備率</w:t>
            </w:r>
            <w:r>
              <w:rPr>
                <w:lang w:eastAsia="zh-TW"/>
              </w:rPr>
              <w:t xml:space="preserve"> (2)</w:t>
            </w:r>
            <w:r>
              <w:rPr>
                <w:rFonts w:hint="eastAsia"/>
                <w:lang w:eastAsia="zh-TW"/>
              </w:rPr>
              <w:t>調整重貼現率</w:t>
            </w:r>
            <w:r>
              <w:rPr>
                <w:lang w:eastAsia="zh-TW"/>
              </w:rPr>
              <w:t>(3)</w:t>
            </w:r>
            <w:r>
              <w:rPr>
                <w:rFonts w:hint="eastAsia"/>
                <w:lang w:eastAsia="zh-TW"/>
              </w:rPr>
              <w:t>公開市場操作</w:t>
            </w:r>
            <w:r>
              <w:rPr>
                <w:lang w:eastAsia="zh-TW"/>
              </w:rPr>
              <w:t xml:space="preserve"> (4)</w:t>
            </w:r>
            <w:r>
              <w:rPr>
                <w:rFonts w:hint="eastAsia"/>
                <w:lang w:eastAsia="zh-TW"/>
              </w:rPr>
              <w:t>外匯市場操作</w:t>
            </w:r>
          </w:p>
          <w:p w:rsidR="004C0272" w:rsidRDefault="004C0272" w:rsidP="004C0272">
            <w:pPr>
              <w:pStyle w:val="TableParagraph"/>
              <w:spacing w:line="353" w:lineRule="exact"/>
              <w:rPr>
                <w:sz w:val="21"/>
                <w:lang w:eastAsia="zh-TW"/>
              </w:rPr>
            </w:pPr>
            <w:r w:rsidRPr="00E52F58">
              <w:rPr>
                <w:rFonts w:hint="eastAsia"/>
                <w:lang w:eastAsia="zh-TW"/>
              </w:rPr>
              <w:t>【題解】</w:t>
            </w:r>
          </w:p>
        </w:tc>
        <w:tc>
          <w:tcPr>
            <w:tcW w:w="593" w:type="dxa"/>
          </w:tcPr>
          <w:p w:rsidR="004C0272" w:rsidRDefault="008A504E" w:rsidP="004C0272">
            <w:pPr>
              <w:pStyle w:val="TableParagraph"/>
              <w:spacing w:before="159"/>
              <w:ind w:left="3"/>
              <w:jc w:val="center"/>
              <w:rPr>
                <w:sz w:val="21"/>
              </w:rPr>
            </w:pPr>
            <w:r>
              <w:rPr>
                <w:rFonts w:hint="eastAsia"/>
                <w:sz w:val="21"/>
                <w:lang w:eastAsia="zh-TW"/>
              </w:rPr>
              <w:t>１</w:t>
            </w:r>
          </w:p>
        </w:tc>
      </w:tr>
      <w:tr w:rsidR="004C0272" w:rsidTr="0084640B">
        <w:trPr>
          <w:trHeight w:val="727"/>
        </w:trPr>
        <w:tc>
          <w:tcPr>
            <w:tcW w:w="567" w:type="dxa"/>
          </w:tcPr>
          <w:p w:rsidR="004C0272" w:rsidRDefault="004C0272" w:rsidP="004C0272">
            <w:pPr>
              <w:pStyle w:val="TableParagraph"/>
              <w:spacing w:before="160"/>
              <w:ind w:left="52" w:right="44"/>
              <w:jc w:val="center"/>
              <w:rPr>
                <w:sz w:val="21"/>
              </w:rPr>
            </w:pPr>
            <w:r>
              <w:rPr>
                <w:sz w:val="21"/>
              </w:rPr>
              <w:t>7</w:t>
            </w:r>
            <w:r w:rsidR="007F5B43">
              <w:rPr>
                <w:rFonts w:hint="eastAsia"/>
                <w:sz w:val="21"/>
                <w:lang w:eastAsia="zh-TW"/>
              </w:rPr>
              <w:t>1</w:t>
            </w:r>
          </w:p>
        </w:tc>
        <w:tc>
          <w:tcPr>
            <w:tcW w:w="9357" w:type="dxa"/>
          </w:tcPr>
          <w:p w:rsidR="004C0272" w:rsidRDefault="004C0272" w:rsidP="004C0272">
            <w:pPr>
              <w:pStyle w:val="TableParagraph"/>
              <w:spacing w:line="356" w:lineRule="exact"/>
              <w:rPr>
                <w:lang w:eastAsia="zh-TW"/>
              </w:rPr>
            </w:pPr>
            <w:r>
              <w:rPr>
                <w:rFonts w:hint="eastAsia"/>
                <w:lang w:eastAsia="zh-TW"/>
              </w:rPr>
              <w:t>有關消費者對財貨與勞務的消費，下列敘述何者錯誤？</w:t>
            </w:r>
            <w:r>
              <w:rPr>
                <w:lang w:eastAsia="zh-TW"/>
              </w:rPr>
              <w:t xml:space="preserve"> (</w:t>
            </w:r>
            <w:r w:rsidR="00867777">
              <w:rPr>
                <w:rFonts w:hint="eastAsia"/>
                <w:lang w:eastAsia="zh-TW"/>
              </w:rPr>
              <w:t>1</w:t>
            </w:r>
            <w:r>
              <w:rPr>
                <w:lang w:eastAsia="zh-TW"/>
              </w:rPr>
              <w:t>)</w:t>
            </w:r>
            <w:r>
              <w:rPr>
                <w:rFonts w:hint="eastAsia"/>
                <w:lang w:eastAsia="zh-TW"/>
              </w:rPr>
              <w:t>依恆常所得理論，消費主要受恆常所得的影響</w:t>
            </w:r>
            <w:r>
              <w:rPr>
                <w:lang w:eastAsia="zh-TW"/>
              </w:rPr>
              <w:t xml:space="preserve"> (</w:t>
            </w:r>
            <w:r w:rsidR="00867777">
              <w:rPr>
                <w:rFonts w:hint="eastAsia"/>
                <w:lang w:eastAsia="zh-TW"/>
              </w:rPr>
              <w:t>2</w:t>
            </w:r>
            <w:r>
              <w:rPr>
                <w:lang w:eastAsia="zh-TW"/>
              </w:rPr>
              <w:t>)</w:t>
            </w:r>
            <w:r>
              <w:rPr>
                <w:rFonts w:hint="eastAsia"/>
                <w:lang w:eastAsia="zh-TW"/>
              </w:rPr>
              <w:t>對同樣產品的邊際效用會伴隨消費數量的增加而遞減</w:t>
            </w:r>
            <w:r>
              <w:rPr>
                <w:lang w:eastAsia="zh-TW"/>
              </w:rPr>
              <w:t xml:space="preserve"> (</w:t>
            </w:r>
            <w:r w:rsidR="00867777">
              <w:rPr>
                <w:rFonts w:hint="eastAsia"/>
                <w:lang w:eastAsia="zh-TW"/>
              </w:rPr>
              <w:t>3</w:t>
            </w:r>
            <w:r>
              <w:rPr>
                <w:lang w:eastAsia="zh-TW"/>
              </w:rPr>
              <w:t>)</w:t>
            </w:r>
            <w:r>
              <w:rPr>
                <w:rFonts w:hint="eastAsia"/>
                <w:lang w:eastAsia="zh-TW"/>
              </w:rPr>
              <w:t>人們的消費需求可分為基本水準、平均水準及滿意水準</w:t>
            </w:r>
            <w:r>
              <w:rPr>
                <w:lang w:eastAsia="zh-TW"/>
              </w:rPr>
              <w:t xml:space="preserve"> (</w:t>
            </w:r>
            <w:r w:rsidR="00867777">
              <w:rPr>
                <w:rFonts w:hint="eastAsia"/>
                <w:lang w:eastAsia="zh-TW"/>
              </w:rPr>
              <w:t>4</w:t>
            </w:r>
            <w:r>
              <w:rPr>
                <w:lang w:eastAsia="zh-TW"/>
              </w:rPr>
              <w:t>)</w:t>
            </w:r>
            <w:r>
              <w:rPr>
                <w:rFonts w:hint="eastAsia"/>
                <w:lang w:eastAsia="zh-TW"/>
              </w:rPr>
              <w:t>對於正常財貨與勞務的消費，當該財貨與勞務的價格下跌時，所得效果使其需求量減少</w:t>
            </w:r>
            <w:r>
              <w:rPr>
                <w:lang w:eastAsia="zh-TW"/>
              </w:rPr>
              <w:t xml:space="preserve"> .</w:t>
            </w:r>
          </w:p>
          <w:p w:rsidR="004C0272" w:rsidRPr="00867777" w:rsidRDefault="004C0272" w:rsidP="00867777">
            <w:pPr>
              <w:pStyle w:val="TableParagraph"/>
              <w:spacing w:line="354" w:lineRule="exact"/>
              <w:rPr>
                <w:lang w:eastAsia="zh-TW"/>
              </w:rPr>
            </w:pPr>
            <w:r w:rsidRPr="00E52F58">
              <w:rPr>
                <w:rFonts w:hint="eastAsia"/>
                <w:lang w:eastAsia="zh-TW"/>
              </w:rPr>
              <w:t>【題解】</w:t>
            </w:r>
            <w:r w:rsidR="00AD4197">
              <w:rPr>
                <w:rFonts w:hint="eastAsia"/>
                <w:lang w:eastAsia="zh-TW"/>
              </w:rPr>
              <w:t>(</w:t>
            </w:r>
            <w:r w:rsidR="00AD4197">
              <w:rPr>
                <w:lang w:eastAsia="zh-TW"/>
              </w:rPr>
              <w:t>4)</w:t>
            </w:r>
            <w:r w:rsidR="00867777">
              <w:rPr>
                <w:rFonts w:hint="eastAsia"/>
                <w:lang w:eastAsia="zh-TW"/>
              </w:rPr>
              <w:t>根據研究顯示，</w:t>
            </w:r>
            <w:r w:rsidR="00AD4197">
              <w:rPr>
                <w:rFonts w:hint="eastAsia"/>
                <w:lang w:eastAsia="zh-TW"/>
              </w:rPr>
              <w:t>需求量反而更多</w:t>
            </w:r>
          </w:p>
        </w:tc>
        <w:tc>
          <w:tcPr>
            <w:tcW w:w="593" w:type="dxa"/>
          </w:tcPr>
          <w:p w:rsidR="004C0272" w:rsidRDefault="004979C2" w:rsidP="004C0272">
            <w:pPr>
              <w:pStyle w:val="TableParagraph"/>
              <w:spacing w:before="160"/>
              <w:ind w:left="3"/>
              <w:jc w:val="center"/>
              <w:rPr>
                <w:sz w:val="21"/>
              </w:rPr>
            </w:pPr>
            <w:r>
              <w:rPr>
                <w:rFonts w:hint="eastAsia"/>
                <w:sz w:val="21"/>
                <w:lang w:eastAsia="zh-TW"/>
              </w:rPr>
              <w:t>４</w:t>
            </w:r>
          </w:p>
        </w:tc>
      </w:tr>
      <w:tr w:rsidR="004C0272" w:rsidTr="0084640B">
        <w:trPr>
          <w:trHeight w:val="726"/>
        </w:trPr>
        <w:tc>
          <w:tcPr>
            <w:tcW w:w="567" w:type="dxa"/>
          </w:tcPr>
          <w:p w:rsidR="004C0272" w:rsidRDefault="004C0272" w:rsidP="004C0272">
            <w:pPr>
              <w:pStyle w:val="TableParagraph"/>
              <w:spacing w:before="159"/>
              <w:ind w:left="52" w:right="44"/>
              <w:jc w:val="center"/>
              <w:rPr>
                <w:sz w:val="21"/>
              </w:rPr>
            </w:pPr>
            <w:r>
              <w:rPr>
                <w:sz w:val="21"/>
              </w:rPr>
              <w:t>7</w:t>
            </w:r>
            <w:r w:rsidR="007F5B43">
              <w:rPr>
                <w:rFonts w:hint="eastAsia"/>
                <w:sz w:val="21"/>
                <w:lang w:eastAsia="zh-TW"/>
              </w:rPr>
              <w:t>2</w:t>
            </w:r>
          </w:p>
        </w:tc>
        <w:tc>
          <w:tcPr>
            <w:tcW w:w="9357" w:type="dxa"/>
          </w:tcPr>
          <w:p w:rsidR="004C0272" w:rsidRDefault="004C0272" w:rsidP="004C0272">
            <w:pPr>
              <w:pStyle w:val="TableParagraph"/>
              <w:spacing w:line="356" w:lineRule="exact"/>
              <w:rPr>
                <w:lang w:eastAsia="zh-TW"/>
              </w:rPr>
            </w:pPr>
            <w:r>
              <w:rPr>
                <w:rFonts w:hint="eastAsia"/>
                <w:lang w:eastAsia="zh-TW"/>
              </w:rPr>
              <w:t>有關消費者對財貨與勞務的消費，下列敘述何者錯誤？</w:t>
            </w:r>
            <w:r>
              <w:rPr>
                <w:lang w:eastAsia="zh-TW"/>
              </w:rPr>
              <w:t xml:space="preserve"> (</w:t>
            </w:r>
            <w:r w:rsidR="00867777">
              <w:rPr>
                <w:rFonts w:hint="eastAsia"/>
                <w:lang w:eastAsia="zh-TW"/>
              </w:rPr>
              <w:t>1</w:t>
            </w:r>
            <w:r>
              <w:rPr>
                <w:lang w:eastAsia="zh-TW"/>
              </w:rPr>
              <w:t>)</w:t>
            </w:r>
            <w:r>
              <w:rPr>
                <w:rFonts w:hint="eastAsia"/>
                <w:lang w:eastAsia="zh-TW"/>
              </w:rPr>
              <w:t>依恆常所得理論，消費主要受恆常所得的影響</w:t>
            </w:r>
            <w:r>
              <w:rPr>
                <w:lang w:eastAsia="zh-TW"/>
              </w:rPr>
              <w:t xml:space="preserve"> (</w:t>
            </w:r>
            <w:r w:rsidR="00867777">
              <w:rPr>
                <w:rFonts w:hint="eastAsia"/>
                <w:lang w:eastAsia="zh-TW"/>
              </w:rPr>
              <w:t>2</w:t>
            </w:r>
            <w:r>
              <w:rPr>
                <w:lang w:eastAsia="zh-TW"/>
              </w:rPr>
              <w:t>)</w:t>
            </w:r>
            <w:r>
              <w:rPr>
                <w:rFonts w:hint="eastAsia"/>
                <w:lang w:eastAsia="zh-TW"/>
              </w:rPr>
              <w:t>對同樣產品的邊際效用會伴隨消費數量的增加而遞減</w:t>
            </w:r>
            <w:r>
              <w:rPr>
                <w:lang w:eastAsia="zh-TW"/>
              </w:rPr>
              <w:t xml:space="preserve"> (</w:t>
            </w:r>
            <w:r w:rsidR="00867777">
              <w:rPr>
                <w:rFonts w:hint="eastAsia"/>
                <w:lang w:eastAsia="zh-TW"/>
              </w:rPr>
              <w:t>3</w:t>
            </w:r>
            <w:r>
              <w:rPr>
                <w:lang w:eastAsia="zh-TW"/>
              </w:rPr>
              <w:t>)</w:t>
            </w:r>
            <w:r>
              <w:rPr>
                <w:rFonts w:hint="eastAsia"/>
                <w:lang w:eastAsia="zh-TW"/>
              </w:rPr>
              <w:t>人們的消費需求可分為基本水準、平均水準及滿意水準</w:t>
            </w:r>
            <w:r>
              <w:rPr>
                <w:lang w:eastAsia="zh-TW"/>
              </w:rPr>
              <w:t xml:space="preserve"> (</w:t>
            </w:r>
            <w:r w:rsidR="00867777">
              <w:rPr>
                <w:rFonts w:hint="eastAsia"/>
                <w:lang w:eastAsia="zh-TW"/>
              </w:rPr>
              <w:t>4</w:t>
            </w:r>
            <w:r>
              <w:rPr>
                <w:lang w:eastAsia="zh-TW"/>
              </w:rPr>
              <w:t>)</w:t>
            </w:r>
            <w:r>
              <w:rPr>
                <w:rFonts w:hint="eastAsia"/>
                <w:lang w:eastAsia="zh-TW"/>
              </w:rPr>
              <w:t>對於正常財貨與勞務的消費，當該財貨與勞務的價格下跌時，所得效果使其需求量減少</w:t>
            </w:r>
            <w:r>
              <w:rPr>
                <w:lang w:eastAsia="zh-TW"/>
              </w:rPr>
              <w:t xml:space="preserve"> .</w:t>
            </w:r>
          </w:p>
          <w:p w:rsidR="004C0272" w:rsidRDefault="004C0272" w:rsidP="004C0272">
            <w:pPr>
              <w:pStyle w:val="TableParagraph"/>
              <w:tabs>
                <w:tab w:val="left" w:pos="4425"/>
              </w:tabs>
              <w:spacing w:line="354" w:lineRule="exact"/>
              <w:rPr>
                <w:sz w:val="21"/>
                <w:lang w:eastAsia="zh-TW"/>
              </w:rPr>
            </w:pPr>
            <w:r w:rsidRPr="00E52F58">
              <w:rPr>
                <w:rFonts w:hint="eastAsia"/>
                <w:lang w:eastAsia="zh-TW"/>
              </w:rPr>
              <w:t>【題解】</w:t>
            </w:r>
            <w:r w:rsidR="004979C2">
              <w:rPr>
                <w:rFonts w:hint="eastAsia"/>
                <w:lang w:eastAsia="zh-TW"/>
              </w:rPr>
              <w:t>(</w:t>
            </w:r>
            <w:r w:rsidR="004979C2">
              <w:rPr>
                <w:lang w:eastAsia="zh-TW"/>
              </w:rPr>
              <w:t>4)</w:t>
            </w:r>
            <w:r w:rsidR="004979C2">
              <w:rPr>
                <w:rFonts w:hint="eastAsia"/>
                <w:lang w:eastAsia="zh-TW"/>
              </w:rPr>
              <w:t>正常財貨價格下跌，會因替代效果使其需求增加</w:t>
            </w:r>
          </w:p>
        </w:tc>
        <w:tc>
          <w:tcPr>
            <w:tcW w:w="593" w:type="dxa"/>
          </w:tcPr>
          <w:p w:rsidR="004C0272" w:rsidRDefault="004C0272" w:rsidP="004C0272">
            <w:pPr>
              <w:pStyle w:val="TableParagraph"/>
              <w:spacing w:before="159"/>
              <w:ind w:left="3"/>
              <w:jc w:val="center"/>
              <w:rPr>
                <w:sz w:val="21"/>
              </w:rPr>
            </w:pPr>
            <w:r>
              <w:rPr>
                <w:sz w:val="21"/>
              </w:rPr>
              <w:t>4</w:t>
            </w:r>
          </w:p>
        </w:tc>
      </w:tr>
      <w:tr w:rsidR="0084640B" w:rsidTr="0084640B">
        <w:trPr>
          <w:trHeight w:val="726"/>
        </w:trPr>
        <w:tc>
          <w:tcPr>
            <w:tcW w:w="567" w:type="dxa"/>
          </w:tcPr>
          <w:p w:rsidR="0084640B" w:rsidRDefault="0084640B" w:rsidP="004C0272">
            <w:pPr>
              <w:pStyle w:val="TableParagraph"/>
              <w:spacing w:before="159"/>
              <w:ind w:left="52" w:right="44"/>
              <w:jc w:val="center"/>
              <w:rPr>
                <w:sz w:val="21"/>
              </w:rPr>
            </w:pPr>
            <w:r>
              <w:rPr>
                <w:rFonts w:hint="eastAsia"/>
                <w:sz w:val="21"/>
                <w:lang w:eastAsia="zh-TW"/>
              </w:rPr>
              <w:t>73</w:t>
            </w:r>
          </w:p>
        </w:tc>
        <w:tc>
          <w:tcPr>
            <w:tcW w:w="9357" w:type="dxa"/>
          </w:tcPr>
          <w:p w:rsidR="0084640B" w:rsidRDefault="0084640B" w:rsidP="004C0272">
            <w:pPr>
              <w:rPr>
                <w:rFonts w:asciiTheme="minorHAnsi" w:eastAsiaTheme="minorEastAsia" w:hAnsiTheme="minorHAnsi" w:cstheme="minorBidi"/>
                <w:lang w:eastAsia="zh-TW"/>
              </w:rPr>
            </w:pPr>
            <w:r>
              <w:rPr>
                <w:rFonts w:hint="eastAsia"/>
                <w:lang w:eastAsia="zh-TW"/>
              </w:rPr>
              <w:t>有關行政院經建會（現整併為國發會）編製的景氣動向指標及對策信號，下列敘述何者錯誤？</w:t>
            </w:r>
          </w:p>
          <w:p w:rsidR="0084640B" w:rsidRDefault="0084640B" w:rsidP="004C0272">
            <w:pPr>
              <w:rPr>
                <w:lang w:eastAsia="zh-TW"/>
              </w:rPr>
            </w:pPr>
            <w:r>
              <w:rPr>
                <w:lang w:eastAsia="zh-TW"/>
              </w:rPr>
              <w:t>(1)</w:t>
            </w:r>
            <w:r>
              <w:rPr>
                <w:rFonts w:hint="eastAsia"/>
                <w:lang w:eastAsia="zh-TW"/>
              </w:rPr>
              <w:t>實質貨幣總計數、股價指數均屬構成景氣領先指標之項目</w:t>
            </w:r>
            <w:r>
              <w:rPr>
                <w:lang w:eastAsia="zh-TW"/>
              </w:rPr>
              <w:t>(2)</w:t>
            </w:r>
            <w:r>
              <w:rPr>
                <w:rFonts w:hint="eastAsia"/>
                <w:lang w:eastAsia="zh-TW"/>
              </w:rPr>
              <w:t>工業生產指數、實質製造業銷售值均屬構成景氣同時指標之項目</w:t>
            </w:r>
            <w:r>
              <w:rPr>
                <w:lang w:eastAsia="zh-TW"/>
              </w:rPr>
              <w:t>(3)</w:t>
            </w:r>
            <w:r>
              <w:rPr>
                <w:rFonts w:hint="eastAsia"/>
                <w:lang w:eastAsia="zh-TW"/>
              </w:rPr>
              <w:t>若景氣對策信號亮出「綠燈」，表示當前景氣穩定</w:t>
            </w:r>
            <w:r>
              <w:rPr>
                <w:lang w:eastAsia="zh-TW"/>
              </w:rPr>
              <w:t>(4)</w:t>
            </w:r>
            <w:r>
              <w:rPr>
                <w:rFonts w:hint="eastAsia"/>
                <w:lang w:eastAsia="zh-TW"/>
              </w:rPr>
              <w:t>景氣對策信號「藍燈」之綜合判斷分數為</w:t>
            </w:r>
            <w:r>
              <w:rPr>
                <w:lang w:eastAsia="zh-TW"/>
              </w:rPr>
              <w:t xml:space="preserve"> 17 </w:t>
            </w:r>
            <w:r>
              <w:rPr>
                <w:rFonts w:hint="eastAsia"/>
                <w:lang w:eastAsia="zh-TW"/>
              </w:rPr>
              <w:t>至</w:t>
            </w:r>
            <w:r>
              <w:rPr>
                <w:lang w:eastAsia="zh-TW"/>
              </w:rPr>
              <w:t xml:space="preserve"> 22 </w:t>
            </w:r>
            <w:r>
              <w:rPr>
                <w:rFonts w:hint="eastAsia"/>
                <w:lang w:eastAsia="zh-TW"/>
              </w:rPr>
              <w:t>分</w:t>
            </w:r>
          </w:p>
          <w:p w:rsidR="0084640B" w:rsidRDefault="0084640B" w:rsidP="004C0272">
            <w:pPr>
              <w:pStyle w:val="TableParagraph"/>
              <w:spacing w:line="356" w:lineRule="exact"/>
              <w:rPr>
                <w:lang w:eastAsia="zh-TW"/>
              </w:rPr>
            </w:pPr>
            <w:r w:rsidRPr="00E52F58">
              <w:rPr>
                <w:rFonts w:hint="eastAsia"/>
                <w:lang w:eastAsia="zh-TW"/>
              </w:rPr>
              <w:t>【題解】</w:t>
            </w:r>
            <w:r>
              <w:rPr>
                <w:rFonts w:hint="eastAsia"/>
                <w:lang w:eastAsia="zh-TW"/>
              </w:rPr>
              <w:t>藍燈為9-16分，最差的</w:t>
            </w:r>
          </w:p>
        </w:tc>
        <w:tc>
          <w:tcPr>
            <w:tcW w:w="593" w:type="dxa"/>
          </w:tcPr>
          <w:p w:rsidR="0084640B" w:rsidRDefault="0084640B" w:rsidP="004C0272">
            <w:pPr>
              <w:pStyle w:val="TableParagraph"/>
              <w:spacing w:before="159"/>
              <w:ind w:left="3"/>
              <w:jc w:val="center"/>
              <w:rPr>
                <w:sz w:val="21"/>
              </w:rPr>
            </w:pPr>
            <w:r>
              <w:rPr>
                <w:rFonts w:hint="eastAsia"/>
                <w:sz w:val="21"/>
                <w:lang w:eastAsia="zh-TW"/>
              </w:rPr>
              <w:t>３</w:t>
            </w:r>
          </w:p>
        </w:tc>
      </w:tr>
    </w:tbl>
    <w:p w:rsidR="006048FE" w:rsidRDefault="006048FE">
      <w:pPr>
        <w:jc w:val="center"/>
        <w:rPr>
          <w:sz w:val="21"/>
          <w:lang w:eastAsia="zh-TW"/>
        </w:rPr>
        <w:sectPr w:rsidR="006048FE">
          <w:pgSz w:w="11910" w:h="16840"/>
          <w:pgMar w:top="560" w:right="280" w:bottom="1560" w:left="280" w:header="0" w:footer="1362"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9343"/>
        <w:gridCol w:w="593"/>
      </w:tblGrid>
      <w:tr w:rsidR="008B50AA" w:rsidTr="00273ED0">
        <w:trPr>
          <w:trHeight w:val="364"/>
        </w:trPr>
        <w:tc>
          <w:tcPr>
            <w:tcW w:w="10517" w:type="dxa"/>
            <w:gridSpan w:val="3"/>
            <w:shd w:val="clear" w:color="auto" w:fill="FFFF99"/>
          </w:tcPr>
          <w:p w:rsidR="008B50AA" w:rsidRDefault="008B50AA">
            <w:pPr>
              <w:pStyle w:val="TableParagraph"/>
              <w:tabs>
                <w:tab w:val="left" w:pos="848"/>
              </w:tabs>
              <w:spacing w:line="344" w:lineRule="exact"/>
              <w:ind w:left="6"/>
              <w:jc w:val="center"/>
              <w:rPr>
                <w:b/>
                <w:sz w:val="21"/>
                <w:lang w:eastAsia="zh-TW"/>
              </w:rPr>
            </w:pPr>
            <w:bookmarkStart w:id="4" w:name="八"/>
            <w:r>
              <w:rPr>
                <w:b/>
                <w:sz w:val="21"/>
                <w:lang w:eastAsia="zh-TW"/>
              </w:rPr>
              <w:lastRenderedPageBreak/>
              <w:t>第</w:t>
            </w:r>
            <w:r>
              <w:rPr>
                <w:rFonts w:hint="eastAsia"/>
                <w:b/>
                <w:sz w:val="21"/>
                <w:lang w:eastAsia="zh-TW"/>
              </w:rPr>
              <w:t>八</w:t>
            </w:r>
            <w:r>
              <w:rPr>
                <w:b/>
                <w:sz w:val="21"/>
                <w:lang w:eastAsia="zh-TW"/>
              </w:rPr>
              <w:t>章</w:t>
            </w:r>
            <w:r>
              <w:rPr>
                <w:b/>
                <w:sz w:val="21"/>
                <w:lang w:eastAsia="zh-TW"/>
              </w:rPr>
              <w:tab/>
            </w:r>
            <w:r>
              <w:rPr>
                <w:rFonts w:hint="eastAsia"/>
                <w:b/>
                <w:sz w:val="21"/>
                <w:lang w:eastAsia="zh-TW"/>
              </w:rPr>
              <w:t>保險的運用</w:t>
            </w:r>
            <w:bookmarkEnd w:id="4"/>
          </w:p>
        </w:tc>
      </w:tr>
      <w:tr w:rsidR="008B50AA" w:rsidTr="00570C93">
        <w:trPr>
          <w:trHeight w:val="726"/>
        </w:trPr>
        <w:tc>
          <w:tcPr>
            <w:tcW w:w="581" w:type="dxa"/>
          </w:tcPr>
          <w:p w:rsidR="008B50AA" w:rsidRDefault="008B50AA" w:rsidP="008B50AA">
            <w:pPr>
              <w:pStyle w:val="TableParagraph"/>
              <w:spacing w:before="159"/>
              <w:ind w:left="49" w:right="44"/>
              <w:jc w:val="center"/>
              <w:rPr>
                <w:sz w:val="21"/>
              </w:rPr>
            </w:pPr>
            <w:r>
              <w:rPr>
                <w:rFonts w:hint="eastAsia"/>
                <w:sz w:val="21"/>
                <w:lang w:eastAsia="zh-TW"/>
              </w:rPr>
              <w:t>7</w:t>
            </w:r>
            <w:r w:rsidR="002B1C00">
              <w:rPr>
                <w:rFonts w:hint="eastAsia"/>
                <w:sz w:val="21"/>
                <w:lang w:eastAsia="zh-TW"/>
              </w:rPr>
              <w:t>4</w:t>
            </w:r>
          </w:p>
        </w:tc>
        <w:tc>
          <w:tcPr>
            <w:tcW w:w="9343" w:type="dxa"/>
          </w:tcPr>
          <w:p w:rsidR="004A1161" w:rsidRPr="004A1161" w:rsidRDefault="004A1161" w:rsidP="004A1161">
            <w:pPr>
              <w:rPr>
                <w:rFonts w:asciiTheme="minorHAnsi" w:eastAsiaTheme="minorEastAsia" w:hAnsiTheme="minorHAnsi" w:cstheme="minorBidi"/>
                <w:lang w:eastAsia="zh-TW"/>
              </w:rPr>
            </w:pPr>
            <w:r>
              <w:rPr>
                <w:rFonts w:hint="eastAsia"/>
                <w:lang w:eastAsia="zh-TW"/>
              </w:rPr>
              <w:t>老張是收入不高的泥水匠，經常需要在高樓工地工作，又是家庭主要經濟來源，他應選擇下列何種商品，以確保萬一發生意外傷害時之家庭經濟保障？</w:t>
            </w:r>
            <w:r>
              <w:rPr>
                <w:lang w:eastAsia="zh-TW"/>
              </w:rPr>
              <w:t>(1)</w:t>
            </w:r>
            <w:r>
              <w:rPr>
                <w:rFonts w:hint="eastAsia"/>
                <w:lang w:eastAsia="zh-TW"/>
              </w:rPr>
              <w:t>傷害保險</w:t>
            </w:r>
            <w:r>
              <w:rPr>
                <w:lang w:eastAsia="zh-TW"/>
              </w:rPr>
              <w:t xml:space="preserve"> (2)</w:t>
            </w:r>
            <w:r>
              <w:rPr>
                <w:rFonts w:hint="eastAsia"/>
                <w:lang w:eastAsia="zh-TW"/>
              </w:rPr>
              <w:t>年金保險</w:t>
            </w:r>
            <w:r>
              <w:rPr>
                <w:lang w:eastAsia="zh-TW"/>
              </w:rPr>
              <w:t>(3)</w:t>
            </w:r>
            <w:r>
              <w:rPr>
                <w:rFonts w:hint="eastAsia"/>
                <w:lang w:eastAsia="zh-TW"/>
              </w:rPr>
              <w:t>養老保險</w:t>
            </w:r>
            <w:r>
              <w:rPr>
                <w:lang w:eastAsia="zh-TW"/>
              </w:rPr>
              <w:t xml:space="preserve"> (4)</w:t>
            </w:r>
            <w:r>
              <w:rPr>
                <w:rFonts w:hint="eastAsia"/>
                <w:lang w:eastAsia="zh-TW"/>
              </w:rPr>
              <w:t>健康保險</w:t>
            </w:r>
          </w:p>
          <w:p w:rsidR="008B50AA" w:rsidRDefault="004A1161">
            <w:pPr>
              <w:pStyle w:val="TableParagraph"/>
              <w:spacing w:line="355" w:lineRule="exact"/>
              <w:rPr>
                <w:sz w:val="21"/>
                <w:lang w:eastAsia="zh-TW"/>
              </w:rPr>
            </w:pPr>
            <w:r w:rsidRPr="00E52F58">
              <w:rPr>
                <w:rFonts w:hint="eastAsia"/>
                <w:lang w:eastAsia="zh-TW"/>
              </w:rPr>
              <w:t>【題解】</w:t>
            </w:r>
            <w:r w:rsidR="00867777">
              <w:rPr>
                <w:rFonts w:hint="eastAsia"/>
                <w:lang w:eastAsia="zh-TW"/>
              </w:rPr>
              <w:t>高樓工地、意外傷害等字眼，與(1)傷害保險最相關(2)年金保險是定期領錢的，對於一次性意外事故龐大醫藥費沒太大幫助(3)養老保險，又稱退休金保險(4)健康保險，一般常聽到的住院醫療險之類，但不一定包含意外住院</w:t>
            </w:r>
          </w:p>
        </w:tc>
        <w:tc>
          <w:tcPr>
            <w:tcW w:w="593" w:type="dxa"/>
          </w:tcPr>
          <w:p w:rsidR="008B50AA" w:rsidRDefault="008B50AA">
            <w:pPr>
              <w:pStyle w:val="TableParagraph"/>
              <w:spacing w:before="159"/>
              <w:ind w:left="3"/>
              <w:jc w:val="center"/>
              <w:rPr>
                <w:sz w:val="21"/>
              </w:rPr>
            </w:pPr>
            <w:r>
              <w:rPr>
                <w:sz w:val="21"/>
              </w:rPr>
              <w:t>1</w:t>
            </w:r>
          </w:p>
        </w:tc>
      </w:tr>
      <w:tr w:rsidR="008B50AA" w:rsidTr="00570C93">
        <w:trPr>
          <w:trHeight w:val="1451"/>
        </w:trPr>
        <w:tc>
          <w:tcPr>
            <w:tcW w:w="581" w:type="dxa"/>
          </w:tcPr>
          <w:p w:rsidR="008B50AA" w:rsidRDefault="008B50AA">
            <w:pPr>
              <w:pStyle w:val="TableParagraph"/>
              <w:ind w:left="0"/>
              <w:rPr>
                <w:rFonts w:ascii="Times New Roman"/>
                <w:sz w:val="28"/>
              </w:rPr>
            </w:pPr>
          </w:p>
          <w:p w:rsidR="008B50AA" w:rsidRDefault="004A1161">
            <w:pPr>
              <w:pStyle w:val="TableParagraph"/>
              <w:spacing w:before="200"/>
              <w:ind w:left="49" w:right="44"/>
              <w:jc w:val="center"/>
              <w:rPr>
                <w:sz w:val="21"/>
              </w:rPr>
            </w:pPr>
            <w:r>
              <w:rPr>
                <w:rFonts w:hint="eastAsia"/>
                <w:sz w:val="21"/>
                <w:lang w:eastAsia="zh-TW"/>
              </w:rPr>
              <w:t>7</w:t>
            </w:r>
            <w:r w:rsidR="002B1C00">
              <w:rPr>
                <w:rFonts w:hint="eastAsia"/>
                <w:sz w:val="21"/>
                <w:lang w:eastAsia="zh-TW"/>
              </w:rPr>
              <w:t>5</w:t>
            </w:r>
          </w:p>
        </w:tc>
        <w:tc>
          <w:tcPr>
            <w:tcW w:w="9343" w:type="dxa"/>
          </w:tcPr>
          <w:p w:rsidR="004A1161" w:rsidRDefault="004A1161" w:rsidP="004A1161">
            <w:pPr>
              <w:rPr>
                <w:rFonts w:asciiTheme="minorHAnsi" w:eastAsiaTheme="minorEastAsia" w:hAnsiTheme="minorHAnsi" w:cstheme="minorBidi"/>
                <w:lang w:eastAsia="zh-TW"/>
              </w:rPr>
            </w:pPr>
            <w:r>
              <w:rPr>
                <w:rFonts w:hint="eastAsia"/>
                <w:lang w:eastAsia="zh-TW"/>
              </w:rPr>
              <w:t>到職新人必須尋覓保證人，請問投保下列何種保險，得替代傳統以自然人為保證人？</w:t>
            </w:r>
          </w:p>
          <w:p w:rsidR="004A1161" w:rsidRDefault="004A1161" w:rsidP="004A1161">
            <w:pPr>
              <w:rPr>
                <w:lang w:eastAsia="zh-TW"/>
              </w:rPr>
            </w:pPr>
            <w:r>
              <w:rPr>
                <w:lang w:eastAsia="zh-TW"/>
              </w:rPr>
              <w:t>(1)</w:t>
            </w:r>
            <w:r>
              <w:rPr>
                <w:rFonts w:hint="eastAsia"/>
                <w:lang w:eastAsia="zh-TW"/>
              </w:rPr>
              <w:t>人壽保險</w:t>
            </w:r>
            <w:r>
              <w:rPr>
                <w:lang w:eastAsia="zh-TW"/>
              </w:rPr>
              <w:t xml:space="preserve"> (2)</w:t>
            </w:r>
            <w:r>
              <w:rPr>
                <w:rFonts w:hint="eastAsia"/>
                <w:lang w:eastAsia="zh-TW"/>
              </w:rPr>
              <w:t>意外保險</w:t>
            </w:r>
            <w:r>
              <w:rPr>
                <w:lang w:eastAsia="zh-TW"/>
              </w:rPr>
              <w:t>(3)</w:t>
            </w:r>
            <w:r>
              <w:rPr>
                <w:rFonts w:hint="eastAsia"/>
                <w:lang w:eastAsia="zh-TW"/>
              </w:rPr>
              <w:t>傷害保險</w:t>
            </w:r>
            <w:r>
              <w:rPr>
                <w:lang w:eastAsia="zh-TW"/>
              </w:rPr>
              <w:t xml:space="preserve"> (4)</w:t>
            </w:r>
            <w:r>
              <w:rPr>
                <w:rFonts w:hint="eastAsia"/>
                <w:lang w:eastAsia="zh-TW"/>
              </w:rPr>
              <w:t>保證保險</w:t>
            </w:r>
          </w:p>
          <w:p w:rsidR="00867777" w:rsidRPr="00867777" w:rsidRDefault="004A1161" w:rsidP="00867777">
            <w:pPr>
              <w:pStyle w:val="TableParagraph"/>
              <w:spacing w:before="5" w:line="225" w:lineRule="auto"/>
              <w:ind w:right="144"/>
              <w:rPr>
                <w:lang w:eastAsia="zh-TW"/>
              </w:rPr>
            </w:pPr>
            <w:r w:rsidRPr="00E52F58">
              <w:rPr>
                <w:rFonts w:hint="eastAsia"/>
                <w:lang w:eastAsia="zh-TW"/>
              </w:rPr>
              <w:t>【題解】</w:t>
            </w:r>
            <w:r w:rsidR="00867777">
              <w:rPr>
                <w:rFonts w:hint="eastAsia"/>
                <w:lang w:eastAsia="zh-TW"/>
              </w:rPr>
              <w:t>保證人=保證保險</w:t>
            </w:r>
          </w:p>
        </w:tc>
        <w:tc>
          <w:tcPr>
            <w:tcW w:w="593" w:type="dxa"/>
          </w:tcPr>
          <w:p w:rsidR="008B50AA" w:rsidRDefault="008B50AA">
            <w:pPr>
              <w:pStyle w:val="TableParagraph"/>
              <w:ind w:left="0"/>
              <w:rPr>
                <w:rFonts w:ascii="Times New Roman"/>
                <w:sz w:val="28"/>
                <w:lang w:eastAsia="zh-TW"/>
              </w:rPr>
            </w:pPr>
          </w:p>
          <w:p w:rsidR="008B50AA" w:rsidRDefault="00867777">
            <w:pPr>
              <w:pStyle w:val="TableParagraph"/>
              <w:spacing w:before="200"/>
              <w:ind w:left="3"/>
              <w:jc w:val="center"/>
              <w:rPr>
                <w:sz w:val="21"/>
              </w:rPr>
            </w:pPr>
            <w:r>
              <w:rPr>
                <w:rFonts w:hint="eastAsia"/>
                <w:sz w:val="21"/>
                <w:lang w:eastAsia="zh-TW"/>
              </w:rPr>
              <w:t>4</w:t>
            </w:r>
          </w:p>
        </w:tc>
      </w:tr>
      <w:tr w:rsidR="008B50AA" w:rsidTr="00570C93">
        <w:trPr>
          <w:trHeight w:val="1089"/>
        </w:trPr>
        <w:tc>
          <w:tcPr>
            <w:tcW w:w="581" w:type="dxa"/>
          </w:tcPr>
          <w:p w:rsidR="008B50AA" w:rsidRDefault="008B50AA">
            <w:pPr>
              <w:pStyle w:val="TableParagraph"/>
              <w:spacing w:before="9"/>
              <w:ind w:left="0"/>
              <w:rPr>
                <w:rFonts w:ascii="Times New Roman"/>
                <w:sz w:val="29"/>
              </w:rPr>
            </w:pPr>
          </w:p>
          <w:p w:rsidR="008B50AA" w:rsidRDefault="004A1161" w:rsidP="004A1161">
            <w:pPr>
              <w:pStyle w:val="TableParagraph"/>
              <w:ind w:left="49" w:right="44"/>
              <w:jc w:val="center"/>
              <w:rPr>
                <w:sz w:val="21"/>
              </w:rPr>
            </w:pPr>
            <w:r>
              <w:rPr>
                <w:rFonts w:hint="eastAsia"/>
                <w:sz w:val="21"/>
                <w:lang w:eastAsia="zh-TW"/>
              </w:rPr>
              <w:t>7</w:t>
            </w:r>
            <w:r w:rsidR="002B1C00">
              <w:rPr>
                <w:rFonts w:hint="eastAsia"/>
                <w:sz w:val="21"/>
                <w:lang w:eastAsia="zh-TW"/>
              </w:rPr>
              <w:t>6</w:t>
            </w:r>
          </w:p>
        </w:tc>
        <w:tc>
          <w:tcPr>
            <w:tcW w:w="9343" w:type="dxa"/>
          </w:tcPr>
          <w:p w:rsidR="004A1161" w:rsidRPr="004A1161" w:rsidRDefault="004A1161" w:rsidP="004A1161">
            <w:pPr>
              <w:rPr>
                <w:rFonts w:asciiTheme="minorHAnsi" w:eastAsiaTheme="minorEastAsia" w:hAnsiTheme="minorHAnsi" w:cstheme="minorBidi"/>
                <w:lang w:eastAsia="zh-TW"/>
              </w:rPr>
            </w:pPr>
            <w:r>
              <w:rPr>
                <w:rFonts w:hint="eastAsia"/>
                <w:lang w:eastAsia="zh-TW"/>
              </w:rPr>
              <w:t>財產保險係屬損害填補型的保險，於理財上之運用乃以填補實際損失為主要目的，它與下列何類險種相似？</w:t>
            </w:r>
            <w:r>
              <w:rPr>
                <w:lang w:eastAsia="zh-TW"/>
              </w:rPr>
              <w:t>(1)</w:t>
            </w:r>
            <w:r>
              <w:rPr>
                <w:rFonts w:hint="eastAsia"/>
                <w:lang w:eastAsia="zh-TW"/>
              </w:rPr>
              <w:t>終身壽險</w:t>
            </w:r>
            <w:r>
              <w:rPr>
                <w:lang w:eastAsia="zh-TW"/>
              </w:rPr>
              <w:t xml:space="preserve"> (2)</w:t>
            </w:r>
            <w:r>
              <w:rPr>
                <w:rFonts w:hint="eastAsia"/>
                <w:lang w:eastAsia="zh-TW"/>
              </w:rPr>
              <w:t>年金保險</w:t>
            </w:r>
            <w:r>
              <w:rPr>
                <w:lang w:eastAsia="zh-TW"/>
              </w:rPr>
              <w:t xml:space="preserve"> (3)</w:t>
            </w:r>
            <w:r>
              <w:rPr>
                <w:rFonts w:hint="eastAsia"/>
                <w:lang w:eastAsia="zh-TW"/>
              </w:rPr>
              <w:t>住院醫療費用保險</w:t>
            </w:r>
            <w:r>
              <w:rPr>
                <w:lang w:eastAsia="zh-TW"/>
              </w:rPr>
              <w:t xml:space="preserve"> (4)</w:t>
            </w:r>
            <w:r>
              <w:rPr>
                <w:rFonts w:hint="eastAsia"/>
                <w:lang w:eastAsia="zh-TW"/>
              </w:rPr>
              <w:t>投資型保險</w:t>
            </w:r>
          </w:p>
          <w:p w:rsidR="008B50AA" w:rsidRDefault="004A1161">
            <w:pPr>
              <w:pStyle w:val="TableParagraph"/>
              <w:spacing w:line="345" w:lineRule="exact"/>
              <w:rPr>
                <w:sz w:val="21"/>
                <w:lang w:eastAsia="zh-TW"/>
              </w:rPr>
            </w:pPr>
            <w:r w:rsidRPr="00E52F58">
              <w:rPr>
                <w:rFonts w:hint="eastAsia"/>
                <w:lang w:eastAsia="zh-TW"/>
              </w:rPr>
              <w:t>【題解】</w:t>
            </w:r>
            <w:r w:rsidR="00C71BDC">
              <w:rPr>
                <w:rFonts w:hint="eastAsia"/>
                <w:lang w:eastAsia="zh-TW"/>
              </w:rPr>
              <w:t>先釐清一下定義，損害填補意思：你損失多少，我賠你多少，而健康保險裡面的醫療險給付方式有分日額給付和實支實付兩類，而實支實付意思是：你花多少，我賠多少(醫療繳費單上需自費的項目屬之)，所以請記住，產險損害填補&lt;-&gt;壽險實支實付</w:t>
            </w:r>
          </w:p>
        </w:tc>
        <w:tc>
          <w:tcPr>
            <w:tcW w:w="593" w:type="dxa"/>
          </w:tcPr>
          <w:p w:rsidR="008B50AA" w:rsidRDefault="008B50AA">
            <w:pPr>
              <w:pStyle w:val="TableParagraph"/>
              <w:spacing w:before="9"/>
              <w:ind w:left="0"/>
              <w:rPr>
                <w:rFonts w:ascii="Times New Roman"/>
                <w:sz w:val="29"/>
                <w:lang w:eastAsia="zh-TW"/>
              </w:rPr>
            </w:pPr>
          </w:p>
          <w:p w:rsidR="008B50AA" w:rsidRDefault="00C71BDC">
            <w:pPr>
              <w:pStyle w:val="TableParagraph"/>
              <w:ind w:left="3"/>
              <w:jc w:val="center"/>
              <w:rPr>
                <w:sz w:val="21"/>
              </w:rPr>
            </w:pPr>
            <w:r>
              <w:rPr>
                <w:rFonts w:hint="eastAsia"/>
                <w:sz w:val="21"/>
                <w:lang w:eastAsia="zh-TW"/>
              </w:rPr>
              <w:t>3</w:t>
            </w:r>
          </w:p>
        </w:tc>
      </w:tr>
      <w:tr w:rsidR="008B50AA" w:rsidTr="00570C93">
        <w:trPr>
          <w:trHeight w:val="1453"/>
        </w:trPr>
        <w:tc>
          <w:tcPr>
            <w:tcW w:w="581" w:type="dxa"/>
          </w:tcPr>
          <w:p w:rsidR="008B50AA" w:rsidRDefault="008B50AA">
            <w:pPr>
              <w:pStyle w:val="TableParagraph"/>
              <w:ind w:left="0"/>
              <w:rPr>
                <w:rFonts w:ascii="Times New Roman"/>
                <w:sz w:val="28"/>
              </w:rPr>
            </w:pPr>
          </w:p>
          <w:p w:rsidR="008B50AA" w:rsidRDefault="00853942">
            <w:pPr>
              <w:pStyle w:val="TableParagraph"/>
              <w:spacing w:before="200"/>
              <w:ind w:left="49" w:right="44"/>
              <w:jc w:val="center"/>
              <w:rPr>
                <w:sz w:val="21"/>
              </w:rPr>
            </w:pPr>
            <w:r>
              <w:rPr>
                <w:rFonts w:hint="eastAsia"/>
                <w:sz w:val="21"/>
                <w:lang w:eastAsia="zh-TW"/>
              </w:rPr>
              <w:t>7</w:t>
            </w:r>
            <w:r w:rsidR="002B1C00">
              <w:rPr>
                <w:rFonts w:hint="eastAsia"/>
                <w:sz w:val="21"/>
                <w:lang w:eastAsia="zh-TW"/>
              </w:rPr>
              <w:t>7</w:t>
            </w:r>
          </w:p>
        </w:tc>
        <w:tc>
          <w:tcPr>
            <w:tcW w:w="9343" w:type="dxa"/>
          </w:tcPr>
          <w:p w:rsidR="00853942" w:rsidRPr="00853942" w:rsidRDefault="00853942" w:rsidP="00853942">
            <w:pPr>
              <w:rPr>
                <w:rFonts w:asciiTheme="minorHAnsi" w:eastAsiaTheme="minorEastAsia" w:hAnsiTheme="minorHAnsi" w:cstheme="minorBidi"/>
                <w:lang w:eastAsia="zh-TW"/>
              </w:rPr>
            </w:pPr>
            <w:r>
              <w:rPr>
                <w:lang w:eastAsia="zh-TW"/>
              </w:rPr>
              <w:t>.</w:t>
            </w:r>
            <w:bookmarkStart w:id="5" w:name="_Hlk36725807"/>
            <w:r>
              <w:rPr>
                <w:rFonts w:hint="eastAsia"/>
                <w:lang w:eastAsia="zh-TW"/>
              </w:rPr>
              <w:t>一般失能之定義可以歸為：</w:t>
            </w:r>
            <w:r>
              <w:rPr>
                <w:lang w:eastAsia="zh-TW"/>
              </w:rPr>
              <w:t xml:space="preserve"> A.</w:t>
            </w:r>
            <w:r>
              <w:rPr>
                <w:rFonts w:hint="eastAsia"/>
                <w:lang w:eastAsia="zh-TW"/>
              </w:rPr>
              <w:t>被保險人因傷害或疾病以致完全無法從事任何具有收益性的工作</w:t>
            </w:r>
            <w:r>
              <w:rPr>
                <w:lang w:eastAsia="zh-TW"/>
              </w:rPr>
              <w:t xml:space="preserve"> B.</w:t>
            </w:r>
            <w:r>
              <w:rPr>
                <w:rFonts w:hint="eastAsia"/>
                <w:lang w:eastAsia="zh-TW"/>
              </w:rPr>
              <w:t>被保險人因傷害或疾病以致完全無法從事原有之工作</w:t>
            </w:r>
            <w:r>
              <w:rPr>
                <w:lang w:eastAsia="zh-TW"/>
              </w:rPr>
              <w:t xml:space="preserve"> C.</w:t>
            </w:r>
            <w:r>
              <w:rPr>
                <w:rFonts w:hint="eastAsia"/>
                <w:lang w:eastAsia="zh-TW"/>
              </w:rPr>
              <w:t>被保險人因傷害或疾病以致完全無法從事適合其教育、訓練及經驗之任何工作。而長期失能保險的承保範圍常以事故發生日起分段計算，下列何項才是符合給付之條件？</w:t>
            </w:r>
          </w:p>
          <w:p w:rsidR="00853942" w:rsidRDefault="00853942" w:rsidP="00853942">
            <w:pPr>
              <w:rPr>
                <w:lang w:eastAsia="zh-TW"/>
              </w:rPr>
            </w:pPr>
            <w:r>
              <w:rPr>
                <w:lang w:eastAsia="zh-TW"/>
              </w:rPr>
              <w:t>(1)</w:t>
            </w:r>
            <w:r>
              <w:rPr>
                <w:rFonts w:hint="eastAsia"/>
                <w:lang w:eastAsia="zh-TW"/>
              </w:rPr>
              <w:t>事故發生日起</w:t>
            </w:r>
            <w:r>
              <w:rPr>
                <w:lang w:eastAsia="zh-TW"/>
              </w:rPr>
              <w:t xml:space="preserve"> 2 </w:t>
            </w:r>
            <w:r>
              <w:rPr>
                <w:rFonts w:hint="eastAsia"/>
                <w:lang w:eastAsia="zh-TW"/>
              </w:rPr>
              <w:t>年內以</w:t>
            </w:r>
            <w:r>
              <w:rPr>
                <w:lang w:eastAsia="zh-TW"/>
              </w:rPr>
              <w:t xml:space="preserve"> A </w:t>
            </w:r>
            <w:r>
              <w:rPr>
                <w:rFonts w:hint="eastAsia"/>
                <w:lang w:eastAsia="zh-TW"/>
              </w:rPr>
              <w:t>項之定義，</w:t>
            </w:r>
            <w:r>
              <w:rPr>
                <w:lang w:eastAsia="zh-TW"/>
              </w:rPr>
              <w:t xml:space="preserve">2 </w:t>
            </w:r>
            <w:r>
              <w:rPr>
                <w:rFonts w:hint="eastAsia"/>
                <w:lang w:eastAsia="zh-TW"/>
              </w:rPr>
              <w:t>年後以</w:t>
            </w:r>
            <w:r>
              <w:rPr>
                <w:lang w:eastAsia="zh-TW"/>
              </w:rPr>
              <w:t xml:space="preserve"> B </w:t>
            </w:r>
            <w:r>
              <w:rPr>
                <w:rFonts w:hint="eastAsia"/>
                <w:lang w:eastAsia="zh-TW"/>
              </w:rPr>
              <w:t>項為定義</w:t>
            </w:r>
            <w:r>
              <w:rPr>
                <w:lang w:eastAsia="zh-TW"/>
              </w:rPr>
              <w:t>(2)</w:t>
            </w:r>
            <w:r>
              <w:rPr>
                <w:rFonts w:hint="eastAsia"/>
                <w:lang w:eastAsia="zh-TW"/>
              </w:rPr>
              <w:t>事故發生日起</w:t>
            </w:r>
            <w:r>
              <w:rPr>
                <w:lang w:eastAsia="zh-TW"/>
              </w:rPr>
              <w:t xml:space="preserve"> 2 </w:t>
            </w:r>
            <w:r>
              <w:rPr>
                <w:rFonts w:hint="eastAsia"/>
                <w:lang w:eastAsia="zh-TW"/>
              </w:rPr>
              <w:t>年內以</w:t>
            </w:r>
            <w:r>
              <w:rPr>
                <w:lang w:eastAsia="zh-TW"/>
              </w:rPr>
              <w:t xml:space="preserve"> B </w:t>
            </w:r>
            <w:r>
              <w:rPr>
                <w:rFonts w:hint="eastAsia"/>
                <w:lang w:eastAsia="zh-TW"/>
              </w:rPr>
              <w:t>項之定義，</w:t>
            </w:r>
            <w:r>
              <w:rPr>
                <w:lang w:eastAsia="zh-TW"/>
              </w:rPr>
              <w:t xml:space="preserve">2 </w:t>
            </w:r>
            <w:r>
              <w:rPr>
                <w:rFonts w:hint="eastAsia"/>
                <w:lang w:eastAsia="zh-TW"/>
              </w:rPr>
              <w:t>年後以</w:t>
            </w:r>
            <w:r>
              <w:rPr>
                <w:lang w:eastAsia="zh-TW"/>
              </w:rPr>
              <w:t xml:space="preserve"> C </w:t>
            </w:r>
            <w:r>
              <w:rPr>
                <w:rFonts w:hint="eastAsia"/>
                <w:lang w:eastAsia="zh-TW"/>
              </w:rPr>
              <w:t>項為定義</w:t>
            </w:r>
            <w:r>
              <w:rPr>
                <w:lang w:eastAsia="zh-TW"/>
              </w:rPr>
              <w:t>(3)</w:t>
            </w:r>
            <w:r>
              <w:rPr>
                <w:rFonts w:hint="eastAsia"/>
                <w:lang w:eastAsia="zh-TW"/>
              </w:rPr>
              <w:t>事故發生日起</w:t>
            </w:r>
            <w:r>
              <w:rPr>
                <w:lang w:eastAsia="zh-TW"/>
              </w:rPr>
              <w:t xml:space="preserve"> 2 </w:t>
            </w:r>
            <w:r>
              <w:rPr>
                <w:rFonts w:hint="eastAsia"/>
                <w:lang w:eastAsia="zh-TW"/>
              </w:rPr>
              <w:t>年內以</w:t>
            </w:r>
            <w:r>
              <w:rPr>
                <w:lang w:eastAsia="zh-TW"/>
              </w:rPr>
              <w:t xml:space="preserve"> A </w:t>
            </w:r>
            <w:r>
              <w:rPr>
                <w:rFonts w:hint="eastAsia"/>
                <w:lang w:eastAsia="zh-TW"/>
              </w:rPr>
              <w:t>項之定義，</w:t>
            </w:r>
            <w:r>
              <w:rPr>
                <w:lang w:eastAsia="zh-TW"/>
              </w:rPr>
              <w:t xml:space="preserve">2 </w:t>
            </w:r>
            <w:r>
              <w:rPr>
                <w:rFonts w:hint="eastAsia"/>
                <w:lang w:eastAsia="zh-TW"/>
              </w:rPr>
              <w:t>年後以</w:t>
            </w:r>
            <w:r>
              <w:rPr>
                <w:lang w:eastAsia="zh-TW"/>
              </w:rPr>
              <w:t xml:space="preserve"> C </w:t>
            </w:r>
            <w:r>
              <w:rPr>
                <w:rFonts w:hint="eastAsia"/>
                <w:lang w:eastAsia="zh-TW"/>
              </w:rPr>
              <w:t>項為定義</w:t>
            </w:r>
            <w:r>
              <w:rPr>
                <w:lang w:eastAsia="zh-TW"/>
              </w:rPr>
              <w:t>(4)</w:t>
            </w:r>
            <w:r>
              <w:rPr>
                <w:rFonts w:hint="eastAsia"/>
                <w:lang w:eastAsia="zh-TW"/>
              </w:rPr>
              <w:t>事故發生日起</w:t>
            </w:r>
            <w:r>
              <w:rPr>
                <w:lang w:eastAsia="zh-TW"/>
              </w:rPr>
              <w:t xml:space="preserve"> 2 </w:t>
            </w:r>
            <w:r>
              <w:rPr>
                <w:rFonts w:hint="eastAsia"/>
                <w:lang w:eastAsia="zh-TW"/>
              </w:rPr>
              <w:t>年內以</w:t>
            </w:r>
            <w:r>
              <w:rPr>
                <w:lang w:eastAsia="zh-TW"/>
              </w:rPr>
              <w:t xml:space="preserve"> C </w:t>
            </w:r>
            <w:r>
              <w:rPr>
                <w:rFonts w:hint="eastAsia"/>
                <w:lang w:eastAsia="zh-TW"/>
              </w:rPr>
              <w:t>項之定義，</w:t>
            </w:r>
            <w:r>
              <w:rPr>
                <w:lang w:eastAsia="zh-TW"/>
              </w:rPr>
              <w:t xml:space="preserve">2 </w:t>
            </w:r>
            <w:r>
              <w:rPr>
                <w:rFonts w:hint="eastAsia"/>
                <w:lang w:eastAsia="zh-TW"/>
              </w:rPr>
              <w:t>年後以</w:t>
            </w:r>
            <w:r>
              <w:rPr>
                <w:lang w:eastAsia="zh-TW"/>
              </w:rPr>
              <w:t xml:space="preserve"> B </w:t>
            </w:r>
            <w:r>
              <w:rPr>
                <w:rFonts w:hint="eastAsia"/>
                <w:lang w:eastAsia="zh-TW"/>
              </w:rPr>
              <w:t>項為定義</w:t>
            </w:r>
          </w:p>
          <w:bookmarkEnd w:id="5"/>
          <w:p w:rsidR="008B50AA" w:rsidRDefault="00853942">
            <w:pPr>
              <w:pStyle w:val="TableParagraph"/>
              <w:spacing w:line="351" w:lineRule="exact"/>
              <w:jc w:val="both"/>
              <w:rPr>
                <w:sz w:val="21"/>
                <w:lang w:eastAsia="zh-TW"/>
              </w:rPr>
            </w:pPr>
            <w:r w:rsidRPr="00E52F58">
              <w:rPr>
                <w:rFonts w:hint="eastAsia"/>
                <w:lang w:eastAsia="zh-TW"/>
              </w:rPr>
              <w:t>【題解】</w:t>
            </w:r>
            <w:r w:rsidR="00C71BDC">
              <w:rPr>
                <w:rFonts w:hint="eastAsia"/>
                <w:lang w:eastAsia="zh-TW"/>
              </w:rPr>
              <w:t>請記好，看好字</w:t>
            </w:r>
          </w:p>
        </w:tc>
        <w:tc>
          <w:tcPr>
            <w:tcW w:w="593" w:type="dxa"/>
          </w:tcPr>
          <w:p w:rsidR="008B50AA" w:rsidRDefault="008B50AA">
            <w:pPr>
              <w:pStyle w:val="TableParagraph"/>
              <w:ind w:left="0"/>
              <w:rPr>
                <w:rFonts w:ascii="Times New Roman"/>
                <w:sz w:val="28"/>
                <w:lang w:eastAsia="zh-TW"/>
              </w:rPr>
            </w:pPr>
          </w:p>
          <w:p w:rsidR="008B50AA" w:rsidRDefault="001A28E9">
            <w:pPr>
              <w:pStyle w:val="TableParagraph"/>
              <w:spacing w:before="200"/>
              <w:ind w:left="3"/>
              <w:jc w:val="center"/>
              <w:rPr>
                <w:sz w:val="21"/>
              </w:rPr>
            </w:pPr>
            <w:r>
              <w:rPr>
                <w:rFonts w:hint="eastAsia"/>
                <w:sz w:val="21"/>
                <w:lang w:eastAsia="zh-TW"/>
              </w:rPr>
              <w:t>2</w:t>
            </w:r>
          </w:p>
        </w:tc>
      </w:tr>
      <w:tr w:rsidR="008B50AA" w:rsidTr="00570C93">
        <w:trPr>
          <w:trHeight w:val="726"/>
        </w:trPr>
        <w:tc>
          <w:tcPr>
            <w:tcW w:w="581" w:type="dxa"/>
          </w:tcPr>
          <w:p w:rsidR="008B50AA" w:rsidRDefault="002B1C00">
            <w:pPr>
              <w:pStyle w:val="TableParagraph"/>
              <w:spacing w:before="159"/>
              <w:ind w:left="49" w:right="44"/>
              <w:jc w:val="center"/>
              <w:rPr>
                <w:sz w:val="21"/>
              </w:rPr>
            </w:pPr>
            <w:r>
              <w:rPr>
                <w:rFonts w:hint="eastAsia"/>
                <w:sz w:val="21"/>
                <w:lang w:eastAsia="zh-TW"/>
              </w:rPr>
              <w:t>78</w:t>
            </w:r>
          </w:p>
        </w:tc>
        <w:tc>
          <w:tcPr>
            <w:tcW w:w="9343" w:type="dxa"/>
          </w:tcPr>
          <w:p w:rsidR="00C300E8" w:rsidRDefault="00C300E8" w:rsidP="00C300E8">
            <w:pPr>
              <w:rPr>
                <w:rFonts w:asciiTheme="minorHAnsi" w:eastAsiaTheme="minorEastAsia" w:hAnsiTheme="minorHAnsi" w:cstheme="minorBidi"/>
                <w:lang w:eastAsia="zh-TW"/>
              </w:rPr>
            </w:pPr>
            <w:r>
              <w:rPr>
                <w:rFonts w:hint="eastAsia"/>
                <w:lang w:eastAsia="zh-TW"/>
              </w:rPr>
              <w:t>依主管機關頒布之「人壽保險單示範條款」規定，下列何者非屬保險理賠之除外責任項目？</w:t>
            </w:r>
          </w:p>
          <w:p w:rsidR="00C300E8" w:rsidRDefault="00C71BDC" w:rsidP="00C300E8">
            <w:pPr>
              <w:rPr>
                <w:lang w:eastAsia="zh-TW"/>
              </w:rPr>
            </w:pPr>
            <w:r>
              <w:rPr>
                <w:rFonts w:hint="eastAsia"/>
                <w:lang w:eastAsia="zh-TW"/>
              </w:rPr>
              <w:t>(1)</w:t>
            </w:r>
            <w:r w:rsidR="00C300E8">
              <w:rPr>
                <w:rFonts w:hint="eastAsia"/>
                <w:lang w:eastAsia="zh-TW"/>
              </w:rPr>
              <w:t>被保險人因犯罪處死</w:t>
            </w:r>
            <w:r w:rsidR="00C300E8">
              <w:rPr>
                <w:lang w:eastAsia="zh-TW"/>
              </w:rPr>
              <w:t>(2)</w:t>
            </w:r>
            <w:r w:rsidR="00C300E8">
              <w:rPr>
                <w:rFonts w:hint="eastAsia"/>
                <w:lang w:eastAsia="zh-TW"/>
              </w:rPr>
              <w:t>被保險人因拒捕成殘</w:t>
            </w:r>
            <w:r w:rsidR="00C300E8">
              <w:rPr>
                <w:lang w:eastAsia="zh-TW"/>
              </w:rPr>
              <w:t>(3)</w:t>
            </w:r>
            <w:r w:rsidR="00C300E8">
              <w:rPr>
                <w:rFonts w:hint="eastAsia"/>
                <w:lang w:eastAsia="zh-TW"/>
              </w:rPr>
              <w:t>要保人故意致被保險人於死</w:t>
            </w:r>
            <w:r w:rsidR="00C300E8">
              <w:rPr>
                <w:lang w:eastAsia="zh-TW"/>
              </w:rPr>
              <w:t>(4)</w:t>
            </w:r>
            <w:r w:rsidR="00C300E8">
              <w:rPr>
                <w:rFonts w:hint="eastAsia"/>
                <w:lang w:eastAsia="zh-TW"/>
              </w:rPr>
              <w:t>受益人疏失致被保險人殘廢</w:t>
            </w:r>
          </w:p>
          <w:p w:rsidR="001A28E9" w:rsidRDefault="00C300E8" w:rsidP="001A28E9">
            <w:pPr>
              <w:rPr>
                <w:lang w:eastAsia="zh-TW"/>
              </w:rPr>
            </w:pPr>
            <w:r w:rsidRPr="00E52F58">
              <w:rPr>
                <w:rFonts w:hint="eastAsia"/>
                <w:lang w:eastAsia="zh-TW"/>
              </w:rPr>
              <w:t>【題解】</w:t>
            </w:r>
            <w:r w:rsidR="001A28E9">
              <w:rPr>
                <w:rFonts w:hint="eastAsia"/>
                <w:lang w:eastAsia="zh-TW"/>
              </w:rPr>
              <w:t>除外責任</w:t>
            </w:r>
          </w:p>
          <w:p w:rsidR="001A28E9" w:rsidRPr="001A28E9" w:rsidRDefault="001A28E9" w:rsidP="001A28E9">
            <w:pPr>
              <w:rPr>
                <w:lang w:eastAsia="zh-TW"/>
              </w:rPr>
            </w:pPr>
            <w:r>
              <w:rPr>
                <w:rFonts w:hint="eastAsia"/>
                <w:lang w:eastAsia="zh-TW"/>
              </w:rPr>
              <w:t>一、要保人、被保險人的故意行為。</w:t>
            </w:r>
          </w:p>
          <w:p w:rsidR="001A28E9" w:rsidRPr="001A28E9" w:rsidRDefault="001A28E9" w:rsidP="001A28E9">
            <w:pPr>
              <w:rPr>
                <w:lang w:eastAsia="zh-TW"/>
              </w:rPr>
            </w:pPr>
            <w:r>
              <w:rPr>
                <w:rFonts w:hint="eastAsia"/>
                <w:lang w:eastAsia="zh-TW"/>
              </w:rPr>
              <w:t>二、被保險人犯罪行為。</w:t>
            </w:r>
          </w:p>
          <w:p w:rsidR="001A28E9" w:rsidRPr="001A28E9" w:rsidRDefault="001A28E9" w:rsidP="001A28E9">
            <w:pPr>
              <w:rPr>
                <w:lang w:eastAsia="zh-TW"/>
              </w:rPr>
            </w:pPr>
            <w:r>
              <w:rPr>
                <w:rFonts w:hint="eastAsia"/>
                <w:lang w:eastAsia="zh-TW"/>
              </w:rPr>
              <w:t>三、被保險人飲酒後駕（騎）車，其吐氣或血液所含酒精成份超過道路交通法令</w:t>
            </w:r>
            <w:r>
              <w:rPr>
                <w:lang w:eastAsia="zh-TW"/>
              </w:rPr>
              <w:t xml:space="preserve"> 規定標準者。</w:t>
            </w:r>
          </w:p>
          <w:p w:rsidR="001A28E9" w:rsidRDefault="001A28E9" w:rsidP="001A28E9">
            <w:pPr>
              <w:rPr>
                <w:lang w:eastAsia="zh-TW"/>
              </w:rPr>
            </w:pPr>
            <w:r>
              <w:rPr>
                <w:rFonts w:hint="eastAsia"/>
                <w:lang w:eastAsia="zh-TW"/>
              </w:rPr>
              <w:t>四、戰爭（不論宣戰與否）、內亂及其他類似的武裝變亂。但契約另有約定者不</w:t>
            </w:r>
            <w:r>
              <w:rPr>
                <w:lang w:eastAsia="zh-TW"/>
              </w:rPr>
              <w:t xml:space="preserve"> 在此限。</w:t>
            </w:r>
          </w:p>
          <w:p w:rsidR="00C300E8" w:rsidRPr="00C300E8" w:rsidRDefault="001A28E9" w:rsidP="001A28E9">
            <w:pPr>
              <w:rPr>
                <w:lang w:eastAsia="zh-TW"/>
              </w:rPr>
            </w:pPr>
            <w:r>
              <w:rPr>
                <w:rFonts w:hint="eastAsia"/>
                <w:lang w:eastAsia="zh-TW"/>
              </w:rPr>
              <w:t>五、因原子或核子能裝置所引起的爆炸、灼熱、輻射或污染。但契約另有約定者</w:t>
            </w:r>
            <w:r>
              <w:rPr>
                <w:lang w:eastAsia="zh-TW"/>
              </w:rPr>
              <w:t xml:space="preserve"> 不在此限。</w:t>
            </w:r>
          </w:p>
        </w:tc>
        <w:tc>
          <w:tcPr>
            <w:tcW w:w="593" w:type="dxa"/>
          </w:tcPr>
          <w:p w:rsidR="008B50AA" w:rsidRDefault="001A28E9">
            <w:pPr>
              <w:pStyle w:val="TableParagraph"/>
              <w:spacing w:before="159"/>
              <w:ind w:left="3"/>
              <w:jc w:val="center"/>
              <w:rPr>
                <w:sz w:val="21"/>
              </w:rPr>
            </w:pPr>
            <w:r>
              <w:rPr>
                <w:rFonts w:hint="eastAsia"/>
                <w:sz w:val="21"/>
                <w:lang w:eastAsia="zh-TW"/>
              </w:rPr>
              <w:t>4</w:t>
            </w:r>
          </w:p>
        </w:tc>
      </w:tr>
      <w:tr w:rsidR="008B50AA" w:rsidTr="00570C93">
        <w:trPr>
          <w:trHeight w:val="724"/>
        </w:trPr>
        <w:tc>
          <w:tcPr>
            <w:tcW w:w="581" w:type="dxa"/>
          </w:tcPr>
          <w:p w:rsidR="008B50AA" w:rsidRDefault="002B1C00">
            <w:pPr>
              <w:pStyle w:val="TableParagraph"/>
              <w:spacing w:before="157"/>
              <w:ind w:left="49" w:right="44"/>
              <w:jc w:val="center"/>
              <w:rPr>
                <w:sz w:val="21"/>
              </w:rPr>
            </w:pPr>
            <w:r>
              <w:rPr>
                <w:rFonts w:hint="eastAsia"/>
                <w:sz w:val="21"/>
                <w:lang w:eastAsia="zh-TW"/>
              </w:rPr>
              <w:t>79</w:t>
            </w:r>
          </w:p>
        </w:tc>
        <w:tc>
          <w:tcPr>
            <w:tcW w:w="9343" w:type="dxa"/>
          </w:tcPr>
          <w:p w:rsidR="00C300E8" w:rsidRDefault="00C300E8" w:rsidP="00C300E8">
            <w:pPr>
              <w:rPr>
                <w:rFonts w:asciiTheme="minorHAnsi" w:eastAsiaTheme="minorEastAsia" w:hAnsiTheme="minorHAnsi" w:cstheme="minorBidi"/>
                <w:lang w:eastAsia="zh-TW"/>
              </w:rPr>
            </w:pPr>
            <w:r>
              <w:rPr>
                <w:rFonts w:hint="eastAsia"/>
                <w:lang w:eastAsia="zh-TW"/>
              </w:rPr>
              <w:t>為維持退休後經濟生活所需，並希望定期均有固定收入，應選擇下列何種保險商品為宜？</w:t>
            </w:r>
          </w:p>
          <w:p w:rsidR="00C300E8" w:rsidRDefault="00C300E8" w:rsidP="00C300E8">
            <w:pPr>
              <w:rPr>
                <w:lang w:eastAsia="zh-TW"/>
              </w:rPr>
            </w:pPr>
            <w:r>
              <w:rPr>
                <w:lang w:eastAsia="zh-TW"/>
              </w:rPr>
              <w:t>(1)</w:t>
            </w:r>
            <w:r>
              <w:rPr>
                <w:rFonts w:hint="eastAsia"/>
                <w:lang w:eastAsia="zh-TW"/>
              </w:rPr>
              <w:t>定期保險</w:t>
            </w:r>
            <w:r>
              <w:rPr>
                <w:lang w:eastAsia="zh-TW"/>
              </w:rPr>
              <w:t xml:space="preserve"> (2)</w:t>
            </w:r>
            <w:r>
              <w:rPr>
                <w:rFonts w:hint="eastAsia"/>
                <w:lang w:eastAsia="zh-TW"/>
              </w:rPr>
              <w:t>傷害保險</w:t>
            </w:r>
            <w:r>
              <w:rPr>
                <w:lang w:eastAsia="zh-TW"/>
              </w:rPr>
              <w:t>(3)</w:t>
            </w:r>
            <w:r>
              <w:rPr>
                <w:rFonts w:hint="eastAsia"/>
                <w:lang w:eastAsia="zh-TW"/>
              </w:rPr>
              <w:t>年金保險</w:t>
            </w:r>
            <w:r>
              <w:rPr>
                <w:lang w:eastAsia="zh-TW"/>
              </w:rPr>
              <w:t xml:space="preserve"> (4)</w:t>
            </w:r>
            <w:r>
              <w:rPr>
                <w:rFonts w:hint="eastAsia"/>
                <w:lang w:eastAsia="zh-TW"/>
              </w:rPr>
              <w:t>長期看護保險</w:t>
            </w:r>
          </w:p>
          <w:p w:rsidR="008B50AA" w:rsidRPr="00C300E8" w:rsidRDefault="00C300E8">
            <w:pPr>
              <w:pStyle w:val="TableParagraph"/>
              <w:spacing w:line="353" w:lineRule="exact"/>
              <w:rPr>
                <w:sz w:val="21"/>
                <w:lang w:eastAsia="zh-TW"/>
              </w:rPr>
            </w:pPr>
            <w:r w:rsidRPr="00E52F58">
              <w:rPr>
                <w:rFonts w:hint="eastAsia"/>
                <w:lang w:eastAsia="zh-TW"/>
              </w:rPr>
              <w:t>【題解】</w:t>
            </w:r>
            <w:r w:rsidR="001A28E9">
              <w:rPr>
                <w:rFonts w:hint="eastAsia"/>
                <w:lang w:eastAsia="zh-TW"/>
              </w:rPr>
              <w:t>(3)年金保險：定期給付、固定收入，都是年金的關鍵字</w:t>
            </w:r>
          </w:p>
        </w:tc>
        <w:tc>
          <w:tcPr>
            <w:tcW w:w="593" w:type="dxa"/>
          </w:tcPr>
          <w:p w:rsidR="008B50AA" w:rsidRDefault="008B50AA">
            <w:pPr>
              <w:pStyle w:val="TableParagraph"/>
              <w:spacing w:before="157"/>
              <w:ind w:left="3"/>
              <w:jc w:val="center"/>
              <w:rPr>
                <w:sz w:val="21"/>
              </w:rPr>
            </w:pPr>
            <w:r>
              <w:rPr>
                <w:sz w:val="21"/>
              </w:rPr>
              <w:t>3</w:t>
            </w:r>
          </w:p>
        </w:tc>
      </w:tr>
      <w:tr w:rsidR="008B50AA" w:rsidTr="00570C93">
        <w:trPr>
          <w:trHeight w:val="1091"/>
        </w:trPr>
        <w:tc>
          <w:tcPr>
            <w:tcW w:w="581" w:type="dxa"/>
          </w:tcPr>
          <w:p w:rsidR="008B50AA" w:rsidRDefault="008B50AA">
            <w:pPr>
              <w:pStyle w:val="TableParagraph"/>
              <w:spacing w:before="8"/>
              <w:ind w:left="0"/>
              <w:rPr>
                <w:rFonts w:ascii="Times New Roman"/>
                <w:sz w:val="29"/>
              </w:rPr>
            </w:pPr>
          </w:p>
          <w:p w:rsidR="008B50AA" w:rsidRDefault="00C300E8">
            <w:pPr>
              <w:pStyle w:val="TableParagraph"/>
              <w:ind w:left="49" w:right="44"/>
              <w:jc w:val="center"/>
              <w:rPr>
                <w:sz w:val="21"/>
              </w:rPr>
            </w:pPr>
            <w:r>
              <w:rPr>
                <w:rFonts w:hint="eastAsia"/>
                <w:sz w:val="21"/>
                <w:lang w:eastAsia="zh-TW"/>
              </w:rPr>
              <w:t>8</w:t>
            </w:r>
            <w:r w:rsidR="002B1C00">
              <w:rPr>
                <w:rFonts w:hint="eastAsia"/>
                <w:sz w:val="21"/>
                <w:lang w:eastAsia="zh-TW"/>
              </w:rPr>
              <w:t>0</w:t>
            </w:r>
          </w:p>
        </w:tc>
        <w:tc>
          <w:tcPr>
            <w:tcW w:w="9343" w:type="dxa"/>
          </w:tcPr>
          <w:p w:rsidR="00C300E8" w:rsidRDefault="00C300E8" w:rsidP="00C300E8">
            <w:pPr>
              <w:rPr>
                <w:rFonts w:asciiTheme="minorHAnsi" w:eastAsiaTheme="minorEastAsia" w:hAnsiTheme="minorHAnsi" w:cstheme="minorBidi"/>
                <w:lang w:eastAsia="zh-TW"/>
              </w:rPr>
            </w:pPr>
            <w:r>
              <w:rPr>
                <w:rFonts w:hint="eastAsia"/>
                <w:lang w:eastAsia="zh-TW"/>
              </w:rPr>
              <w:t>下列何種保單需設專設帳簿？</w:t>
            </w:r>
          </w:p>
          <w:p w:rsidR="00C300E8" w:rsidRDefault="00C300E8" w:rsidP="00C300E8">
            <w:pPr>
              <w:rPr>
                <w:lang w:eastAsia="zh-TW"/>
              </w:rPr>
            </w:pPr>
            <w:r>
              <w:rPr>
                <w:lang w:eastAsia="zh-TW"/>
              </w:rPr>
              <w:t>(1)</w:t>
            </w:r>
            <w:r>
              <w:rPr>
                <w:rFonts w:hint="eastAsia"/>
                <w:lang w:eastAsia="zh-TW"/>
              </w:rPr>
              <w:t>利率變動型年金</w:t>
            </w:r>
            <w:r>
              <w:rPr>
                <w:lang w:eastAsia="zh-TW"/>
              </w:rPr>
              <w:t xml:space="preserve"> (2)</w:t>
            </w:r>
            <w:r>
              <w:rPr>
                <w:rFonts w:hint="eastAsia"/>
                <w:lang w:eastAsia="zh-TW"/>
              </w:rPr>
              <w:t>附生存給付型養老保險</w:t>
            </w:r>
            <w:r>
              <w:rPr>
                <w:lang w:eastAsia="zh-TW"/>
              </w:rPr>
              <w:t>(3)</w:t>
            </w:r>
            <w:r>
              <w:rPr>
                <w:rFonts w:hint="eastAsia"/>
                <w:lang w:eastAsia="zh-TW"/>
              </w:rPr>
              <w:t>投資型保險</w:t>
            </w:r>
            <w:r>
              <w:rPr>
                <w:lang w:eastAsia="zh-TW"/>
              </w:rPr>
              <w:t xml:space="preserve"> (4)</w:t>
            </w:r>
            <w:r>
              <w:rPr>
                <w:rFonts w:hint="eastAsia"/>
                <w:lang w:eastAsia="zh-TW"/>
              </w:rPr>
              <w:t>健康保險</w:t>
            </w:r>
          </w:p>
          <w:p w:rsidR="008B50AA" w:rsidRDefault="00C300E8">
            <w:pPr>
              <w:pStyle w:val="TableParagraph"/>
              <w:spacing w:line="355" w:lineRule="exact"/>
              <w:rPr>
                <w:sz w:val="21"/>
                <w:lang w:eastAsia="zh-TW"/>
              </w:rPr>
            </w:pPr>
            <w:r w:rsidRPr="00E52F58">
              <w:rPr>
                <w:rFonts w:hint="eastAsia"/>
                <w:lang w:eastAsia="zh-TW"/>
              </w:rPr>
              <w:t>【題解】</w:t>
            </w:r>
            <w:r w:rsidR="001A28E9">
              <w:rPr>
                <w:rFonts w:hint="eastAsia"/>
                <w:lang w:eastAsia="zh-TW"/>
              </w:rPr>
              <w:t>記載投資內容，供投資型保險中投資資金放置處</w:t>
            </w:r>
          </w:p>
        </w:tc>
        <w:tc>
          <w:tcPr>
            <w:tcW w:w="593" w:type="dxa"/>
          </w:tcPr>
          <w:p w:rsidR="008B50AA" w:rsidRDefault="008B50AA">
            <w:pPr>
              <w:pStyle w:val="TableParagraph"/>
              <w:spacing w:before="8"/>
              <w:ind w:left="0"/>
              <w:rPr>
                <w:rFonts w:ascii="Times New Roman"/>
                <w:sz w:val="29"/>
                <w:lang w:eastAsia="zh-TW"/>
              </w:rPr>
            </w:pPr>
          </w:p>
          <w:p w:rsidR="008B50AA" w:rsidRDefault="008B50AA">
            <w:pPr>
              <w:pStyle w:val="TableParagraph"/>
              <w:ind w:left="3"/>
              <w:jc w:val="center"/>
              <w:rPr>
                <w:sz w:val="21"/>
              </w:rPr>
            </w:pPr>
            <w:r>
              <w:rPr>
                <w:sz w:val="21"/>
              </w:rPr>
              <w:t>3</w:t>
            </w:r>
          </w:p>
        </w:tc>
      </w:tr>
      <w:tr w:rsidR="008B50AA" w:rsidTr="00570C93">
        <w:trPr>
          <w:trHeight w:val="724"/>
        </w:trPr>
        <w:tc>
          <w:tcPr>
            <w:tcW w:w="581" w:type="dxa"/>
          </w:tcPr>
          <w:p w:rsidR="008B50AA" w:rsidRDefault="00C300E8">
            <w:pPr>
              <w:pStyle w:val="TableParagraph"/>
              <w:spacing w:before="157"/>
              <w:ind w:left="49" w:right="44"/>
              <w:jc w:val="center"/>
              <w:rPr>
                <w:sz w:val="21"/>
              </w:rPr>
            </w:pPr>
            <w:r>
              <w:rPr>
                <w:rFonts w:hint="eastAsia"/>
                <w:sz w:val="21"/>
                <w:lang w:eastAsia="zh-TW"/>
              </w:rPr>
              <w:lastRenderedPageBreak/>
              <w:t>8</w:t>
            </w:r>
            <w:r w:rsidR="002B1C00">
              <w:rPr>
                <w:rFonts w:hint="eastAsia"/>
                <w:sz w:val="21"/>
                <w:lang w:eastAsia="zh-TW"/>
              </w:rPr>
              <w:t>1</w:t>
            </w:r>
          </w:p>
        </w:tc>
        <w:tc>
          <w:tcPr>
            <w:tcW w:w="9343" w:type="dxa"/>
          </w:tcPr>
          <w:p w:rsidR="00C300E8" w:rsidRDefault="00C300E8" w:rsidP="00C300E8">
            <w:pPr>
              <w:rPr>
                <w:rFonts w:asciiTheme="minorHAnsi" w:eastAsiaTheme="minorEastAsia" w:hAnsiTheme="minorHAnsi" w:cstheme="minorBidi"/>
                <w:lang w:eastAsia="zh-TW"/>
              </w:rPr>
            </w:pPr>
            <w:r>
              <w:rPr>
                <w:rFonts w:hint="eastAsia"/>
                <w:lang w:eastAsia="zh-TW"/>
              </w:rPr>
              <w:t>定期壽險與終身壽險的基本差異在於下列何項？</w:t>
            </w:r>
          </w:p>
          <w:p w:rsidR="00C300E8" w:rsidRDefault="00C300E8" w:rsidP="00C300E8">
            <w:pPr>
              <w:rPr>
                <w:lang w:eastAsia="zh-TW"/>
              </w:rPr>
            </w:pPr>
            <w:r>
              <w:rPr>
                <w:lang w:eastAsia="zh-TW"/>
              </w:rPr>
              <w:t>(1)</w:t>
            </w:r>
            <w:r>
              <w:rPr>
                <w:rFonts w:hint="eastAsia"/>
                <w:lang w:eastAsia="zh-TW"/>
              </w:rPr>
              <w:t>保險標的</w:t>
            </w:r>
            <w:r>
              <w:rPr>
                <w:lang w:eastAsia="zh-TW"/>
              </w:rPr>
              <w:t xml:space="preserve"> (2)</w:t>
            </w:r>
            <w:r>
              <w:rPr>
                <w:rFonts w:hint="eastAsia"/>
                <w:lang w:eastAsia="zh-TW"/>
              </w:rPr>
              <w:t>保險事故</w:t>
            </w:r>
            <w:r>
              <w:rPr>
                <w:lang w:eastAsia="zh-TW"/>
              </w:rPr>
              <w:t xml:space="preserve"> (3)</w:t>
            </w:r>
            <w:r>
              <w:rPr>
                <w:rFonts w:hint="eastAsia"/>
                <w:lang w:eastAsia="zh-TW"/>
              </w:rPr>
              <w:t>保險期間</w:t>
            </w:r>
            <w:r>
              <w:rPr>
                <w:lang w:eastAsia="zh-TW"/>
              </w:rPr>
              <w:t xml:space="preserve"> (4)</w:t>
            </w:r>
            <w:r>
              <w:rPr>
                <w:rFonts w:hint="eastAsia"/>
                <w:lang w:eastAsia="zh-TW"/>
              </w:rPr>
              <w:t>保險公司</w:t>
            </w:r>
          </w:p>
          <w:p w:rsidR="008B50AA" w:rsidRPr="00C300E8" w:rsidRDefault="00C300E8">
            <w:pPr>
              <w:pStyle w:val="TableParagraph"/>
              <w:spacing w:line="353" w:lineRule="exact"/>
              <w:rPr>
                <w:sz w:val="21"/>
                <w:lang w:eastAsia="zh-TW"/>
              </w:rPr>
            </w:pPr>
            <w:bookmarkStart w:id="6" w:name="_Hlk34773632"/>
            <w:r w:rsidRPr="00E52F58">
              <w:rPr>
                <w:rFonts w:hint="eastAsia"/>
                <w:lang w:eastAsia="zh-TW"/>
              </w:rPr>
              <w:t>【題解】</w:t>
            </w:r>
            <w:bookmarkEnd w:id="6"/>
            <w:r w:rsidR="001A28E9">
              <w:rPr>
                <w:rFonts w:hint="eastAsia"/>
                <w:lang w:eastAsia="zh-TW"/>
              </w:rPr>
              <w:t>定期：保費繳的那20年都有保障，沒繳沒保障；</w:t>
            </w:r>
            <w:r w:rsidR="00695E04">
              <w:rPr>
                <w:rFonts w:hint="eastAsia"/>
                <w:lang w:eastAsia="zh-TW"/>
              </w:rPr>
              <w:t>終身：繳20年，保障到八九十歲</w:t>
            </w:r>
          </w:p>
        </w:tc>
        <w:tc>
          <w:tcPr>
            <w:tcW w:w="593" w:type="dxa"/>
          </w:tcPr>
          <w:p w:rsidR="008B50AA" w:rsidRDefault="001A28E9">
            <w:pPr>
              <w:pStyle w:val="TableParagraph"/>
              <w:spacing w:before="157"/>
              <w:ind w:left="3"/>
              <w:jc w:val="center"/>
              <w:rPr>
                <w:sz w:val="21"/>
              </w:rPr>
            </w:pPr>
            <w:r>
              <w:rPr>
                <w:rFonts w:hint="eastAsia"/>
                <w:sz w:val="21"/>
                <w:lang w:eastAsia="zh-TW"/>
              </w:rPr>
              <w:t>3</w:t>
            </w:r>
          </w:p>
        </w:tc>
      </w:tr>
      <w:tr w:rsidR="008B50AA" w:rsidTr="00570C93">
        <w:trPr>
          <w:trHeight w:val="364"/>
        </w:trPr>
        <w:tc>
          <w:tcPr>
            <w:tcW w:w="581" w:type="dxa"/>
          </w:tcPr>
          <w:p w:rsidR="008B50AA" w:rsidRDefault="00C300E8">
            <w:pPr>
              <w:pStyle w:val="TableParagraph"/>
              <w:spacing w:line="344" w:lineRule="exact"/>
              <w:ind w:left="49" w:right="44"/>
              <w:jc w:val="center"/>
              <w:rPr>
                <w:sz w:val="21"/>
              </w:rPr>
            </w:pPr>
            <w:r>
              <w:rPr>
                <w:rFonts w:hint="eastAsia"/>
                <w:sz w:val="21"/>
                <w:lang w:eastAsia="zh-TW"/>
              </w:rPr>
              <w:t>8</w:t>
            </w:r>
            <w:r w:rsidR="002B1C00">
              <w:rPr>
                <w:rFonts w:hint="eastAsia"/>
                <w:sz w:val="21"/>
                <w:lang w:eastAsia="zh-TW"/>
              </w:rPr>
              <w:t>2</w:t>
            </w:r>
          </w:p>
        </w:tc>
        <w:tc>
          <w:tcPr>
            <w:tcW w:w="9343" w:type="dxa"/>
          </w:tcPr>
          <w:p w:rsidR="00C300E8" w:rsidRDefault="00C300E8" w:rsidP="00C300E8">
            <w:pPr>
              <w:rPr>
                <w:rFonts w:asciiTheme="minorHAnsi" w:eastAsiaTheme="minorEastAsia" w:hAnsiTheme="minorHAnsi" w:cstheme="minorBidi"/>
                <w:lang w:eastAsia="zh-TW"/>
              </w:rPr>
            </w:pPr>
            <w:r>
              <w:rPr>
                <w:rFonts w:hint="eastAsia"/>
                <w:lang w:eastAsia="zh-TW"/>
              </w:rPr>
              <w:t>父母如想為兒女教育費用之所需作規劃，可投保下列何種保險？</w:t>
            </w:r>
          </w:p>
          <w:p w:rsidR="00C300E8" w:rsidRDefault="00C300E8" w:rsidP="00C300E8">
            <w:pPr>
              <w:rPr>
                <w:lang w:eastAsia="zh-TW"/>
              </w:rPr>
            </w:pPr>
            <w:r>
              <w:rPr>
                <w:lang w:eastAsia="zh-TW"/>
              </w:rPr>
              <w:t>(1)</w:t>
            </w:r>
            <w:r>
              <w:rPr>
                <w:rFonts w:hint="eastAsia"/>
                <w:lang w:eastAsia="zh-TW"/>
              </w:rPr>
              <w:t>還本型終身保險</w:t>
            </w:r>
            <w:r>
              <w:rPr>
                <w:lang w:eastAsia="zh-TW"/>
              </w:rPr>
              <w:t xml:space="preserve"> (2)</w:t>
            </w:r>
            <w:r>
              <w:rPr>
                <w:rFonts w:hint="eastAsia"/>
                <w:lang w:eastAsia="zh-TW"/>
              </w:rPr>
              <w:t>增額分紅型養老保險</w:t>
            </w:r>
            <w:r>
              <w:rPr>
                <w:lang w:eastAsia="zh-TW"/>
              </w:rPr>
              <w:t>(3)</w:t>
            </w:r>
            <w:r>
              <w:rPr>
                <w:rFonts w:hint="eastAsia"/>
                <w:lang w:eastAsia="zh-TW"/>
              </w:rPr>
              <w:t>附生存給付型養老保險</w:t>
            </w:r>
            <w:r>
              <w:rPr>
                <w:lang w:eastAsia="zh-TW"/>
              </w:rPr>
              <w:t xml:space="preserve"> (4)</w:t>
            </w:r>
            <w:r>
              <w:rPr>
                <w:rFonts w:hint="eastAsia"/>
                <w:lang w:eastAsia="zh-TW"/>
              </w:rPr>
              <w:t>多倍型養老保險</w:t>
            </w:r>
          </w:p>
          <w:p w:rsidR="008B50AA" w:rsidRPr="0031186C" w:rsidRDefault="00C300E8">
            <w:pPr>
              <w:pStyle w:val="TableParagraph"/>
              <w:spacing w:line="344" w:lineRule="exact"/>
              <w:rPr>
                <w:sz w:val="21"/>
                <w:lang w:eastAsia="zh-TW"/>
              </w:rPr>
            </w:pPr>
            <w:r w:rsidRPr="00E52F58">
              <w:rPr>
                <w:rFonts w:hint="eastAsia"/>
                <w:lang w:eastAsia="zh-TW"/>
              </w:rPr>
              <w:t>【題解】</w:t>
            </w:r>
            <w:r w:rsidR="005F705B">
              <w:rPr>
                <w:rFonts w:hint="eastAsia"/>
                <w:lang w:eastAsia="zh-TW"/>
              </w:rPr>
              <w:t>(1)還本型</w:t>
            </w:r>
            <w:r w:rsidR="0031186C">
              <w:rPr>
                <w:rFonts w:hint="eastAsia"/>
                <w:lang w:eastAsia="zh-TW"/>
              </w:rPr>
              <w:t>終身：繳一段時間，保障到八九十歲，到期時又還回你繳的錢(2)增額分紅：隨著年紀長，分紅額度變多(3)附生存</w:t>
            </w:r>
            <w:r w:rsidR="0091626E">
              <w:rPr>
                <w:rFonts w:hint="eastAsia"/>
                <w:lang w:eastAsia="zh-TW"/>
              </w:rPr>
              <w:t>給付養老：</w:t>
            </w:r>
            <w:r w:rsidR="006063B5">
              <w:rPr>
                <w:rFonts w:hint="eastAsia"/>
                <w:lang w:eastAsia="zh-TW"/>
              </w:rPr>
              <w:t>附生存給付&lt;-&gt;兒女教育</w:t>
            </w:r>
          </w:p>
        </w:tc>
        <w:tc>
          <w:tcPr>
            <w:tcW w:w="593" w:type="dxa"/>
          </w:tcPr>
          <w:p w:rsidR="008B50AA" w:rsidRDefault="008B50AA">
            <w:pPr>
              <w:pStyle w:val="TableParagraph"/>
              <w:spacing w:line="344" w:lineRule="exact"/>
              <w:ind w:left="3"/>
              <w:jc w:val="center"/>
              <w:rPr>
                <w:sz w:val="21"/>
              </w:rPr>
            </w:pPr>
            <w:r>
              <w:rPr>
                <w:sz w:val="21"/>
              </w:rPr>
              <w:t>3</w:t>
            </w:r>
          </w:p>
        </w:tc>
      </w:tr>
      <w:tr w:rsidR="008B50AA" w:rsidTr="00570C93">
        <w:trPr>
          <w:trHeight w:val="1089"/>
        </w:trPr>
        <w:tc>
          <w:tcPr>
            <w:tcW w:w="581" w:type="dxa"/>
          </w:tcPr>
          <w:p w:rsidR="008B50AA" w:rsidRDefault="008B50AA">
            <w:pPr>
              <w:pStyle w:val="TableParagraph"/>
              <w:spacing w:before="6"/>
              <w:ind w:left="0"/>
              <w:rPr>
                <w:rFonts w:ascii="Times New Roman"/>
                <w:sz w:val="29"/>
              </w:rPr>
            </w:pPr>
          </w:p>
          <w:p w:rsidR="008B50AA" w:rsidRDefault="00C300E8">
            <w:pPr>
              <w:pStyle w:val="TableParagraph"/>
              <w:spacing w:before="1"/>
              <w:ind w:left="49" w:right="44"/>
              <w:jc w:val="center"/>
              <w:rPr>
                <w:sz w:val="21"/>
              </w:rPr>
            </w:pPr>
            <w:r>
              <w:rPr>
                <w:rFonts w:hint="eastAsia"/>
                <w:sz w:val="21"/>
                <w:lang w:eastAsia="zh-TW"/>
              </w:rPr>
              <w:t>8</w:t>
            </w:r>
            <w:r w:rsidR="002B1C00">
              <w:rPr>
                <w:rFonts w:hint="eastAsia"/>
                <w:sz w:val="21"/>
                <w:lang w:eastAsia="zh-TW"/>
              </w:rPr>
              <w:t>3</w:t>
            </w:r>
          </w:p>
        </w:tc>
        <w:tc>
          <w:tcPr>
            <w:tcW w:w="9343" w:type="dxa"/>
          </w:tcPr>
          <w:p w:rsidR="00C300E8" w:rsidRDefault="00C300E8" w:rsidP="00C300E8">
            <w:pPr>
              <w:rPr>
                <w:rFonts w:asciiTheme="minorHAnsi" w:eastAsiaTheme="minorEastAsia" w:hAnsiTheme="minorHAnsi" w:cstheme="minorBidi"/>
                <w:lang w:eastAsia="zh-TW"/>
              </w:rPr>
            </w:pPr>
            <w:r>
              <w:rPr>
                <w:rFonts w:hint="eastAsia"/>
                <w:lang w:eastAsia="zh-TW"/>
              </w:rPr>
              <w:t>下列何種保單能使被保險人規避保單利率變動的風險？</w:t>
            </w:r>
          </w:p>
          <w:p w:rsidR="00C300E8" w:rsidRDefault="00C300E8" w:rsidP="00C300E8">
            <w:pPr>
              <w:rPr>
                <w:lang w:eastAsia="zh-TW"/>
              </w:rPr>
            </w:pPr>
            <w:r>
              <w:rPr>
                <w:lang w:eastAsia="zh-TW"/>
              </w:rPr>
              <w:t>(1)</w:t>
            </w:r>
            <w:r>
              <w:rPr>
                <w:rFonts w:hint="eastAsia"/>
                <w:lang w:eastAsia="zh-TW"/>
              </w:rPr>
              <w:t>變額壽險</w:t>
            </w:r>
            <w:r>
              <w:rPr>
                <w:lang w:eastAsia="zh-TW"/>
              </w:rPr>
              <w:t xml:space="preserve"> (2)</w:t>
            </w:r>
            <w:r>
              <w:rPr>
                <w:rFonts w:hint="eastAsia"/>
                <w:lang w:eastAsia="zh-TW"/>
              </w:rPr>
              <w:t>固定預定利率</w:t>
            </w:r>
            <w:r>
              <w:rPr>
                <w:lang w:eastAsia="zh-TW"/>
              </w:rPr>
              <w:t xml:space="preserve"> (3)</w:t>
            </w:r>
            <w:r>
              <w:rPr>
                <w:rFonts w:hint="eastAsia"/>
                <w:lang w:eastAsia="zh-TW"/>
              </w:rPr>
              <w:t>不分紅保單</w:t>
            </w:r>
            <w:r>
              <w:rPr>
                <w:lang w:eastAsia="zh-TW"/>
              </w:rPr>
              <w:t xml:space="preserve"> (4)</w:t>
            </w:r>
            <w:r>
              <w:rPr>
                <w:rFonts w:hint="eastAsia"/>
                <w:lang w:eastAsia="zh-TW"/>
              </w:rPr>
              <w:t>變額年金</w:t>
            </w:r>
          </w:p>
          <w:p w:rsidR="008B50AA" w:rsidRDefault="00C300E8">
            <w:pPr>
              <w:pStyle w:val="TableParagraph"/>
              <w:spacing w:line="350" w:lineRule="exact"/>
              <w:rPr>
                <w:sz w:val="21"/>
                <w:lang w:eastAsia="zh-TW"/>
              </w:rPr>
            </w:pPr>
            <w:r w:rsidRPr="00E52F58">
              <w:rPr>
                <w:rFonts w:hint="eastAsia"/>
                <w:lang w:eastAsia="zh-TW"/>
              </w:rPr>
              <w:t>【題解】</w:t>
            </w:r>
            <w:r w:rsidR="006063B5">
              <w:rPr>
                <w:rFonts w:hint="eastAsia"/>
                <w:lang w:eastAsia="zh-TW"/>
              </w:rPr>
              <w:t>固定預定利率就是保障利率固定，因此符合本題規避利率變動</w:t>
            </w:r>
          </w:p>
        </w:tc>
        <w:tc>
          <w:tcPr>
            <w:tcW w:w="593" w:type="dxa"/>
          </w:tcPr>
          <w:p w:rsidR="008B50AA" w:rsidRDefault="008B50AA">
            <w:pPr>
              <w:pStyle w:val="TableParagraph"/>
              <w:spacing w:before="6"/>
              <w:ind w:left="0"/>
              <w:rPr>
                <w:rFonts w:ascii="Times New Roman"/>
                <w:sz w:val="29"/>
                <w:lang w:eastAsia="zh-TW"/>
              </w:rPr>
            </w:pPr>
          </w:p>
          <w:p w:rsidR="008B50AA" w:rsidRDefault="006063B5">
            <w:pPr>
              <w:pStyle w:val="TableParagraph"/>
              <w:spacing w:before="1"/>
              <w:ind w:left="3"/>
              <w:jc w:val="center"/>
              <w:rPr>
                <w:sz w:val="21"/>
              </w:rPr>
            </w:pPr>
            <w:r>
              <w:rPr>
                <w:rFonts w:hint="eastAsia"/>
                <w:sz w:val="21"/>
                <w:lang w:eastAsia="zh-TW"/>
              </w:rPr>
              <w:t>2</w:t>
            </w:r>
          </w:p>
        </w:tc>
      </w:tr>
      <w:tr w:rsidR="008B50AA" w:rsidTr="00570C93">
        <w:trPr>
          <w:trHeight w:val="1089"/>
        </w:trPr>
        <w:tc>
          <w:tcPr>
            <w:tcW w:w="581" w:type="dxa"/>
          </w:tcPr>
          <w:p w:rsidR="008B50AA" w:rsidRDefault="008B50AA">
            <w:pPr>
              <w:pStyle w:val="TableParagraph"/>
              <w:spacing w:before="8"/>
              <w:ind w:left="0"/>
              <w:rPr>
                <w:rFonts w:ascii="Times New Roman"/>
                <w:sz w:val="29"/>
              </w:rPr>
            </w:pPr>
          </w:p>
          <w:p w:rsidR="008B50AA" w:rsidRDefault="00C300E8">
            <w:pPr>
              <w:pStyle w:val="TableParagraph"/>
              <w:ind w:left="49" w:right="44"/>
              <w:jc w:val="center"/>
              <w:rPr>
                <w:sz w:val="21"/>
              </w:rPr>
            </w:pPr>
            <w:r>
              <w:rPr>
                <w:rFonts w:hint="eastAsia"/>
                <w:sz w:val="21"/>
                <w:lang w:eastAsia="zh-TW"/>
              </w:rPr>
              <w:t>8</w:t>
            </w:r>
            <w:r w:rsidR="002B1C00">
              <w:rPr>
                <w:rFonts w:hint="eastAsia"/>
                <w:sz w:val="21"/>
                <w:lang w:eastAsia="zh-TW"/>
              </w:rPr>
              <w:t>4</w:t>
            </w:r>
          </w:p>
        </w:tc>
        <w:tc>
          <w:tcPr>
            <w:tcW w:w="9343" w:type="dxa"/>
          </w:tcPr>
          <w:p w:rsidR="00C300E8" w:rsidRPr="00C300E8" w:rsidRDefault="00C300E8" w:rsidP="00C300E8">
            <w:pPr>
              <w:rPr>
                <w:rFonts w:asciiTheme="minorHAnsi" w:eastAsiaTheme="minorEastAsia" w:hAnsiTheme="minorHAnsi" w:cstheme="minorBidi"/>
                <w:lang w:eastAsia="zh-TW"/>
              </w:rPr>
            </w:pPr>
            <w:bookmarkStart w:id="7" w:name="_Hlk36725885"/>
            <w:r>
              <w:rPr>
                <w:rFonts w:hint="eastAsia"/>
                <w:lang w:eastAsia="zh-TW"/>
              </w:rPr>
              <w:t>現行強制汽車責任保險之給付標準，下列敘述何者錯誤？</w:t>
            </w:r>
            <w:r>
              <w:rPr>
                <w:lang w:eastAsia="zh-TW"/>
              </w:rPr>
              <w:t>(1)</w:t>
            </w:r>
            <w:r>
              <w:rPr>
                <w:rFonts w:hint="eastAsia"/>
                <w:lang w:eastAsia="zh-TW"/>
              </w:rPr>
              <w:t>每一個人傷害醫療給付最高新臺幣</w:t>
            </w:r>
            <w:r>
              <w:rPr>
                <w:lang w:eastAsia="zh-TW"/>
              </w:rPr>
              <w:t xml:space="preserve"> 10 </w:t>
            </w:r>
            <w:r>
              <w:rPr>
                <w:rFonts w:hint="eastAsia"/>
                <w:lang w:eastAsia="zh-TW"/>
              </w:rPr>
              <w:t>萬元</w:t>
            </w:r>
            <w:r>
              <w:rPr>
                <w:lang w:eastAsia="zh-TW"/>
              </w:rPr>
              <w:t>(2)</w:t>
            </w:r>
            <w:r>
              <w:rPr>
                <w:rFonts w:hint="eastAsia"/>
                <w:lang w:eastAsia="zh-TW"/>
              </w:rPr>
              <w:t>每一個人殘廢給付最高新臺幣</w:t>
            </w:r>
            <w:r>
              <w:rPr>
                <w:lang w:eastAsia="zh-TW"/>
              </w:rPr>
              <w:t xml:space="preserve"> 200 </w:t>
            </w:r>
            <w:r>
              <w:rPr>
                <w:rFonts w:hint="eastAsia"/>
                <w:lang w:eastAsia="zh-TW"/>
              </w:rPr>
              <w:t>萬元</w:t>
            </w:r>
            <w:r>
              <w:rPr>
                <w:lang w:eastAsia="zh-TW"/>
              </w:rPr>
              <w:t>(3)</w:t>
            </w:r>
            <w:r>
              <w:rPr>
                <w:rFonts w:hint="eastAsia"/>
                <w:lang w:eastAsia="zh-TW"/>
              </w:rPr>
              <w:t>每一個人死亡定額給付新臺幣</w:t>
            </w:r>
            <w:r>
              <w:rPr>
                <w:lang w:eastAsia="zh-TW"/>
              </w:rPr>
              <w:t xml:space="preserve"> 200 </w:t>
            </w:r>
            <w:r>
              <w:rPr>
                <w:rFonts w:hint="eastAsia"/>
                <w:lang w:eastAsia="zh-TW"/>
              </w:rPr>
              <w:t>萬元</w:t>
            </w:r>
          </w:p>
          <w:p w:rsidR="00C300E8" w:rsidRDefault="00C300E8" w:rsidP="00C300E8">
            <w:pPr>
              <w:rPr>
                <w:lang w:eastAsia="zh-TW"/>
              </w:rPr>
            </w:pPr>
            <w:r>
              <w:rPr>
                <w:lang w:eastAsia="zh-TW"/>
              </w:rPr>
              <w:t>(4)</w:t>
            </w:r>
            <w:r>
              <w:rPr>
                <w:rFonts w:hint="eastAsia"/>
                <w:lang w:eastAsia="zh-TW"/>
              </w:rPr>
              <w:t>每一事故給付人數無上限</w:t>
            </w:r>
          </w:p>
          <w:bookmarkEnd w:id="7"/>
          <w:p w:rsidR="006063B5" w:rsidRPr="006063B5" w:rsidRDefault="00C300E8" w:rsidP="006063B5">
            <w:pPr>
              <w:pStyle w:val="TableParagraph"/>
              <w:spacing w:line="349" w:lineRule="exact"/>
              <w:rPr>
                <w:lang w:eastAsia="zh-TW"/>
              </w:rPr>
            </w:pPr>
            <w:r w:rsidRPr="00E52F58">
              <w:rPr>
                <w:rFonts w:hint="eastAsia"/>
                <w:lang w:eastAsia="zh-TW"/>
              </w:rPr>
              <w:t>【題解】</w:t>
            </w:r>
            <w:r w:rsidR="006063B5">
              <w:rPr>
                <w:rFonts w:hint="eastAsia"/>
                <w:lang w:eastAsia="zh-TW"/>
              </w:rPr>
              <w:t>(1)每一人傷害醫療給付最高新台幣20萬元</w:t>
            </w:r>
          </w:p>
        </w:tc>
        <w:tc>
          <w:tcPr>
            <w:tcW w:w="593" w:type="dxa"/>
          </w:tcPr>
          <w:p w:rsidR="008B50AA" w:rsidRDefault="008B50AA">
            <w:pPr>
              <w:pStyle w:val="TableParagraph"/>
              <w:spacing w:before="8"/>
              <w:ind w:left="0"/>
              <w:rPr>
                <w:rFonts w:ascii="Times New Roman"/>
                <w:sz w:val="29"/>
                <w:lang w:eastAsia="zh-TW"/>
              </w:rPr>
            </w:pPr>
          </w:p>
          <w:p w:rsidR="008B50AA" w:rsidRDefault="006063B5">
            <w:pPr>
              <w:pStyle w:val="TableParagraph"/>
              <w:ind w:left="3"/>
              <w:jc w:val="center"/>
              <w:rPr>
                <w:sz w:val="21"/>
              </w:rPr>
            </w:pPr>
            <w:r>
              <w:rPr>
                <w:rFonts w:hint="eastAsia"/>
                <w:sz w:val="21"/>
                <w:lang w:eastAsia="zh-TW"/>
              </w:rPr>
              <w:t>1</w:t>
            </w:r>
          </w:p>
        </w:tc>
      </w:tr>
      <w:tr w:rsidR="008B50AA" w:rsidTr="00570C93">
        <w:trPr>
          <w:trHeight w:val="1089"/>
        </w:trPr>
        <w:tc>
          <w:tcPr>
            <w:tcW w:w="581" w:type="dxa"/>
          </w:tcPr>
          <w:p w:rsidR="008B50AA" w:rsidRDefault="008B50AA">
            <w:pPr>
              <w:pStyle w:val="TableParagraph"/>
              <w:spacing w:before="8"/>
              <w:ind w:left="0"/>
              <w:rPr>
                <w:rFonts w:ascii="Times New Roman"/>
                <w:sz w:val="29"/>
              </w:rPr>
            </w:pPr>
          </w:p>
          <w:p w:rsidR="008B50AA" w:rsidRDefault="00C300E8">
            <w:pPr>
              <w:pStyle w:val="TableParagraph"/>
              <w:ind w:left="49" w:right="44"/>
              <w:jc w:val="center"/>
              <w:rPr>
                <w:sz w:val="21"/>
              </w:rPr>
            </w:pPr>
            <w:r>
              <w:rPr>
                <w:rFonts w:hint="eastAsia"/>
                <w:sz w:val="21"/>
                <w:lang w:eastAsia="zh-TW"/>
              </w:rPr>
              <w:t>8</w:t>
            </w:r>
            <w:r w:rsidR="002B1C00">
              <w:rPr>
                <w:rFonts w:hint="eastAsia"/>
                <w:sz w:val="21"/>
                <w:lang w:eastAsia="zh-TW"/>
              </w:rPr>
              <w:t>5</w:t>
            </w:r>
          </w:p>
        </w:tc>
        <w:tc>
          <w:tcPr>
            <w:tcW w:w="9343" w:type="dxa"/>
          </w:tcPr>
          <w:p w:rsidR="00C300E8" w:rsidRDefault="00C300E8" w:rsidP="00C300E8">
            <w:pPr>
              <w:rPr>
                <w:rFonts w:asciiTheme="minorHAnsi" w:eastAsiaTheme="minorEastAsia" w:hAnsiTheme="minorHAnsi" w:cstheme="minorBidi"/>
                <w:lang w:eastAsia="zh-TW"/>
              </w:rPr>
            </w:pPr>
            <w:r>
              <w:rPr>
                <w:rFonts w:hint="eastAsia"/>
                <w:lang w:eastAsia="zh-TW"/>
              </w:rPr>
              <w:t>同時兼具保障與儲蓄為下列何種壽險？</w:t>
            </w:r>
          </w:p>
          <w:p w:rsidR="00C300E8" w:rsidRDefault="00C300E8" w:rsidP="00C300E8">
            <w:pPr>
              <w:rPr>
                <w:lang w:eastAsia="zh-TW"/>
              </w:rPr>
            </w:pPr>
            <w:r>
              <w:rPr>
                <w:lang w:eastAsia="zh-TW"/>
              </w:rPr>
              <w:t>(1)</w:t>
            </w:r>
            <w:r>
              <w:rPr>
                <w:rFonts w:hint="eastAsia"/>
                <w:lang w:eastAsia="zh-TW"/>
              </w:rPr>
              <w:t>定期壽險</w:t>
            </w:r>
            <w:r>
              <w:rPr>
                <w:lang w:eastAsia="zh-TW"/>
              </w:rPr>
              <w:t xml:space="preserve"> (2)</w:t>
            </w:r>
            <w:r>
              <w:rPr>
                <w:rFonts w:hint="eastAsia"/>
                <w:lang w:eastAsia="zh-TW"/>
              </w:rPr>
              <w:t>生死合險</w:t>
            </w:r>
            <w:r>
              <w:rPr>
                <w:lang w:eastAsia="zh-TW"/>
              </w:rPr>
              <w:t xml:space="preserve"> (3)</w:t>
            </w:r>
            <w:r>
              <w:rPr>
                <w:rFonts w:hint="eastAsia"/>
                <w:lang w:eastAsia="zh-TW"/>
              </w:rPr>
              <w:t>健康保險</w:t>
            </w:r>
            <w:r>
              <w:rPr>
                <w:lang w:eastAsia="zh-TW"/>
              </w:rPr>
              <w:t xml:space="preserve"> (4)</w:t>
            </w:r>
            <w:r>
              <w:rPr>
                <w:rFonts w:hint="eastAsia"/>
                <w:lang w:eastAsia="zh-TW"/>
              </w:rPr>
              <w:t>傷害保險</w:t>
            </w:r>
          </w:p>
          <w:p w:rsidR="008B50AA" w:rsidRDefault="00C300E8">
            <w:pPr>
              <w:pStyle w:val="TableParagraph"/>
              <w:spacing w:line="349" w:lineRule="exact"/>
              <w:rPr>
                <w:sz w:val="21"/>
                <w:lang w:eastAsia="zh-TW"/>
              </w:rPr>
            </w:pPr>
            <w:r w:rsidRPr="00E52F58">
              <w:rPr>
                <w:rFonts w:hint="eastAsia"/>
                <w:lang w:eastAsia="zh-TW"/>
              </w:rPr>
              <w:t>【題解】</w:t>
            </w:r>
            <w:r w:rsidR="006063B5">
              <w:rPr>
                <w:rFonts w:hint="eastAsia"/>
                <w:lang w:eastAsia="zh-TW"/>
              </w:rPr>
              <w:t>保障：死亡保險，儲蓄：生存保險</w:t>
            </w:r>
          </w:p>
        </w:tc>
        <w:tc>
          <w:tcPr>
            <w:tcW w:w="593" w:type="dxa"/>
          </w:tcPr>
          <w:p w:rsidR="008B50AA" w:rsidRDefault="008B50AA">
            <w:pPr>
              <w:pStyle w:val="TableParagraph"/>
              <w:spacing w:before="8"/>
              <w:ind w:left="0"/>
              <w:rPr>
                <w:rFonts w:ascii="Times New Roman"/>
                <w:sz w:val="29"/>
                <w:lang w:eastAsia="zh-TW"/>
              </w:rPr>
            </w:pPr>
          </w:p>
          <w:p w:rsidR="008B50AA" w:rsidRDefault="008B50AA">
            <w:pPr>
              <w:pStyle w:val="TableParagraph"/>
              <w:ind w:left="3"/>
              <w:jc w:val="center"/>
              <w:rPr>
                <w:sz w:val="21"/>
              </w:rPr>
            </w:pPr>
            <w:r>
              <w:rPr>
                <w:sz w:val="21"/>
              </w:rPr>
              <w:t>2</w:t>
            </w:r>
          </w:p>
        </w:tc>
      </w:tr>
      <w:tr w:rsidR="008B50AA" w:rsidTr="00570C93">
        <w:trPr>
          <w:trHeight w:val="727"/>
        </w:trPr>
        <w:tc>
          <w:tcPr>
            <w:tcW w:w="581" w:type="dxa"/>
          </w:tcPr>
          <w:p w:rsidR="008B50AA" w:rsidRDefault="00C300E8">
            <w:pPr>
              <w:pStyle w:val="TableParagraph"/>
              <w:spacing w:before="159"/>
              <w:ind w:left="49" w:right="44"/>
              <w:jc w:val="center"/>
              <w:rPr>
                <w:sz w:val="21"/>
              </w:rPr>
            </w:pPr>
            <w:r>
              <w:rPr>
                <w:rFonts w:hint="eastAsia"/>
                <w:sz w:val="21"/>
                <w:lang w:eastAsia="zh-TW"/>
              </w:rPr>
              <w:t>8</w:t>
            </w:r>
            <w:r w:rsidR="002B1C00">
              <w:rPr>
                <w:rFonts w:hint="eastAsia"/>
                <w:sz w:val="21"/>
                <w:lang w:eastAsia="zh-TW"/>
              </w:rPr>
              <w:t>6</w:t>
            </w:r>
          </w:p>
        </w:tc>
        <w:tc>
          <w:tcPr>
            <w:tcW w:w="9343" w:type="dxa"/>
          </w:tcPr>
          <w:p w:rsidR="00C300E8" w:rsidRPr="00C300E8" w:rsidRDefault="00C300E8" w:rsidP="00C300E8">
            <w:pPr>
              <w:rPr>
                <w:rFonts w:asciiTheme="minorHAnsi" w:eastAsiaTheme="minorEastAsia" w:hAnsiTheme="minorHAnsi" w:cstheme="minorBidi"/>
                <w:lang w:eastAsia="zh-TW"/>
              </w:rPr>
            </w:pPr>
            <w:r>
              <w:rPr>
                <w:rFonts w:hint="eastAsia"/>
                <w:lang w:eastAsia="zh-TW"/>
              </w:rPr>
              <w:t>以被保險人的生命或身體為保險標的，並以生存或死亡為保險事故，當被保險人發生保險事故時，保險人依約給付一定金額保險金，這種保險稱為下列何者？</w:t>
            </w:r>
            <w:r>
              <w:rPr>
                <w:lang w:eastAsia="zh-TW"/>
              </w:rPr>
              <w:t>(1)</w:t>
            </w:r>
            <w:r>
              <w:rPr>
                <w:rFonts w:hint="eastAsia"/>
                <w:lang w:eastAsia="zh-TW"/>
              </w:rPr>
              <w:t>年金保險</w:t>
            </w:r>
            <w:r>
              <w:rPr>
                <w:lang w:eastAsia="zh-TW"/>
              </w:rPr>
              <w:t xml:space="preserve"> (2)</w:t>
            </w:r>
            <w:r>
              <w:rPr>
                <w:rFonts w:hint="eastAsia"/>
                <w:lang w:eastAsia="zh-TW"/>
              </w:rPr>
              <w:t>傷害保險</w:t>
            </w:r>
          </w:p>
          <w:p w:rsidR="00C300E8" w:rsidRDefault="00C300E8" w:rsidP="00C300E8">
            <w:pPr>
              <w:rPr>
                <w:lang w:eastAsia="zh-TW"/>
              </w:rPr>
            </w:pPr>
            <w:r>
              <w:rPr>
                <w:lang w:eastAsia="zh-TW"/>
              </w:rPr>
              <w:t>(3)</w:t>
            </w:r>
            <w:r>
              <w:rPr>
                <w:rFonts w:hint="eastAsia"/>
                <w:lang w:eastAsia="zh-TW"/>
              </w:rPr>
              <w:t>健康保險</w:t>
            </w:r>
            <w:r>
              <w:rPr>
                <w:lang w:eastAsia="zh-TW"/>
              </w:rPr>
              <w:t xml:space="preserve"> (4)</w:t>
            </w:r>
            <w:r>
              <w:rPr>
                <w:rFonts w:hint="eastAsia"/>
                <w:lang w:eastAsia="zh-TW"/>
              </w:rPr>
              <w:t>人壽保險</w:t>
            </w:r>
          </w:p>
          <w:p w:rsidR="008B50AA" w:rsidRPr="00C300E8" w:rsidRDefault="00C300E8">
            <w:pPr>
              <w:pStyle w:val="TableParagraph"/>
              <w:tabs>
                <w:tab w:val="left" w:pos="2219"/>
              </w:tabs>
              <w:spacing w:line="353" w:lineRule="exact"/>
              <w:rPr>
                <w:sz w:val="21"/>
                <w:lang w:eastAsia="zh-TW"/>
              </w:rPr>
            </w:pPr>
            <w:bookmarkStart w:id="8" w:name="_Hlk34773974"/>
            <w:r w:rsidRPr="00E52F58">
              <w:rPr>
                <w:rFonts w:hint="eastAsia"/>
                <w:lang w:eastAsia="zh-TW"/>
              </w:rPr>
              <w:t>【題解】</w:t>
            </w:r>
            <w:bookmarkEnd w:id="8"/>
            <w:r w:rsidR="00C767CF">
              <w:rPr>
                <w:rFonts w:hint="eastAsia"/>
                <w:lang w:eastAsia="zh-TW"/>
              </w:rPr>
              <w:t>與生命有關&lt;-&gt;壽險</w:t>
            </w:r>
          </w:p>
        </w:tc>
        <w:tc>
          <w:tcPr>
            <w:tcW w:w="593" w:type="dxa"/>
          </w:tcPr>
          <w:p w:rsidR="008B50AA" w:rsidRDefault="006063B5">
            <w:pPr>
              <w:pStyle w:val="TableParagraph"/>
              <w:spacing w:before="159"/>
              <w:ind w:left="3"/>
              <w:jc w:val="center"/>
              <w:rPr>
                <w:sz w:val="21"/>
              </w:rPr>
            </w:pPr>
            <w:r>
              <w:rPr>
                <w:rFonts w:hint="eastAsia"/>
                <w:sz w:val="21"/>
                <w:lang w:eastAsia="zh-TW"/>
              </w:rPr>
              <w:t>4</w:t>
            </w:r>
          </w:p>
        </w:tc>
      </w:tr>
      <w:tr w:rsidR="00985A0E" w:rsidTr="00570C93">
        <w:trPr>
          <w:trHeight w:val="727"/>
        </w:trPr>
        <w:tc>
          <w:tcPr>
            <w:tcW w:w="581" w:type="dxa"/>
          </w:tcPr>
          <w:p w:rsidR="00985A0E" w:rsidRDefault="00985A0E">
            <w:pPr>
              <w:pStyle w:val="TableParagraph"/>
              <w:spacing w:before="159"/>
              <w:ind w:left="49" w:right="44"/>
              <w:jc w:val="center"/>
              <w:rPr>
                <w:sz w:val="21"/>
                <w:lang w:eastAsia="zh-TW"/>
              </w:rPr>
            </w:pPr>
            <w:r>
              <w:rPr>
                <w:rFonts w:hint="eastAsia"/>
                <w:sz w:val="21"/>
                <w:lang w:eastAsia="zh-TW"/>
              </w:rPr>
              <w:t>8</w:t>
            </w:r>
            <w:r w:rsidR="002B1C00">
              <w:rPr>
                <w:rFonts w:hint="eastAsia"/>
                <w:sz w:val="21"/>
                <w:lang w:eastAsia="zh-TW"/>
              </w:rPr>
              <w:t>7</w:t>
            </w:r>
          </w:p>
        </w:tc>
        <w:tc>
          <w:tcPr>
            <w:tcW w:w="9343" w:type="dxa"/>
          </w:tcPr>
          <w:p w:rsidR="00985A0E" w:rsidRDefault="00985A0E" w:rsidP="00985A0E">
            <w:pPr>
              <w:rPr>
                <w:rFonts w:asciiTheme="minorHAnsi" w:eastAsiaTheme="minorEastAsia" w:hAnsiTheme="minorHAnsi" w:cstheme="minorBidi"/>
                <w:lang w:eastAsia="zh-TW"/>
              </w:rPr>
            </w:pPr>
            <w:r>
              <w:rPr>
                <w:rFonts w:hint="eastAsia"/>
                <w:lang w:eastAsia="zh-TW"/>
              </w:rPr>
              <w:t>在規劃下列何項風險管理時，應把個人或家庭未償還的貸款與分期付款等需求納入考量？</w:t>
            </w:r>
          </w:p>
          <w:p w:rsidR="00985A0E" w:rsidRDefault="00985A0E" w:rsidP="00985A0E">
            <w:pPr>
              <w:rPr>
                <w:lang w:eastAsia="zh-TW"/>
              </w:rPr>
            </w:pPr>
            <w:r>
              <w:rPr>
                <w:lang w:eastAsia="zh-TW"/>
              </w:rPr>
              <w:t>(1)</w:t>
            </w:r>
            <w:r>
              <w:rPr>
                <w:rFonts w:hint="eastAsia"/>
                <w:lang w:eastAsia="zh-TW"/>
              </w:rPr>
              <w:t>人身風險</w:t>
            </w:r>
            <w:r>
              <w:rPr>
                <w:lang w:eastAsia="zh-TW"/>
              </w:rPr>
              <w:t xml:space="preserve"> (2)</w:t>
            </w:r>
            <w:r>
              <w:rPr>
                <w:rFonts w:hint="eastAsia"/>
                <w:lang w:eastAsia="zh-TW"/>
              </w:rPr>
              <w:t>旅遊風險</w:t>
            </w:r>
            <w:r>
              <w:rPr>
                <w:lang w:eastAsia="zh-TW"/>
              </w:rPr>
              <w:t>(3)</w:t>
            </w:r>
            <w:r>
              <w:rPr>
                <w:rFonts w:hint="eastAsia"/>
                <w:lang w:eastAsia="zh-TW"/>
              </w:rPr>
              <w:t>責任風險</w:t>
            </w:r>
            <w:r>
              <w:rPr>
                <w:lang w:eastAsia="zh-TW"/>
              </w:rPr>
              <w:t xml:space="preserve"> (4)</w:t>
            </w:r>
            <w:r>
              <w:rPr>
                <w:rFonts w:hint="eastAsia"/>
                <w:lang w:eastAsia="zh-TW"/>
              </w:rPr>
              <w:t>產品風險</w:t>
            </w:r>
          </w:p>
          <w:p w:rsidR="00985A0E" w:rsidRPr="00985A0E" w:rsidRDefault="00985A0E" w:rsidP="00C300E8">
            <w:pPr>
              <w:rPr>
                <w:lang w:eastAsia="zh-TW"/>
              </w:rPr>
            </w:pPr>
            <w:r w:rsidRPr="00E52F58">
              <w:rPr>
                <w:rFonts w:hint="eastAsia"/>
                <w:lang w:eastAsia="zh-TW"/>
              </w:rPr>
              <w:t>【題解】</w:t>
            </w:r>
            <w:r w:rsidR="00C767CF">
              <w:rPr>
                <w:rFonts w:hint="eastAsia"/>
                <w:lang w:eastAsia="zh-TW"/>
              </w:rPr>
              <w:t>人遇到意外或疾病極有可能中斷收入，貸款與分期付卻仍得照單全收，會壓力山大，故在管理時也需算這些進去</w:t>
            </w:r>
          </w:p>
        </w:tc>
        <w:tc>
          <w:tcPr>
            <w:tcW w:w="593" w:type="dxa"/>
          </w:tcPr>
          <w:p w:rsidR="00985A0E" w:rsidRDefault="00C767CF">
            <w:pPr>
              <w:pStyle w:val="TableParagraph"/>
              <w:spacing w:before="159"/>
              <w:ind w:left="3"/>
              <w:jc w:val="center"/>
              <w:rPr>
                <w:sz w:val="21"/>
                <w:lang w:eastAsia="zh-TW"/>
              </w:rPr>
            </w:pPr>
            <w:r>
              <w:rPr>
                <w:rFonts w:hint="eastAsia"/>
                <w:sz w:val="21"/>
                <w:lang w:eastAsia="zh-TW"/>
              </w:rPr>
              <w:t>1</w:t>
            </w:r>
          </w:p>
        </w:tc>
      </w:tr>
      <w:tr w:rsidR="00985A0E" w:rsidTr="00570C93">
        <w:trPr>
          <w:trHeight w:val="727"/>
        </w:trPr>
        <w:tc>
          <w:tcPr>
            <w:tcW w:w="581" w:type="dxa"/>
          </w:tcPr>
          <w:p w:rsidR="00985A0E" w:rsidRDefault="002B1C00">
            <w:pPr>
              <w:pStyle w:val="TableParagraph"/>
              <w:spacing w:before="159"/>
              <w:ind w:left="49" w:right="44"/>
              <w:jc w:val="center"/>
              <w:rPr>
                <w:sz w:val="21"/>
                <w:lang w:eastAsia="zh-TW"/>
              </w:rPr>
            </w:pPr>
            <w:r>
              <w:rPr>
                <w:rFonts w:hint="eastAsia"/>
                <w:sz w:val="21"/>
                <w:lang w:eastAsia="zh-TW"/>
              </w:rPr>
              <w:t>88</w:t>
            </w:r>
          </w:p>
        </w:tc>
        <w:tc>
          <w:tcPr>
            <w:tcW w:w="9343" w:type="dxa"/>
          </w:tcPr>
          <w:p w:rsidR="00985A0E" w:rsidRDefault="00985A0E" w:rsidP="00985A0E">
            <w:pPr>
              <w:rPr>
                <w:rFonts w:asciiTheme="minorHAnsi" w:eastAsiaTheme="minorEastAsia" w:hAnsiTheme="minorHAnsi" w:cstheme="minorBidi"/>
                <w:lang w:eastAsia="zh-TW"/>
              </w:rPr>
            </w:pPr>
            <w:r>
              <w:rPr>
                <w:rFonts w:hint="eastAsia"/>
                <w:lang w:eastAsia="zh-TW"/>
              </w:rPr>
              <w:t>為維持退休後的經濟生活，建議購買年金的金額約為退休時薪資的百分之幾？</w:t>
            </w:r>
          </w:p>
          <w:p w:rsidR="00985A0E" w:rsidRDefault="00985A0E" w:rsidP="00985A0E">
            <w:pPr>
              <w:rPr>
                <w:lang w:eastAsia="zh-TW"/>
              </w:rPr>
            </w:pPr>
            <w:r>
              <w:rPr>
                <w:lang w:eastAsia="zh-TW"/>
              </w:rPr>
              <w:t>(1) 10%~30% (2) 30%~50%(3) 50%~70% (4) 70%~90%</w:t>
            </w:r>
          </w:p>
          <w:p w:rsidR="00985A0E" w:rsidRDefault="00985A0E" w:rsidP="00C300E8">
            <w:pPr>
              <w:rPr>
                <w:lang w:eastAsia="zh-TW"/>
              </w:rPr>
            </w:pPr>
            <w:r w:rsidRPr="00E52F58">
              <w:rPr>
                <w:rFonts w:hint="eastAsia"/>
                <w:lang w:eastAsia="zh-TW"/>
              </w:rPr>
              <w:t>【題解】</w:t>
            </w:r>
            <w:r w:rsidR="00C767CF">
              <w:rPr>
                <w:rFonts w:hint="eastAsia"/>
                <w:lang w:eastAsia="zh-TW"/>
              </w:rPr>
              <w:t>背一下吧！乖孩子</w:t>
            </w:r>
          </w:p>
        </w:tc>
        <w:tc>
          <w:tcPr>
            <w:tcW w:w="593" w:type="dxa"/>
          </w:tcPr>
          <w:p w:rsidR="00985A0E" w:rsidRDefault="00C767CF">
            <w:pPr>
              <w:pStyle w:val="TableParagraph"/>
              <w:spacing w:before="159"/>
              <w:ind w:left="3"/>
              <w:jc w:val="center"/>
              <w:rPr>
                <w:sz w:val="21"/>
                <w:lang w:eastAsia="zh-TW"/>
              </w:rPr>
            </w:pPr>
            <w:r>
              <w:rPr>
                <w:rFonts w:hint="eastAsia"/>
                <w:sz w:val="21"/>
                <w:lang w:eastAsia="zh-TW"/>
              </w:rPr>
              <w:t>3</w:t>
            </w:r>
          </w:p>
        </w:tc>
      </w:tr>
      <w:tr w:rsidR="00985A0E" w:rsidTr="00570C93">
        <w:trPr>
          <w:trHeight w:val="727"/>
        </w:trPr>
        <w:tc>
          <w:tcPr>
            <w:tcW w:w="581" w:type="dxa"/>
          </w:tcPr>
          <w:p w:rsidR="00985A0E" w:rsidRDefault="002B1C00">
            <w:pPr>
              <w:pStyle w:val="TableParagraph"/>
              <w:spacing w:before="159"/>
              <w:ind w:left="49" w:right="44"/>
              <w:jc w:val="center"/>
              <w:rPr>
                <w:sz w:val="21"/>
                <w:lang w:eastAsia="zh-TW"/>
              </w:rPr>
            </w:pPr>
            <w:r>
              <w:rPr>
                <w:rFonts w:hint="eastAsia"/>
                <w:sz w:val="21"/>
                <w:lang w:eastAsia="zh-TW"/>
              </w:rPr>
              <w:t>89</w:t>
            </w:r>
          </w:p>
        </w:tc>
        <w:tc>
          <w:tcPr>
            <w:tcW w:w="9343" w:type="dxa"/>
          </w:tcPr>
          <w:p w:rsidR="00985A0E" w:rsidRDefault="00985A0E" w:rsidP="00C300E8">
            <w:pPr>
              <w:rPr>
                <w:lang w:eastAsia="zh-TW"/>
              </w:rPr>
            </w:pPr>
            <w:r>
              <w:rPr>
                <w:rFonts w:hint="eastAsia"/>
                <w:lang w:eastAsia="zh-TW"/>
              </w:rPr>
              <w:t>依主管機關頒布之「人壽保險單示範條款」規定，下列何者非屬保險理賠之除外責任項目？</w:t>
            </w:r>
            <w:r>
              <w:rPr>
                <w:lang w:eastAsia="zh-TW"/>
              </w:rPr>
              <w:t xml:space="preserve"> (</w:t>
            </w:r>
            <w:r w:rsidR="00C767CF">
              <w:rPr>
                <w:rFonts w:hint="eastAsia"/>
                <w:lang w:eastAsia="zh-TW"/>
              </w:rPr>
              <w:t>1</w:t>
            </w:r>
            <w:r>
              <w:rPr>
                <w:lang w:eastAsia="zh-TW"/>
              </w:rPr>
              <w:t>)</w:t>
            </w:r>
            <w:r>
              <w:rPr>
                <w:rFonts w:hint="eastAsia"/>
                <w:lang w:eastAsia="zh-TW"/>
              </w:rPr>
              <w:t>被保險人因犯罪處死</w:t>
            </w:r>
            <w:r>
              <w:rPr>
                <w:lang w:eastAsia="zh-TW"/>
              </w:rPr>
              <w:t xml:space="preserve"> (</w:t>
            </w:r>
            <w:r w:rsidR="00C767CF">
              <w:rPr>
                <w:rFonts w:hint="eastAsia"/>
                <w:lang w:eastAsia="zh-TW"/>
              </w:rPr>
              <w:t>2</w:t>
            </w:r>
            <w:r>
              <w:rPr>
                <w:lang w:eastAsia="zh-TW"/>
              </w:rPr>
              <w:t>)</w:t>
            </w:r>
            <w:r>
              <w:rPr>
                <w:rFonts w:hint="eastAsia"/>
                <w:lang w:eastAsia="zh-TW"/>
              </w:rPr>
              <w:t>被保險人因拒捕成殘</w:t>
            </w:r>
            <w:r>
              <w:rPr>
                <w:lang w:eastAsia="zh-TW"/>
              </w:rPr>
              <w:t xml:space="preserve"> (</w:t>
            </w:r>
            <w:r w:rsidR="00C767CF">
              <w:rPr>
                <w:rFonts w:hint="eastAsia"/>
                <w:lang w:eastAsia="zh-TW"/>
              </w:rPr>
              <w:t>3</w:t>
            </w:r>
            <w:r>
              <w:rPr>
                <w:lang w:eastAsia="zh-TW"/>
              </w:rPr>
              <w:t>)</w:t>
            </w:r>
            <w:r>
              <w:rPr>
                <w:rFonts w:hint="eastAsia"/>
                <w:lang w:eastAsia="zh-TW"/>
              </w:rPr>
              <w:t>要保人故意致被保險人於死</w:t>
            </w:r>
            <w:r>
              <w:rPr>
                <w:lang w:eastAsia="zh-TW"/>
              </w:rPr>
              <w:t xml:space="preserve"> (</w:t>
            </w:r>
            <w:r w:rsidR="00C767CF">
              <w:rPr>
                <w:rFonts w:hint="eastAsia"/>
                <w:lang w:eastAsia="zh-TW"/>
              </w:rPr>
              <w:t>4</w:t>
            </w:r>
            <w:r>
              <w:rPr>
                <w:lang w:eastAsia="zh-TW"/>
              </w:rPr>
              <w:t>)</w:t>
            </w:r>
            <w:r>
              <w:rPr>
                <w:rFonts w:hint="eastAsia"/>
                <w:lang w:eastAsia="zh-TW"/>
              </w:rPr>
              <w:t>受益人疏失致被保險人殘廢</w:t>
            </w:r>
          </w:p>
          <w:p w:rsidR="00985A0E" w:rsidRDefault="00985A0E" w:rsidP="00C300E8">
            <w:pPr>
              <w:rPr>
                <w:lang w:eastAsia="zh-TW"/>
              </w:rPr>
            </w:pPr>
            <w:r w:rsidRPr="00E52F58">
              <w:rPr>
                <w:rFonts w:hint="eastAsia"/>
                <w:lang w:eastAsia="zh-TW"/>
              </w:rPr>
              <w:t>【題解】</w:t>
            </w:r>
            <w:r w:rsidR="00C767CF">
              <w:rPr>
                <w:rFonts w:hint="eastAsia"/>
                <w:lang w:eastAsia="zh-TW"/>
              </w:rPr>
              <w:t>同80題，看到受益人就選</w:t>
            </w:r>
          </w:p>
        </w:tc>
        <w:tc>
          <w:tcPr>
            <w:tcW w:w="593" w:type="dxa"/>
          </w:tcPr>
          <w:p w:rsidR="00985A0E" w:rsidRDefault="00C767CF">
            <w:pPr>
              <w:pStyle w:val="TableParagraph"/>
              <w:spacing w:before="159"/>
              <w:ind w:left="3"/>
              <w:jc w:val="center"/>
              <w:rPr>
                <w:sz w:val="21"/>
                <w:lang w:eastAsia="zh-TW"/>
              </w:rPr>
            </w:pPr>
            <w:r>
              <w:rPr>
                <w:rFonts w:hint="eastAsia"/>
                <w:sz w:val="21"/>
                <w:lang w:eastAsia="zh-TW"/>
              </w:rPr>
              <w:t>4</w:t>
            </w:r>
          </w:p>
        </w:tc>
      </w:tr>
      <w:tr w:rsidR="00985A0E" w:rsidTr="00570C93">
        <w:trPr>
          <w:trHeight w:val="727"/>
        </w:trPr>
        <w:tc>
          <w:tcPr>
            <w:tcW w:w="581" w:type="dxa"/>
          </w:tcPr>
          <w:p w:rsidR="00985A0E" w:rsidRDefault="00985A0E">
            <w:pPr>
              <w:pStyle w:val="TableParagraph"/>
              <w:spacing w:before="159"/>
              <w:ind w:left="49" w:right="44"/>
              <w:jc w:val="center"/>
              <w:rPr>
                <w:sz w:val="21"/>
                <w:lang w:eastAsia="zh-TW"/>
              </w:rPr>
            </w:pPr>
            <w:r>
              <w:rPr>
                <w:rFonts w:hint="eastAsia"/>
                <w:sz w:val="21"/>
                <w:lang w:eastAsia="zh-TW"/>
              </w:rPr>
              <w:t>9</w:t>
            </w:r>
            <w:r w:rsidR="002B1C00">
              <w:rPr>
                <w:rFonts w:hint="eastAsia"/>
                <w:sz w:val="21"/>
                <w:lang w:eastAsia="zh-TW"/>
              </w:rPr>
              <w:t>0</w:t>
            </w:r>
          </w:p>
        </w:tc>
        <w:tc>
          <w:tcPr>
            <w:tcW w:w="9343" w:type="dxa"/>
          </w:tcPr>
          <w:p w:rsidR="00985A0E" w:rsidRDefault="00985A0E" w:rsidP="00C300E8">
            <w:pPr>
              <w:rPr>
                <w:lang w:eastAsia="zh-TW"/>
              </w:rPr>
            </w:pPr>
            <w:r>
              <w:rPr>
                <w:rFonts w:hint="eastAsia"/>
                <w:lang w:eastAsia="zh-TW"/>
              </w:rPr>
              <w:t>以被保險人的生命或身體為保險標的，並以生存或死亡為保險事故，當被保險人發生保險事故時，保險人</w:t>
            </w:r>
            <w:r>
              <w:rPr>
                <w:lang w:eastAsia="zh-TW"/>
              </w:rPr>
              <w:t xml:space="preserve"> </w:t>
            </w:r>
            <w:r>
              <w:rPr>
                <w:rFonts w:hint="eastAsia"/>
                <w:lang w:eastAsia="zh-TW"/>
              </w:rPr>
              <w:t>依約給付一定金額保險金，這種保險稱為下列何者？</w:t>
            </w:r>
            <w:r>
              <w:rPr>
                <w:lang w:eastAsia="zh-TW"/>
              </w:rPr>
              <w:t xml:space="preserve"> (</w:t>
            </w:r>
            <w:r w:rsidR="00C767CF">
              <w:rPr>
                <w:rFonts w:hint="eastAsia"/>
                <w:lang w:eastAsia="zh-TW"/>
              </w:rPr>
              <w:t>1</w:t>
            </w:r>
            <w:r>
              <w:rPr>
                <w:lang w:eastAsia="zh-TW"/>
              </w:rPr>
              <w:t>)</w:t>
            </w:r>
            <w:r>
              <w:rPr>
                <w:rFonts w:hint="eastAsia"/>
                <w:lang w:eastAsia="zh-TW"/>
              </w:rPr>
              <w:t>年金保險</w:t>
            </w:r>
            <w:r>
              <w:rPr>
                <w:lang w:eastAsia="zh-TW"/>
              </w:rPr>
              <w:t xml:space="preserve"> (</w:t>
            </w:r>
            <w:r w:rsidR="00C767CF">
              <w:rPr>
                <w:rFonts w:hint="eastAsia"/>
                <w:lang w:eastAsia="zh-TW"/>
              </w:rPr>
              <w:t>2</w:t>
            </w:r>
            <w:r>
              <w:rPr>
                <w:lang w:eastAsia="zh-TW"/>
              </w:rPr>
              <w:t>)</w:t>
            </w:r>
            <w:r>
              <w:rPr>
                <w:rFonts w:hint="eastAsia"/>
                <w:lang w:eastAsia="zh-TW"/>
              </w:rPr>
              <w:t>傷害保險</w:t>
            </w:r>
            <w:r>
              <w:rPr>
                <w:lang w:eastAsia="zh-TW"/>
              </w:rPr>
              <w:t xml:space="preserve"> (</w:t>
            </w:r>
            <w:r w:rsidR="00C767CF">
              <w:rPr>
                <w:rFonts w:hint="eastAsia"/>
                <w:lang w:eastAsia="zh-TW"/>
              </w:rPr>
              <w:t>3</w:t>
            </w:r>
            <w:r>
              <w:rPr>
                <w:lang w:eastAsia="zh-TW"/>
              </w:rPr>
              <w:t>)</w:t>
            </w:r>
            <w:r>
              <w:rPr>
                <w:rFonts w:hint="eastAsia"/>
                <w:lang w:eastAsia="zh-TW"/>
              </w:rPr>
              <w:t>健康保險</w:t>
            </w:r>
            <w:r>
              <w:rPr>
                <w:lang w:eastAsia="zh-TW"/>
              </w:rPr>
              <w:t xml:space="preserve"> (</w:t>
            </w:r>
            <w:r w:rsidR="00C767CF">
              <w:rPr>
                <w:rFonts w:hint="eastAsia"/>
                <w:lang w:eastAsia="zh-TW"/>
              </w:rPr>
              <w:t>4</w:t>
            </w:r>
            <w:r>
              <w:rPr>
                <w:lang w:eastAsia="zh-TW"/>
              </w:rPr>
              <w:t>)</w:t>
            </w:r>
            <w:r>
              <w:rPr>
                <w:rFonts w:hint="eastAsia"/>
                <w:lang w:eastAsia="zh-TW"/>
              </w:rPr>
              <w:t>人壽保險</w:t>
            </w:r>
            <w:r>
              <w:rPr>
                <w:lang w:eastAsia="zh-TW"/>
              </w:rPr>
              <w:t xml:space="preserve"> .</w:t>
            </w:r>
          </w:p>
          <w:p w:rsidR="00EF6B6D" w:rsidRDefault="00985A0E" w:rsidP="00C300E8">
            <w:pPr>
              <w:rPr>
                <w:lang w:eastAsia="zh-TW"/>
              </w:rPr>
            </w:pPr>
            <w:r w:rsidRPr="00E52F58">
              <w:rPr>
                <w:rFonts w:hint="eastAsia"/>
                <w:lang w:eastAsia="zh-TW"/>
              </w:rPr>
              <w:t>【題解】</w:t>
            </w:r>
            <w:r w:rsidR="00EF6B6D">
              <w:rPr>
                <w:rFonts w:hint="eastAsia"/>
                <w:lang w:eastAsia="zh-TW"/>
              </w:rPr>
              <w:t>人壽保險：以被保險人身體或生命為標的</w:t>
            </w:r>
          </w:p>
        </w:tc>
        <w:tc>
          <w:tcPr>
            <w:tcW w:w="593" w:type="dxa"/>
          </w:tcPr>
          <w:p w:rsidR="00985A0E" w:rsidRDefault="00C767CF">
            <w:pPr>
              <w:pStyle w:val="TableParagraph"/>
              <w:spacing w:before="159"/>
              <w:ind w:left="3"/>
              <w:jc w:val="center"/>
              <w:rPr>
                <w:sz w:val="21"/>
                <w:lang w:eastAsia="zh-TW"/>
              </w:rPr>
            </w:pPr>
            <w:r>
              <w:rPr>
                <w:rFonts w:hint="eastAsia"/>
                <w:sz w:val="21"/>
                <w:lang w:eastAsia="zh-TW"/>
              </w:rPr>
              <w:t>4</w:t>
            </w:r>
          </w:p>
        </w:tc>
      </w:tr>
      <w:tr w:rsidR="00985A0E" w:rsidTr="00570C93">
        <w:trPr>
          <w:trHeight w:val="727"/>
        </w:trPr>
        <w:tc>
          <w:tcPr>
            <w:tcW w:w="581" w:type="dxa"/>
          </w:tcPr>
          <w:p w:rsidR="00985A0E" w:rsidRDefault="00985A0E">
            <w:pPr>
              <w:pStyle w:val="TableParagraph"/>
              <w:spacing w:before="159"/>
              <w:ind w:left="49" w:right="44"/>
              <w:jc w:val="center"/>
              <w:rPr>
                <w:sz w:val="21"/>
                <w:lang w:eastAsia="zh-TW"/>
              </w:rPr>
            </w:pPr>
            <w:r>
              <w:rPr>
                <w:rFonts w:hint="eastAsia"/>
                <w:sz w:val="21"/>
                <w:lang w:eastAsia="zh-TW"/>
              </w:rPr>
              <w:t>9</w:t>
            </w:r>
            <w:r w:rsidR="002B1C00">
              <w:rPr>
                <w:rFonts w:hint="eastAsia"/>
                <w:sz w:val="21"/>
                <w:lang w:eastAsia="zh-TW"/>
              </w:rPr>
              <w:t>1</w:t>
            </w:r>
          </w:p>
        </w:tc>
        <w:tc>
          <w:tcPr>
            <w:tcW w:w="9343" w:type="dxa"/>
          </w:tcPr>
          <w:p w:rsidR="00985A0E" w:rsidRDefault="00627F28" w:rsidP="00C300E8">
            <w:pPr>
              <w:rPr>
                <w:lang w:eastAsia="zh-TW"/>
              </w:rPr>
            </w:pPr>
            <w:r>
              <w:rPr>
                <w:rFonts w:hint="eastAsia"/>
                <w:lang w:eastAsia="zh-TW"/>
              </w:rPr>
              <w:t>退休族群購買投資型保險，應選擇下列何種方式為宜？</w:t>
            </w:r>
            <w:r>
              <w:rPr>
                <w:lang w:eastAsia="zh-TW"/>
              </w:rPr>
              <w:t xml:space="preserve"> (</w:t>
            </w:r>
            <w:r w:rsidR="00C767CF">
              <w:rPr>
                <w:rFonts w:hint="eastAsia"/>
                <w:lang w:eastAsia="zh-TW"/>
              </w:rPr>
              <w:t>1</w:t>
            </w:r>
            <w:r>
              <w:rPr>
                <w:lang w:eastAsia="zh-TW"/>
              </w:rPr>
              <w:t>)</w:t>
            </w:r>
            <w:r>
              <w:rPr>
                <w:rFonts w:hint="eastAsia"/>
                <w:lang w:eastAsia="zh-TW"/>
              </w:rPr>
              <w:t>除保障部分外，可選擇高獲利高風險之投資標的</w:t>
            </w:r>
            <w:r>
              <w:rPr>
                <w:lang w:eastAsia="zh-TW"/>
              </w:rPr>
              <w:t xml:space="preserve"> (</w:t>
            </w:r>
            <w:r w:rsidR="00C767CF">
              <w:rPr>
                <w:rFonts w:hint="eastAsia"/>
                <w:lang w:eastAsia="zh-TW"/>
              </w:rPr>
              <w:t>2</w:t>
            </w:r>
            <w:r>
              <w:rPr>
                <w:lang w:eastAsia="zh-TW"/>
              </w:rPr>
              <w:t>)</w:t>
            </w:r>
            <w:r>
              <w:rPr>
                <w:rFonts w:hint="eastAsia"/>
                <w:lang w:eastAsia="zh-TW"/>
              </w:rPr>
              <w:t>可減少部分保障，並以債券、保本型基金為中心</w:t>
            </w:r>
            <w:r>
              <w:rPr>
                <w:lang w:eastAsia="zh-TW"/>
              </w:rPr>
              <w:t xml:space="preserve"> (</w:t>
            </w:r>
            <w:r w:rsidR="00C767CF">
              <w:rPr>
                <w:rFonts w:hint="eastAsia"/>
                <w:lang w:eastAsia="zh-TW"/>
              </w:rPr>
              <w:t>3</w:t>
            </w:r>
            <w:r>
              <w:rPr>
                <w:lang w:eastAsia="zh-TW"/>
              </w:rPr>
              <w:t>)</w:t>
            </w:r>
            <w:r>
              <w:rPr>
                <w:rFonts w:hint="eastAsia"/>
                <w:lang w:eastAsia="zh-TW"/>
              </w:rPr>
              <w:t>保障部分應提高，投資部分亦</w:t>
            </w:r>
            <w:r>
              <w:rPr>
                <w:rFonts w:hint="eastAsia"/>
                <w:lang w:eastAsia="zh-TW"/>
              </w:rPr>
              <w:lastRenderedPageBreak/>
              <w:t>以高收益為主</w:t>
            </w:r>
            <w:r>
              <w:rPr>
                <w:lang w:eastAsia="zh-TW"/>
              </w:rPr>
              <w:t xml:space="preserve"> (</w:t>
            </w:r>
            <w:r w:rsidR="00C767CF">
              <w:rPr>
                <w:rFonts w:hint="eastAsia"/>
                <w:lang w:eastAsia="zh-TW"/>
              </w:rPr>
              <w:t>4</w:t>
            </w:r>
            <w:r>
              <w:rPr>
                <w:lang w:eastAsia="zh-TW"/>
              </w:rPr>
              <w:t>)</w:t>
            </w:r>
            <w:r>
              <w:rPr>
                <w:rFonts w:hint="eastAsia"/>
                <w:lang w:eastAsia="zh-TW"/>
              </w:rPr>
              <w:t>應完全以保障為主，投資部分不宜考慮</w:t>
            </w:r>
          </w:p>
          <w:p w:rsidR="00627F28" w:rsidRDefault="00627F28" w:rsidP="00C300E8">
            <w:pPr>
              <w:rPr>
                <w:lang w:eastAsia="zh-TW"/>
              </w:rPr>
            </w:pPr>
            <w:r w:rsidRPr="00E52F58">
              <w:rPr>
                <w:rFonts w:hint="eastAsia"/>
                <w:lang w:eastAsia="zh-TW"/>
              </w:rPr>
              <w:t>【題解】</w:t>
            </w:r>
            <w:r w:rsidR="00616672">
              <w:rPr>
                <w:rFonts w:hint="eastAsia"/>
                <w:lang w:eastAsia="zh-TW"/>
              </w:rPr>
              <w:t>(1)年輕族群(3)</w:t>
            </w:r>
            <w:r w:rsidR="00DD60B0">
              <w:rPr>
                <w:rFonts w:hint="eastAsia"/>
                <w:lang w:eastAsia="zh-TW"/>
              </w:rPr>
              <w:t>成家以後(4)無特別指定</w:t>
            </w:r>
          </w:p>
        </w:tc>
        <w:tc>
          <w:tcPr>
            <w:tcW w:w="593" w:type="dxa"/>
          </w:tcPr>
          <w:p w:rsidR="00985A0E" w:rsidRDefault="00C767CF">
            <w:pPr>
              <w:pStyle w:val="TableParagraph"/>
              <w:spacing w:before="159"/>
              <w:ind w:left="3"/>
              <w:jc w:val="center"/>
              <w:rPr>
                <w:sz w:val="21"/>
                <w:lang w:eastAsia="zh-TW"/>
              </w:rPr>
            </w:pPr>
            <w:r>
              <w:rPr>
                <w:rFonts w:hint="eastAsia"/>
                <w:sz w:val="21"/>
                <w:lang w:eastAsia="zh-TW"/>
              </w:rPr>
              <w:lastRenderedPageBreak/>
              <w:t>2</w:t>
            </w:r>
          </w:p>
        </w:tc>
      </w:tr>
      <w:tr w:rsidR="00985A0E" w:rsidTr="00570C93">
        <w:trPr>
          <w:trHeight w:val="727"/>
        </w:trPr>
        <w:tc>
          <w:tcPr>
            <w:tcW w:w="581" w:type="dxa"/>
          </w:tcPr>
          <w:p w:rsidR="00985A0E" w:rsidRDefault="00627F28">
            <w:pPr>
              <w:pStyle w:val="TableParagraph"/>
              <w:spacing w:before="159"/>
              <w:ind w:left="49" w:right="44"/>
              <w:jc w:val="center"/>
              <w:rPr>
                <w:sz w:val="21"/>
                <w:lang w:eastAsia="zh-TW"/>
              </w:rPr>
            </w:pPr>
            <w:r>
              <w:rPr>
                <w:rFonts w:hint="eastAsia"/>
                <w:sz w:val="21"/>
                <w:lang w:eastAsia="zh-TW"/>
              </w:rPr>
              <w:lastRenderedPageBreak/>
              <w:t>9</w:t>
            </w:r>
            <w:r w:rsidR="002B1C00">
              <w:rPr>
                <w:rFonts w:hint="eastAsia"/>
                <w:sz w:val="21"/>
                <w:lang w:eastAsia="zh-TW"/>
              </w:rPr>
              <w:t>2</w:t>
            </w:r>
          </w:p>
        </w:tc>
        <w:tc>
          <w:tcPr>
            <w:tcW w:w="9343" w:type="dxa"/>
          </w:tcPr>
          <w:p w:rsidR="00985A0E" w:rsidRDefault="00627F28" w:rsidP="00C300E8">
            <w:pPr>
              <w:rPr>
                <w:lang w:eastAsia="zh-TW"/>
              </w:rPr>
            </w:pPr>
            <w:r>
              <w:rPr>
                <w:rFonts w:hint="eastAsia"/>
                <w:lang w:eastAsia="zh-TW"/>
              </w:rPr>
              <w:t>投保下列何種保險受益人不一定領得到保險金？</w:t>
            </w:r>
            <w:r>
              <w:rPr>
                <w:lang w:eastAsia="zh-TW"/>
              </w:rPr>
              <w:t xml:space="preserve"> (</w:t>
            </w:r>
            <w:r w:rsidR="00C45623">
              <w:rPr>
                <w:rFonts w:hint="eastAsia"/>
                <w:lang w:eastAsia="zh-TW"/>
              </w:rPr>
              <w:t>1</w:t>
            </w:r>
            <w:r>
              <w:rPr>
                <w:lang w:eastAsia="zh-TW"/>
              </w:rPr>
              <w:t>)</w:t>
            </w:r>
            <w:r>
              <w:rPr>
                <w:rFonts w:hint="eastAsia"/>
                <w:lang w:eastAsia="zh-TW"/>
              </w:rPr>
              <w:t>定期壽險</w:t>
            </w:r>
            <w:r>
              <w:rPr>
                <w:lang w:eastAsia="zh-TW"/>
              </w:rPr>
              <w:t xml:space="preserve"> (</w:t>
            </w:r>
            <w:r w:rsidR="00C45623">
              <w:rPr>
                <w:lang w:eastAsia="zh-TW"/>
              </w:rPr>
              <w:t>2</w:t>
            </w:r>
            <w:r>
              <w:rPr>
                <w:lang w:eastAsia="zh-TW"/>
              </w:rPr>
              <w:t>)</w:t>
            </w:r>
            <w:r>
              <w:rPr>
                <w:rFonts w:hint="eastAsia"/>
                <w:lang w:eastAsia="zh-TW"/>
              </w:rPr>
              <w:t>終身壽險</w:t>
            </w:r>
            <w:r>
              <w:rPr>
                <w:lang w:eastAsia="zh-TW"/>
              </w:rPr>
              <w:t xml:space="preserve"> (</w:t>
            </w:r>
            <w:r w:rsidR="00C45623">
              <w:rPr>
                <w:lang w:eastAsia="zh-TW"/>
              </w:rPr>
              <w:t>3</w:t>
            </w:r>
            <w:r>
              <w:rPr>
                <w:lang w:eastAsia="zh-TW"/>
              </w:rPr>
              <w:t>)</w:t>
            </w:r>
            <w:r>
              <w:rPr>
                <w:rFonts w:hint="eastAsia"/>
                <w:lang w:eastAsia="zh-TW"/>
              </w:rPr>
              <w:t>養老保險</w:t>
            </w:r>
            <w:r>
              <w:rPr>
                <w:lang w:eastAsia="zh-TW"/>
              </w:rPr>
              <w:t xml:space="preserve"> (</w:t>
            </w:r>
            <w:r w:rsidR="00C45623">
              <w:rPr>
                <w:lang w:eastAsia="zh-TW"/>
              </w:rPr>
              <w:t>4</w:t>
            </w:r>
            <w:r>
              <w:rPr>
                <w:lang w:eastAsia="zh-TW"/>
              </w:rPr>
              <w:t>)</w:t>
            </w:r>
            <w:r>
              <w:rPr>
                <w:rFonts w:hint="eastAsia"/>
                <w:lang w:eastAsia="zh-TW"/>
              </w:rPr>
              <w:t>生死合險</w:t>
            </w:r>
            <w:r>
              <w:rPr>
                <w:lang w:eastAsia="zh-TW"/>
              </w:rPr>
              <w:t xml:space="preserve"> .</w:t>
            </w:r>
          </w:p>
          <w:p w:rsidR="00627F28" w:rsidRDefault="00627F28" w:rsidP="00C300E8">
            <w:pPr>
              <w:rPr>
                <w:lang w:eastAsia="zh-TW"/>
              </w:rPr>
            </w:pPr>
            <w:r w:rsidRPr="00E52F58">
              <w:rPr>
                <w:rFonts w:hint="eastAsia"/>
                <w:lang w:eastAsia="zh-TW"/>
              </w:rPr>
              <w:t>【題解】</w:t>
            </w:r>
            <w:r w:rsidR="005054B7">
              <w:rPr>
                <w:rFonts w:hint="eastAsia"/>
                <w:lang w:eastAsia="zh-TW"/>
              </w:rPr>
              <w:t>有可能在某年沒繳錢，那年</w:t>
            </w:r>
            <w:r w:rsidR="00C46EE1">
              <w:rPr>
                <w:rFonts w:hint="eastAsia"/>
                <w:lang w:eastAsia="zh-TW"/>
              </w:rPr>
              <w:t>死亡，而受益人就無法領到該年保險金</w:t>
            </w:r>
          </w:p>
        </w:tc>
        <w:tc>
          <w:tcPr>
            <w:tcW w:w="593" w:type="dxa"/>
          </w:tcPr>
          <w:p w:rsidR="00985A0E" w:rsidRDefault="005054B7">
            <w:pPr>
              <w:pStyle w:val="TableParagraph"/>
              <w:spacing w:before="159"/>
              <w:ind w:left="3"/>
              <w:jc w:val="center"/>
              <w:rPr>
                <w:sz w:val="21"/>
                <w:lang w:eastAsia="zh-TW"/>
              </w:rPr>
            </w:pPr>
            <w:r>
              <w:rPr>
                <w:rFonts w:hint="eastAsia"/>
                <w:sz w:val="21"/>
                <w:lang w:eastAsia="zh-TW"/>
              </w:rPr>
              <w:t>1</w:t>
            </w:r>
          </w:p>
        </w:tc>
      </w:tr>
      <w:tr w:rsidR="00985A0E" w:rsidTr="00570C93">
        <w:trPr>
          <w:trHeight w:val="727"/>
        </w:trPr>
        <w:tc>
          <w:tcPr>
            <w:tcW w:w="581" w:type="dxa"/>
          </w:tcPr>
          <w:p w:rsidR="00985A0E" w:rsidRDefault="00627F28">
            <w:pPr>
              <w:pStyle w:val="TableParagraph"/>
              <w:spacing w:before="159"/>
              <w:ind w:left="49" w:right="44"/>
              <w:jc w:val="center"/>
              <w:rPr>
                <w:sz w:val="21"/>
                <w:lang w:eastAsia="zh-TW"/>
              </w:rPr>
            </w:pPr>
            <w:r>
              <w:rPr>
                <w:rFonts w:hint="eastAsia"/>
                <w:sz w:val="21"/>
                <w:lang w:eastAsia="zh-TW"/>
              </w:rPr>
              <w:t>9</w:t>
            </w:r>
            <w:r w:rsidR="002B1C00">
              <w:rPr>
                <w:rFonts w:hint="eastAsia"/>
                <w:sz w:val="21"/>
                <w:lang w:eastAsia="zh-TW"/>
              </w:rPr>
              <w:t>3</w:t>
            </w:r>
          </w:p>
        </w:tc>
        <w:tc>
          <w:tcPr>
            <w:tcW w:w="9343" w:type="dxa"/>
          </w:tcPr>
          <w:p w:rsidR="00985A0E" w:rsidRDefault="00627F28" w:rsidP="00C300E8">
            <w:pPr>
              <w:rPr>
                <w:lang w:eastAsia="zh-TW"/>
              </w:rPr>
            </w:pPr>
            <w:r>
              <w:rPr>
                <w:rFonts w:hint="eastAsia"/>
                <w:lang w:eastAsia="zh-TW"/>
              </w:rPr>
              <w:t>一般壽險公司所銷售之健康保險，通常可以分為一年期和一年期以上兩種型態，而一年期均以附約的方式</w:t>
            </w:r>
            <w:r>
              <w:rPr>
                <w:lang w:eastAsia="zh-TW"/>
              </w:rPr>
              <w:t xml:space="preserve"> </w:t>
            </w:r>
            <w:r>
              <w:rPr>
                <w:rFonts w:hint="eastAsia"/>
                <w:lang w:eastAsia="zh-TW"/>
              </w:rPr>
              <w:t>承保，下列何者為一年期健康保險之種類？</w:t>
            </w:r>
            <w:r>
              <w:rPr>
                <w:lang w:eastAsia="zh-TW"/>
              </w:rPr>
              <w:t xml:space="preserve"> (</w:t>
            </w:r>
            <w:r w:rsidR="001714E0">
              <w:rPr>
                <w:rFonts w:hint="eastAsia"/>
                <w:lang w:eastAsia="zh-TW"/>
              </w:rPr>
              <w:t>1</w:t>
            </w:r>
            <w:r>
              <w:rPr>
                <w:lang w:eastAsia="zh-TW"/>
              </w:rPr>
              <w:t>)</w:t>
            </w:r>
            <w:r>
              <w:rPr>
                <w:rFonts w:hint="eastAsia"/>
                <w:lang w:eastAsia="zh-TW"/>
              </w:rPr>
              <w:t>癌症保險</w:t>
            </w:r>
            <w:r>
              <w:rPr>
                <w:lang w:eastAsia="zh-TW"/>
              </w:rPr>
              <w:t xml:space="preserve"> (</w:t>
            </w:r>
            <w:r w:rsidR="001714E0">
              <w:rPr>
                <w:rFonts w:hint="eastAsia"/>
                <w:lang w:eastAsia="zh-TW"/>
              </w:rPr>
              <w:t>2</w:t>
            </w:r>
            <w:r>
              <w:rPr>
                <w:lang w:eastAsia="zh-TW"/>
              </w:rPr>
              <w:t>)</w:t>
            </w:r>
            <w:r>
              <w:rPr>
                <w:rFonts w:hint="eastAsia"/>
                <w:lang w:eastAsia="zh-TW"/>
              </w:rPr>
              <w:t>重大疾病保險</w:t>
            </w:r>
            <w:r>
              <w:rPr>
                <w:lang w:eastAsia="zh-TW"/>
              </w:rPr>
              <w:t xml:space="preserve"> (</w:t>
            </w:r>
            <w:r w:rsidR="001714E0">
              <w:rPr>
                <w:rFonts w:hint="eastAsia"/>
                <w:lang w:eastAsia="zh-TW"/>
              </w:rPr>
              <w:t>3</w:t>
            </w:r>
            <w:r>
              <w:rPr>
                <w:lang w:eastAsia="zh-TW"/>
              </w:rPr>
              <w:t>)</w:t>
            </w:r>
            <w:r>
              <w:rPr>
                <w:rFonts w:hint="eastAsia"/>
                <w:lang w:eastAsia="zh-TW"/>
              </w:rPr>
              <w:t>失能所得保險</w:t>
            </w:r>
            <w:r>
              <w:rPr>
                <w:lang w:eastAsia="zh-TW"/>
              </w:rPr>
              <w:t xml:space="preserve"> (</w:t>
            </w:r>
            <w:r w:rsidR="001714E0">
              <w:rPr>
                <w:rFonts w:hint="eastAsia"/>
                <w:lang w:eastAsia="zh-TW"/>
              </w:rPr>
              <w:t>4</w:t>
            </w:r>
            <w:r>
              <w:rPr>
                <w:lang w:eastAsia="zh-TW"/>
              </w:rPr>
              <w:t>)</w:t>
            </w:r>
            <w:r>
              <w:rPr>
                <w:rFonts w:hint="eastAsia"/>
                <w:lang w:eastAsia="zh-TW"/>
              </w:rPr>
              <w:t>住院醫療保險</w:t>
            </w:r>
          </w:p>
          <w:p w:rsidR="002377CB" w:rsidRDefault="00627F28" w:rsidP="00C300E8">
            <w:pPr>
              <w:rPr>
                <w:lang w:eastAsia="zh-TW"/>
              </w:rPr>
            </w:pPr>
            <w:r w:rsidRPr="00E52F58">
              <w:rPr>
                <w:rFonts w:hint="eastAsia"/>
                <w:lang w:eastAsia="zh-TW"/>
              </w:rPr>
              <w:t>【題解】</w:t>
            </w:r>
            <w:r w:rsidR="001D7694">
              <w:rPr>
                <w:rFonts w:hint="eastAsia"/>
                <w:lang w:eastAsia="zh-TW"/>
              </w:rPr>
              <w:t>住院醫療保險屬於一年期的時</w:t>
            </w:r>
            <w:r w:rsidR="00E26851">
              <w:rPr>
                <w:rFonts w:hint="eastAsia"/>
                <w:lang w:eastAsia="zh-TW"/>
              </w:rPr>
              <w:t>候多是在附約。</w:t>
            </w:r>
          </w:p>
        </w:tc>
        <w:tc>
          <w:tcPr>
            <w:tcW w:w="593" w:type="dxa"/>
          </w:tcPr>
          <w:p w:rsidR="00985A0E" w:rsidRDefault="001714E0">
            <w:pPr>
              <w:pStyle w:val="TableParagraph"/>
              <w:spacing w:before="159"/>
              <w:ind w:left="3"/>
              <w:jc w:val="center"/>
              <w:rPr>
                <w:sz w:val="21"/>
                <w:lang w:eastAsia="zh-TW"/>
              </w:rPr>
            </w:pPr>
            <w:r>
              <w:rPr>
                <w:rFonts w:hint="eastAsia"/>
                <w:sz w:val="21"/>
                <w:lang w:eastAsia="zh-TW"/>
              </w:rPr>
              <w:t>4</w:t>
            </w:r>
          </w:p>
        </w:tc>
      </w:tr>
      <w:tr w:rsidR="0084640B" w:rsidTr="00570C93">
        <w:trPr>
          <w:trHeight w:val="727"/>
        </w:trPr>
        <w:tc>
          <w:tcPr>
            <w:tcW w:w="581" w:type="dxa"/>
          </w:tcPr>
          <w:p w:rsidR="0084640B" w:rsidRDefault="0084640B">
            <w:pPr>
              <w:pStyle w:val="TableParagraph"/>
              <w:spacing w:before="159"/>
              <w:ind w:left="49" w:right="44"/>
              <w:jc w:val="center"/>
              <w:rPr>
                <w:sz w:val="21"/>
                <w:lang w:eastAsia="zh-TW"/>
              </w:rPr>
            </w:pPr>
            <w:r>
              <w:rPr>
                <w:rFonts w:hint="eastAsia"/>
                <w:sz w:val="21"/>
                <w:lang w:eastAsia="zh-TW"/>
              </w:rPr>
              <w:t>9</w:t>
            </w:r>
            <w:r w:rsidR="002B1C00">
              <w:rPr>
                <w:rFonts w:hint="eastAsia"/>
                <w:sz w:val="21"/>
                <w:lang w:eastAsia="zh-TW"/>
              </w:rPr>
              <w:t>4</w:t>
            </w:r>
          </w:p>
        </w:tc>
        <w:tc>
          <w:tcPr>
            <w:tcW w:w="9343" w:type="dxa"/>
          </w:tcPr>
          <w:p w:rsidR="0084640B" w:rsidRDefault="0084640B" w:rsidP="00C300E8">
            <w:pPr>
              <w:rPr>
                <w:lang w:eastAsia="zh-TW"/>
              </w:rPr>
            </w:pPr>
            <w:r>
              <w:rPr>
                <w:rFonts w:hint="eastAsia"/>
                <w:lang w:eastAsia="zh-TW"/>
              </w:rPr>
              <w:t>保險是一種「分散危險、消化損失」的經濟保障制度，其方法是以確定的支出作為對特定風險事故發生所</w:t>
            </w:r>
            <w:r>
              <w:rPr>
                <w:lang w:eastAsia="zh-TW"/>
              </w:rPr>
              <w:t xml:space="preserve"> </w:t>
            </w:r>
            <w:r>
              <w:rPr>
                <w:rFonts w:hint="eastAsia"/>
                <w:lang w:eastAsia="zh-TW"/>
              </w:rPr>
              <w:t>導致損失之補償，此所謂之確定的支出係指下列何者？</w:t>
            </w:r>
            <w:r>
              <w:rPr>
                <w:lang w:eastAsia="zh-TW"/>
              </w:rPr>
              <w:t xml:space="preserve"> (</w:t>
            </w:r>
            <w:r w:rsidR="00C45623">
              <w:rPr>
                <w:lang w:eastAsia="zh-TW"/>
              </w:rPr>
              <w:t>1</w:t>
            </w:r>
            <w:r>
              <w:rPr>
                <w:lang w:eastAsia="zh-TW"/>
              </w:rPr>
              <w:t>)</w:t>
            </w:r>
            <w:r>
              <w:rPr>
                <w:rFonts w:hint="eastAsia"/>
                <w:lang w:eastAsia="zh-TW"/>
              </w:rPr>
              <w:t>保險金額</w:t>
            </w:r>
            <w:r>
              <w:rPr>
                <w:lang w:eastAsia="zh-TW"/>
              </w:rPr>
              <w:t xml:space="preserve"> (</w:t>
            </w:r>
            <w:r w:rsidR="00C45623">
              <w:rPr>
                <w:lang w:eastAsia="zh-TW"/>
              </w:rPr>
              <w:t>2</w:t>
            </w:r>
            <w:r>
              <w:rPr>
                <w:lang w:eastAsia="zh-TW"/>
              </w:rPr>
              <w:t>)</w:t>
            </w:r>
            <w:r>
              <w:rPr>
                <w:rFonts w:hint="eastAsia"/>
                <w:lang w:eastAsia="zh-TW"/>
              </w:rPr>
              <w:t>保證金</w:t>
            </w:r>
            <w:r>
              <w:rPr>
                <w:lang w:eastAsia="zh-TW"/>
              </w:rPr>
              <w:t xml:space="preserve"> </w:t>
            </w:r>
            <w:r w:rsidR="00C45623">
              <w:rPr>
                <w:lang w:eastAsia="zh-TW"/>
              </w:rPr>
              <w:t>(3</w:t>
            </w:r>
            <w:r>
              <w:rPr>
                <w:lang w:eastAsia="zh-TW"/>
              </w:rPr>
              <w:t>)</w:t>
            </w:r>
            <w:r>
              <w:rPr>
                <w:rFonts w:hint="eastAsia"/>
                <w:lang w:eastAsia="zh-TW"/>
              </w:rPr>
              <w:t>解約金</w:t>
            </w:r>
            <w:r>
              <w:rPr>
                <w:lang w:eastAsia="zh-TW"/>
              </w:rPr>
              <w:t xml:space="preserve"> (</w:t>
            </w:r>
            <w:r w:rsidR="00C45623">
              <w:rPr>
                <w:lang w:eastAsia="zh-TW"/>
              </w:rPr>
              <w:t>4</w:t>
            </w:r>
            <w:r>
              <w:rPr>
                <w:lang w:eastAsia="zh-TW"/>
              </w:rPr>
              <w:t>)</w:t>
            </w:r>
            <w:r>
              <w:rPr>
                <w:rFonts w:hint="eastAsia"/>
                <w:lang w:eastAsia="zh-TW"/>
              </w:rPr>
              <w:t>保險費</w:t>
            </w:r>
          </w:p>
          <w:p w:rsidR="0084640B" w:rsidRDefault="0084640B" w:rsidP="00C300E8">
            <w:pPr>
              <w:rPr>
                <w:lang w:eastAsia="zh-TW"/>
              </w:rPr>
            </w:pPr>
            <w:r w:rsidRPr="00E52F58">
              <w:rPr>
                <w:rFonts w:hint="eastAsia"/>
                <w:lang w:eastAsia="zh-TW"/>
              </w:rPr>
              <w:t>【題解】</w:t>
            </w:r>
            <w:r>
              <w:rPr>
                <w:rFonts w:hint="eastAsia"/>
                <w:lang w:eastAsia="zh-TW"/>
              </w:rPr>
              <w:t>以確定支出：保費支出</w:t>
            </w:r>
          </w:p>
        </w:tc>
        <w:tc>
          <w:tcPr>
            <w:tcW w:w="593" w:type="dxa"/>
          </w:tcPr>
          <w:p w:rsidR="0084640B" w:rsidRDefault="0084640B" w:rsidP="001714E0">
            <w:pPr>
              <w:pStyle w:val="TableParagraph"/>
              <w:spacing w:before="159"/>
              <w:ind w:left="3"/>
              <w:rPr>
                <w:sz w:val="21"/>
                <w:lang w:eastAsia="zh-TW"/>
              </w:rPr>
            </w:pPr>
            <w:r>
              <w:rPr>
                <w:rFonts w:hint="eastAsia"/>
                <w:sz w:val="21"/>
                <w:lang w:eastAsia="zh-TW"/>
              </w:rPr>
              <w:t xml:space="preserve">     </w:t>
            </w:r>
            <w:r w:rsidR="002778A3">
              <w:rPr>
                <w:rFonts w:hint="eastAsia"/>
                <w:sz w:val="21"/>
                <w:lang w:eastAsia="zh-TW"/>
              </w:rPr>
              <w:t>4</w:t>
            </w:r>
          </w:p>
        </w:tc>
      </w:tr>
      <w:tr w:rsidR="0084640B" w:rsidTr="00570C93">
        <w:trPr>
          <w:trHeight w:val="727"/>
        </w:trPr>
        <w:tc>
          <w:tcPr>
            <w:tcW w:w="581" w:type="dxa"/>
          </w:tcPr>
          <w:p w:rsidR="0084640B" w:rsidRDefault="0084640B">
            <w:pPr>
              <w:pStyle w:val="TableParagraph"/>
              <w:spacing w:before="159"/>
              <w:ind w:left="49" w:right="44"/>
              <w:jc w:val="center"/>
              <w:rPr>
                <w:sz w:val="21"/>
                <w:lang w:eastAsia="zh-TW"/>
              </w:rPr>
            </w:pPr>
            <w:r>
              <w:rPr>
                <w:rFonts w:hint="eastAsia"/>
                <w:sz w:val="21"/>
                <w:lang w:eastAsia="zh-TW"/>
              </w:rPr>
              <w:t>9</w:t>
            </w:r>
            <w:r w:rsidR="002B1C00">
              <w:rPr>
                <w:rFonts w:hint="eastAsia"/>
                <w:sz w:val="21"/>
                <w:lang w:eastAsia="zh-TW"/>
              </w:rPr>
              <w:t>5</w:t>
            </w:r>
          </w:p>
        </w:tc>
        <w:tc>
          <w:tcPr>
            <w:tcW w:w="9343" w:type="dxa"/>
          </w:tcPr>
          <w:p w:rsidR="0084640B" w:rsidRDefault="0084640B" w:rsidP="00C300E8">
            <w:pPr>
              <w:rPr>
                <w:lang w:eastAsia="zh-TW"/>
              </w:rPr>
            </w:pPr>
            <w:r>
              <w:rPr>
                <w:rFonts w:hint="eastAsia"/>
                <w:lang w:eastAsia="zh-TW"/>
              </w:rPr>
              <w:t>被保險人在個人傷害保險期間內因遭遇意外傷害事故，致雙手十手指機能永久完全喪失，其保險金給付比</w:t>
            </w:r>
            <w:r>
              <w:rPr>
                <w:lang w:eastAsia="zh-TW"/>
              </w:rPr>
              <w:t xml:space="preserve"> </w:t>
            </w:r>
            <w:r>
              <w:rPr>
                <w:rFonts w:hint="eastAsia"/>
                <w:lang w:eastAsia="zh-TW"/>
              </w:rPr>
              <w:t>例為下列何者？</w:t>
            </w:r>
            <w:r>
              <w:rPr>
                <w:lang w:eastAsia="zh-TW"/>
              </w:rPr>
              <w:t xml:space="preserve"> (</w:t>
            </w:r>
            <w:r w:rsidR="00C45623">
              <w:rPr>
                <w:lang w:eastAsia="zh-TW"/>
              </w:rPr>
              <w:t>1</w:t>
            </w:r>
            <w:r>
              <w:rPr>
                <w:lang w:eastAsia="zh-TW"/>
              </w:rPr>
              <w:t>) 100% (</w:t>
            </w:r>
            <w:r w:rsidR="00C45623">
              <w:rPr>
                <w:lang w:eastAsia="zh-TW"/>
              </w:rPr>
              <w:t>2</w:t>
            </w:r>
            <w:r>
              <w:rPr>
                <w:lang w:eastAsia="zh-TW"/>
              </w:rPr>
              <w:t>) 70% (</w:t>
            </w:r>
            <w:r w:rsidR="00C45623">
              <w:rPr>
                <w:lang w:eastAsia="zh-TW"/>
              </w:rPr>
              <w:t>3</w:t>
            </w:r>
            <w:r>
              <w:rPr>
                <w:lang w:eastAsia="zh-TW"/>
              </w:rPr>
              <w:t>) 60% (</w:t>
            </w:r>
            <w:r w:rsidR="00C45623">
              <w:rPr>
                <w:lang w:eastAsia="zh-TW"/>
              </w:rPr>
              <w:t>4</w:t>
            </w:r>
            <w:r>
              <w:rPr>
                <w:lang w:eastAsia="zh-TW"/>
              </w:rPr>
              <w:t>) 50%</w:t>
            </w:r>
          </w:p>
          <w:p w:rsidR="0084640B" w:rsidRDefault="0084640B" w:rsidP="00C300E8">
            <w:pPr>
              <w:rPr>
                <w:lang w:eastAsia="zh-TW"/>
              </w:rPr>
            </w:pPr>
            <w:r w:rsidRPr="00E52F58">
              <w:rPr>
                <w:rFonts w:hint="eastAsia"/>
                <w:lang w:eastAsia="zh-TW"/>
              </w:rPr>
              <w:t>【題解】</w:t>
            </w:r>
            <w:r>
              <w:rPr>
                <w:rFonts w:hint="eastAsia"/>
                <w:lang w:eastAsia="zh-TW"/>
              </w:rPr>
              <w:t>十隻手指永久缺失&gt;80%；十支手指永久機能喪失&gt;60%</w:t>
            </w:r>
          </w:p>
        </w:tc>
        <w:tc>
          <w:tcPr>
            <w:tcW w:w="593" w:type="dxa"/>
          </w:tcPr>
          <w:p w:rsidR="0084640B" w:rsidRDefault="002778A3">
            <w:pPr>
              <w:pStyle w:val="TableParagraph"/>
              <w:spacing w:before="159"/>
              <w:ind w:left="3"/>
              <w:jc w:val="center"/>
              <w:rPr>
                <w:sz w:val="21"/>
                <w:lang w:eastAsia="zh-TW"/>
              </w:rPr>
            </w:pPr>
            <w:r>
              <w:rPr>
                <w:rFonts w:hint="eastAsia"/>
                <w:sz w:val="21"/>
                <w:lang w:eastAsia="zh-TW"/>
              </w:rPr>
              <w:t>3</w:t>
            </w:r>
          </w:p>
        </w:tc>
      </w:tr>
      <w:tr w:rsidR="0084640B" w:rsidTr="00570C93">
        <w:trPr>
          <w:trHeight w:val="727"/>
        </w:trPr>
        <w:tc>
          <w:tcPr>
            <w:tcW w:w="581" w:type="dxa"/>
          </w:tcPr>
          <w:p w:rsidR="0084640B" w:rsidRDefault="0084640B">
            <w:pPr>
              <w:pStyle w:val="TableParagraph"/>
              <w:spacing w:before="159"/>
              <w:ind w:left="49" w:right="44"/>
              <w:jc w:val="center"/>
              <w:rPr>
                <w:sz w:val="21"/>
                <w:lang w:eastAsia="zh-TW"/>
              </w:rPr>
            </w:pPr>
            <w:r>
              <w:rPr>
                <w:rFonts w:hint="eastAsia"/>
                <w:sz w:val="21"/>
                <w:lang w:eastAsia="zh-TW"/>
              </w:rPr>
              <w:t>9</w:t>
            </w:r>
            <w:r w:rsidR="002B1C00">
              <w:rPr>
                <w:rFonts w:hint="eastAsia"/>
                <w:sz w:val="21"/>
                <w:lang w:eastAsia="zh-TW"/>
              </w:rPr>
              <w:t>6</w:t>
            </w:r>
          </w:p>
        </w:tc>
        <w:tc>
          <w:tcPr>
            <w:tcW w:w="9343" w:type="dxa"/>
          </w:tcPr>
          <w:p w:rsidR="0084640B" w:rsidRDefault="0084640B" w:rsidP="00C300E8">
            <w:pPr>
              <w:rPr>
                <w:lang w:eastAsia="zh-TW"/>
              </w:rPr>
            </w:pPr>
            <w:r>
              <w:rPr>
                <w:rFonts w:hint="eastAsia"/>
                <w:lang w:eastAsia="zh-TW"/>
              </w:rPr>
              <w:t>下列何種商品保戶繳費期間及繳費額度可任意變動？</w:t>
            </w:r>
            <w:r>
              <w:rPr>
                <w:lang w:eastAsia="zh-TW"/>
              </w:rPr>
              <w:t xml:space="preserve"> (</w:t>
            </w:r>
            <w:r w:rsidR="0072053A">
              <w:rPr>
                <w:lang w:eastAsia="zh-TW"/>
              </w:rPr>
              <w:t>1</w:t>
            </w:r>
            <w:r>
              <w:rPr>
                <w:lang w:eastAsia="zh-TW"/>
              </w:rPr>
              <w:t>)</w:t>
            </w:r>
            <w:r>
              <w:rPr>
                <w:rFonts w:hint="eastAsia"/>
                <w:lang w:eastAsia="zh-TW"/>
              </w:rPr>
              <w:t>定期壽險</w:t>
            </w:r>
            <w:r>
              <w:rPr>
                <w:lang w:eastAsia="zh-TW"/>
              </w:rPr>
              <w:t xml:space="preserve"> (</w:t>
            </w:r>
            <w:r w:rsidR="0072053A">
              <w:rPr>
                <w:lang w:eastAsia="zh-TW"/>
              </w:rPr>
              <w:t>2</w:t>
            </w:r>
            <w:r>
              <w:rPr>
                <w:lang w:eastAsia="zh-TW"/>
              </w:rPr>
              <w:t>)</w:t>
            </w:r>
            <w:r>
              <w:rPr>
                <w:rFonts w:hint="eastAsia"/>
                <w:lang w:eastAsia="zh-TW"/>
              </w:rPr>
              <w:t>變額萬能壽險</w:t>
            </w:r>
            <w:r>
              <w:rPr>
                <w:lang w:eastAsia="zh-TW"/>
              </w:rPr>
              <w:t xml:space="preserve"> (</w:t>
            </w:r>
            <w:r w:rsidR="0072053A">
              <w:rPr>
                <w:lang w:eastAsia="zh-TW"/>
              </w:rPr>
              <w:t>3</w:t>
            </w:r>
            <w:r>
              <w:rPr>
                <w:lang w:eastAsia="zh-TW"/>
              </w:rPr>
              <w:t>)</w:t>
            </w:r>
            <w:r>
              <w:rPr>
                <w:rFonts w:hint="eastAsia"/>
                <w:lang w:eastAsia="zh-TW"/>
              </w:rPr>
              <w:t>遞延年金保險</w:t>
            </w:r>
            <w:r>
              <w:rPr>
                <w:lang w:eastAsia="zh-TW"/>
              </w:rPr>
              <w:t xml:space="preserve"> (</w:t>
            </w:r>
            <w:r w:rsidR="0072053A">
              <w:rPr>
                <w:lang w:eastAsia="zh-TW"/>
              </w:rPr>
              <w:t>4</w:t>
            </w:r>
            <w:r>
              <w:rPr>
                <w:lang w:eastAsia="zh-TW"/>
              </w:rPr>
              <w:t>)</w:t>
            </w:r>
            <w:r>
              <w:rPr>
                <w:rFonts w:hint="eastAsia"/>
                <w:lang w:eastAsia="zh-TW"/>
              </w:rPr>
              <w:t>癌症保險</w:t>
            </w:r>
            <w:r>
              <w:rPr>
                <w:lang w:eastAsia="zh-TW"/>
              </w:rPr>
              <w:t xml:space="preserve"> .</w:t>
            </w:r>
          </w:p>
          <w:p w:rsidR="0084640B" w:rsidRPr="00E52F58" w:rsidRDefault="0084640B" w:rsidP="00C300E8">
            <w:pPr>
              <w:rPr>
                <w:lang w:eastAsia="zh-TW"/>
              </w:rPr>
            </w:pPr>
            <w:r w:rsidRPr="00E52F58">
              <w:rPr>
                <w:rFonts w:hint="eastAsia"/>
                <w:lang w:eastAsia="zh-TW"/>
              </w:rPr>
              <w:t>【題解】</w:t>
            </w:r>
            <w:r>
              <w:rPr>
                <w:rFonts w:hint="eastAsia"/>
                <w:lang w:eastAsia="zh-TW"/>
              </w:rPr>
              <w:t>(</w:t>
            </w:r>
            <w:r>
              <w:rPr>
                <w:lang w:eastAsia="zh-TW"/>
              </w:rPr>
              <w:t>2)</w:t>
            </w:r>
            <w:r>
              <w:rPr>
                <w:rFonts w:hint="eastAsia"/>
                <w:lang w:eastAsia="zh-TW"/>
              </w:rPr>
              <w:t>可以變動繳納保險費額度，所以是萬能的</w:t>
            </w:r>
          </w:p>
        </w:tc>
        <w:tc>
          <w:tcPr>
            <w:tcW w:w="593" w:type="dxa"/>
          </w:tcPr>
          <w:p w:rsidR="0084640B" w:rsidRDefault="0084640B">
            <w:pPr>
              <w:pStyle w:val="TableParagraph"/>
              <w:spacing w:before="159"/>
              <w:ind w:left="3"/>
              <w:jc w:val="center"/>
              <w:rPr>
                <w:sz w:val="21"/>
                <w:lang w:eastAsia="zh-TW"/>
              </w:rPr>
            </w:pPr>
            <w:r>
              <w:rPr>
                <w:rFonts w:hint="eastAsia"/>
                <w:sz w:val="21"/>
                <w:lang w:eastAsia="zh-TW"/>
              </w:rPr>
              <w:t>2</w:t>
            </w:r>
          </w:p>
        </w:tc>
      </w:tr>
      <w:tr w:rsidR="0084640B" w:rsidTr="00570C93">
        <w:trPr>
          <w:trHeight w:val="727"/>
        </w:trPr>
        <w:tc>
          <w:tcPr>
            <w:tcW w:w="581" w:type="dxa"/>
          </w:tcPr>
          <w:p w:rsidR="0084640B" w:rsidRDefault="0084640B">
            <w:pPr>
              <w:pStyle w:val="TableParagraph"/>
              <w:spacing w:before="159"/>
              <w:ind w:left="49" w:right="44"/>
              <w:jc w:val="center"/>
              <w:rPr>
                <w:sz w:val="21"/>
                <w:lang w:eastAsia="zh-TW"/>
              </w:rPr>
            </w:pPr>
            <w:r>
              <w:rPr>
                <w:rFonts w:hint="eastAsia"/>
                <w:sz w:val="21"/>
                <w:lang w:eastAsia="zh-TW"/>
              </w:rPr>
              <w:t>9</w:t>
            </w:r>
            <w:r w:rsidR="002B1C00">
              <w:rPr>
                <w:rFonts w:hint="eastAsia"/>
                <w:sz w:val="21"/>
                <w:lang w:eastAsia="zh-TW"/>
              </w:rPr>
              <w:t>7</w:t>
            </w:r>
          </w:p>
        </w:tc>
        <w:tc>
          <w:tcPr>
            <w:tcW w:w="9343" w:type="dxa"/>
          </w:tcPr>
          <w:p w:rsidR="0084640B" w:rsidRDefault="0084640B" w:rsidP="00C300E8">
            <w:pPr>
              <w:rPr>
                <w:lang w:eastAsia="zh-TW"/>
              </w:rPr>
            </w:pPr>
            <w:r>
              <w:rPr>
                <w:rFonts w:hint="eastAsia"/>
                <w:lang w:eastAsia="zh-TW"/>
              </w:rPr>
              <w:t>人壽保險依承保之保險事故的不同而分為下列幾種？</w:t>
            </w:r>
            <w:r>
              <w:rPr>
                <w:lang w:eastAsia="zh-TW"/>
              </w:rPr>
              <w:t xml:space="preserve"> (</w:t>
            </w:r>
            <w:r w:rsidR="0072053A">
              <w:rPr>
                <w:lang w:eastAsia="zh-TW"/>
              </w:rPr>
              <w:t>1</w:t>
            </w:r>
            <w:r>
              <w:rPr>
                <w:lang w:eastAsia="zh-TW"/>
              </w:rPr>
              <w:t>)</w:t>
            </w:r>
            <w:r>
              <w:rPr>
                <w:rFonts w:hint="eastAsia"/>
                <w:lang w:eastAsia="zh-TW"/>
              </w:rPr>
              <w:t>定期保險與終身保險</w:t>
            </w:r>
            <w:r>
              <w:rPr>
                <w:lang w:eastAsia="zh-TW"/>
              </w:rPr>
              <w:t xml:space="preserve"> (</w:t>
            </w:r>
            <w:r w:rsidR="0072053A">
              <w:rPr>
                <w:lang w:eastAsia="zh-TW"/>
              </w:rPr>
              <w:t>2</w:t>
            </w:r>
            <w:r>
              <w:rPr>
                <w:lang w:eastAsia="zh-TW"/>
              </w:rPr>
              <w:t>)</w:t>
            </w:r>
            <w:r>
              <w:rPr>
                <w:rFonts w:hint="eastAsia"/>
                <w:lang w:eastAsia="zh-TW"/>
              </w:rPr>
              <w:t>傷害保險與年金保險</w:t>
            </w:r>
            <w:r>
              <w:rPr>
                <w:lang w:eastAsia="zh-TW"/>
              </w:rPr>
              <w:t xml:space="preserve"> (</w:t>
            </w:r>
            <w:r w:rsidR="0072053A">
              <w:rPr>
                <w:lang w:eastAsia="zh-TW"/>
              </w:rPr>
              <w:t>3</w:t>
            </w:r>
            <w:r>
              <w:rPr>
                <w:lang w:eastAsia="zh-TW"/>
              </w:rPr>
              <w:t>)</w:t>
            </w:r>
            <w:r>
              <w:rPr>
                <w:rFonts w:hint="eastAsia"/>
                <w:lang w:eastAsia="zh-TW"/>
              </w:rPr>
              <w:t>生存保險、死亡保險及意外保險</w:t>
            </w:r>
            <w:r>
              <w:rPr>
                <w:lang w:eastAsia="zh-TW"/>
              </w:rPr>
              <w:t xml:space="preserve"> (</w:t>
            </w:r>
            <w:r w:rsidR="0072053A">
              <w:rPr>
                <w:lang w:eastAsia="zh-TW"/>
              </w:rPr>
              <w:t>4</w:t>
            </w:r>
            <w:r>
              <w:rPr>
                <w:lang w:eastAsia="zh-TW"/>
              </w:rPr>
              <w:t>)</w:t>
            </w:r>
            <w:r>
              <w:rPr>
                <w:rFonts w:hint="eastAsia"/>
                <w:lang w:eastAsia="zh-TW"/>
              </w:rPr>
              <w:t>生存保險、死亡保險及生死合險</w:t>
            </w:r>
          </w:p>
          <w:p w:rsidR="0084640B" w:rsidRPr="00DC7DBF" w:rsidRDefault="0084640B" w:rsidP="00DC7DBF">
            <w:pPr>
              <w:rPr>
                <w:lang w:eastAsia="zh-TW"/>
              </w:rPr>
            </w:pPr>
            <w:r w:rsidRPr="00E52F58">
              <w:rPr>
                <w:rFonts w:hint="eastAsia"/>
                <w:lang w:eastAsia="zh-TW"/>
              </w:rPr>
              <w:t>【題解】</w:t>
            </w:r>
            <w:r>
              <w:rPr>
                <w:rFonts w:hint="eastAsia"/>
                <w:lang w:eastAsia="zh-TW"/>
              </w:rPr>
              <w:t xml:space="preserve"> (4)生、死、生加死</w:t>
            </w:r>
          </w:p>
        </w:tc>
        <w:tc>
          <w:tcPr>
            <w:tcW w:w="593" w:type="dxa"/>
          </w:tcPr>
          <w:p w:rsidR="0084640B" w:rsidRDefault="002778A3">
            <w:pPr>
              <w:pStyle w:val="TableParagraph"/>
              <w:spacing w:before="159"/>
              <w:ind w:left="3"/>
              <w:jc w:val="center"/>
              <w:rPr>
                <w:sz w:val="21"/>
                <w:lang w:eastAsia="zh-TW"/>
              </w:rPr>
            </w:pPr>
            <w:r>
              <w:rPr>
                <w:rFonts w:hint="eastAsia"/>
                <w:sz w:val="21"/>
                <w:lang w:eastAsia="zh-TW"/>
              </w:rPr>
              <w:t>4</w:t>
            </w:r>
          </w:p>
        </w:tc>
      </w:tr>
      <w:tr w:rsidR="0084640B" w:rsidTr="00570C93">
        <w:trPr>
          <w:trHeight w:val="727"/>
        </w:trPr>
        <w:tc>
          <w:tcPr>
            <w:tcW w:w="581" w:type="dxa"/>
          </w:tcPr>
          <w:p w:rsidR="0084640B" w:rsidRDefault="002B1C00">
            <w:pPr>
              <w:pStyle w:val="TableParagraph"/>
              <w:spacing w:before="159"/>
              <w:ind w:left="49" w:right="44"/>
              <w:jc w:val="center"/>
              <w:rPr>
                <w:sz w:val="21"/>
                <w:lang w:eastAsia="zh-TW"/>
              </w:rPr>
            </w:pPr>
            <w:r>
              <w:rPr>
                <w:rFonts w:hint="eastAsia"/>
                <w:sz w:val="21"/>
                <w:lang w:eastAsia="zh-TW"/>
              </w:rPr>
              <w:t>98</w:t>
            </w:r>
          </w:p>
        </w:tc>
        <w:tc>
          <w:tcPr>
            <w:tcW w:w="9343" w:type="dxa"/>
          </w:tcPr>
          <w:p w:rsidR="0084640B" w:rsidRDefault="0084640B" w:rsidP="00DC7DBF">
            <w:pPr>
              <w:rPr>
                <w:rFonts w:asciiTheme="minorHAnsi" w:eastAsiaTheme="minorEastAsia" w:hAnsiTheme="minorHAnsi" w:cstheme="minorBidi"/>
                <w:lang w:eastAsia="zh-TW"/>
              </w:rPr>
            </w:pPr>
            <w:r>
              <w:rPr>
                <w:rFonts w:hint="eastAsia"/>
                <w:lang w:eastAsia="zh-TW"/>
              </w:rPr>
              <w:t xml:space="preserve">下列何種年金保險可抵銷通貨膨脹引起之影響？　</w:t>
            </w:r>
          </w:p>
          <w:p w:rsidR="0084640B" w:rsidRDefault="0084640B" w:rsidP="00DC7DBF">
            <w:pPr>
              <w:rPr>
                <w:lang w:eastAsia="zh-TW"/>
              </w:rPr>
            </w:pPr>
            <w:r>
              <w:rPr>
                <w:lang w:eastAsia="zh-TW"/>
              </w:rPr>
              <w:t>(</w:t>
            </w:r>
            <w:r w:rsidR="0072053A">
              <w:rPr>
                <w:lang w:eastAsia="zh-TW"/>
              </w:rPr>
              <w:t>1</w:t>
            </w:r>
            <w:r>
              <w:rPr>
                <w:lang w:eastAsia="zh-TW"/>
              </w:rPr>
              <w:t>)</w:t>
            </w:r>
            <w:r>
              <w:rPr>
                <w:rFonts w:hint="eastAsia"/>
                <w:lang w:eastAsia="zh-TW"/>
              </w:rPr>
              <w:t xml:space="preserve">傳統型年金保險　</w:t>
            </w:r>
            <w:r>
              <w:rPr>
                <w:lang w:eastAsia="zh-TW"/>
              </w:rPr>
              <w:t>(</w:t>
            </w:r>
            <w:r w:rsidR="0072053A">
              <w:rPr>
                <w:lang w:eastAsia="zh-TW"/>
              </w:rPr>
              <w:t>2</w:t>
            </w:r>
            <w:r>
              <w:rPr>
                <w:lang w:eastAsia="zh-TW"/>
              </w:rPr>
              <w:t>)</w:t>
            </w:r>
            <w:r>
              <w:rPr>
                <w:rFonts w:hint="eastAsia"/>
                <w:lang w:eastAsia="zh-TW"/>
              </w:rPr>
              <w:t xml:space="preserve">變額型年金保險　</w:t>
            </w:r>
            <w:r>
              <w:rPr>
                <w:lang w:eastAsia="zh-TW"/>
              </w:rPr>
              <w:t>(</w:t>
            </w:r>
            <w:r w:rsidR="0072053A">
              <w:rPr>
                <w:lang w:eastAsia="zh-TW"/>
              </w:rPr>
              <w:t>3</w:t>
            </w:r>
            <w:r>
              <w:rPr>
                <w:lang w:eastAsia="zh-TW"/>
              </w:rPr>
              <w:t>)</w:t>
            </w:r>
            <w:r>
              <w:rPr>
                <w:rFonts w:hint="eastAsia"/>
                <w:lang w:eastAsia="zh-TW"/>
              </w:rPr>
              <w:t xml:space="preserve">遞延年金保險　</w:t>
            </w:r>
            <w:r>
              <w:rPr>
                <w:lang w:eastAsia="zh-TW"/>
              </w:rPr>
              <w:t>(</w:t>
            </w:r>
            <w:r w:rsidR="0072053A">
              <w:rPr>
                <w:lang w:eastAsia="zh-TW"/>
              </w:rPr>
              <w:t>4</w:t>
            </w:r>
            <w:r>
              <w:rPr>
                <w:lang w:eastAsia="zh-TW"/>
              </w:rPr>
              <w:t>)</w:t>
            </w:r>
            <w:r>
              <w:rPr>
                <w:rFonts w:hint="eastAsia"/>
                <w:lang w:eastAsia="zh-TW"/>
              </w:rPr>
              <w:t>即期年金保險</w:t>
            </w:r>
          </w:p>
          <w:p w:rsidR="0084640B" w:rsidRPr="00E52F58" w:rsidRDefault="0084640B" w:rsidP="006D1529">
            <w:pPr>
              <w:rPr>
                <w:lang w:eastAsia="zh-TW"/>
              </w:rPr>
            </w:pPr>
            <w:r w:rsidRPr="00E52F58">
              <w:rPr>
                <w:rFonts w:hint="eastAsia"/>
                <w:lang w:eastAsia="zh-TW"/>
              </w:rPr>
              <w:t>【題解】</w:t>
            </w:r>
            <w:r>
              <w:rPr>
                <w:rFonts w:hint="eastAsia"/>
                <w:lang w:eastAsia="zh-TW"/>
              </w:rPr>
              <w:t>變額型年金險是客戶可以調整資產配置，來抵抗通膨造成的負面影響</w:t>
            </w:r>
          </w:p>
        </w:tc>
        <w:tc>
          <w:tcPr>
            <w:tcW w:w="593" w:type="dxa"/>
          </w:tcPr>
          <w:p w:rsidR="0084640B" w:rsidRDefault="0084640B">
            <w:pPr>
              <w:pStyle w:val="TableParagraph"/>
              <w:spacing w:before="159"/>
              <w:ind w:left="3"/>
              <w:jc w:val="center"/>
              <w:rPr>
                <w:sz w:val="21"/>
                <w:lang w:eastAsia="zh-TW"/>
              </w:rPr>
            </w:pPr>
            <w:r>
              <w:rPr>
                <w:rFonts w:hint="eastAsia"/>
                <w:sz w:val="21"/>
                <w:lang w:eastAsia="zh-TW"/>
              </w:rPr>
              <w:t>2</w:t>
            </w:r>
          </w:p>
        </w:tc>
      </w:tr>
      <w:tr w:rsidR="0084640B" w:rsidTr="00570C93">
        <w:trPr>
          <w:trHeight w:val="727"/>
        </w:trPr>
        <w:tc>
          <w:tcPr>
            <w:tcW w:w="581" w:type="dxa"/>
          </w:tcPr>
          <w:p w:rsidR="0084640B" w:rsidRDefault="002B1C00">
            <w:pPr>
              <w:pStyle w:val="TableParagraph"/>
              <w:spacing w:before="159"/>
              <w:ind w:left="49" w:right="44"/>
              <w:jc w:val="center"/>
              <w:rPr>
                <w:sz w:val="21"/>
                <w:lang w:eastAsia="zh-TW"/>
              </w:rPr>
            </w:pPr>
            <w:r>
              <w:rPr>
                <w:rFonts w:hint="eastAsia"/>
                <w:sz w:val="21"/>
                <w:lang w:eastAsia="zh-TW"/>
              </w:rPr>
              <w:t>99</w:t>
            </w:r>
          </w:p>
        </w:tc>
        <w:tc>
          <w:tcPr>
            <w:tcW w:w="9343" w:type="dxa"/>
          </w:tcPr>
          <w:p w:rsidR="0084640B" w:rsidRDefault="0084640B" w:rsidP="00DC7DBF">
            <w:pPr>
              <w:rPr>
                <w:rFonts w:asciiTheme="minorHAnsi" w:eastAsiaTheme="minorEastAsia" w:hAnsiTheme="minorHAnsi" w:cstheme="minorBidi"/>
                <w:lang w:eastAsia="zh-TW"/>
              </w:rPr>
            </w:pPr>
            <w:r>
              <w:rPr>
                <w:rFonts w:hint="eastAsia"/>
                <w:lang w:eastAsia="zh-TW"/>
              </w:rPr>
              <w:t xml:space="preserve">對於定期壽險與終身壽險之敘述，下列何者錯誤？　</w:t>
            </w:r>
          </w:p>
          <w:p w:rsidR="0084640B" w:rsidRDefault="0084640B" w:rsidP="00DC7DBF">
            <w:pPr>
              <w:rPr>
                <w:lang w:eastAsia="zh-TW"/>
              </w:rPr>
            </w:pPr>
            <w:r>
              <w:rPr>
                <w:lang w:eastAsia="zh-TW"/>
              </w:rPr>
              <w:t>(</w:t>
            </w:r>
            <w:r w:rsidR="0072053A">
              <w:rPr>
                <w:lang w:eastAsia="zh-TW"/>
              </w:rPr>
              <w:t>1</w:t>
            </w:r>
            <w:r>
              <w:rPr>
                <w:lang w:eastAsia="zh-TW"/>
              </w:rPr>
              <w:t>)</w:t>
            </w:r>
            <w:r>
              <w:rPr>
                <w:rFonts w:hint="eastAsia"/>
                <w:lang w:eastAsia="zh-TW"/>
              </w:rPr>
              <w:t xml:space="preserve">定期壽險之保險期間較終身壽險短　</w:t>
            </w:r>
            <w:r>
              <w:rPr>
                <w:lang w:eastAsia="zh-TW"/>
              </w:rPr>
              <w:t>(</w:t>
            </w:r>
            <w:r w:rsidR="0072053A">
              <w:rPr>
                <w:lang w:eastAsia="zh-TW"/>
              </w:rPr>
              <w:t>2</w:t>
            </w:r>
            <w:r>
              <w:rPr>
                <w:lang w:eastAsia="zh-TW"/>
              </w:rPr>
              <w:t>)</w:t>
            </w:r>
            <w:r>
              <w:rPr>
                <w:rFonts w:hint="eastAsia"/>
                <w:lang w:eastAsia="zh-TW"/>
              </w:rPr>
              <w:t xml:space="preserve">皆以死亡為保險事故　</w:t>
            </w:r>
            <w:r>
              <w:rPr>
                <w:lang w:eastAsia="zh-TW"/>
              </w:rPr>
              <w:t>(</w:t>
            </w:r>
            <w:r w:rsidR="0072053A">
              <w:rPr>
                <w:lang w:eastAsia="zh-TW"/>
              </w:rPr>
              <w:t>3</w:t>
            </w:r>
            <w:r>
              <w:rPr>
                <w:lang w:eastAsia="zh-TW"/>
              </w:rPr>
              <w:t>)</w:t>
            </w:r>
            <w:r>
              <w:rPr>
                <w:rFonts w:hint="eastAsia"/>
                <w:lang w:eastAsia="zh-TW"/>
              </w:rPr>
              <w:t xml:space="preserve">定期壽險保險費較高　</w:t>
            </w:r>
            <w:r>
              <w:rPr>
                <w:lang w:eastAsia="zh-TW"/>
              </w:rPr>
              <w:t>(</w:t>
            </w:r>
            <w:r w:rsidR="0072053A">
              <w:rPr>
                <w:lang w:eastAsia="zh-TW"/>
              </w:rPr>
              <w:t>4</w:t>
            </w:r>
            <w:r>
              <w:rPr>
                <w:lang w:eastAsia="zh-TW"/>
              </w:rPr>
              <w:t>)</w:t>
            </w:r>
            <w:r>
              <w:rPr>
                <w:rFonts w:hint="eastAsia"/>
                <w:lang w:eastAsia="zh-TW"/>
              </w:rPr>
              <w:t>終身壽險採一定期間繳費最為適宜</w:t>
            </w:r>
          </w:p>
          <w:p w:rsidR="0084640B" w:rsidRPr="00E52F58" w:rsidRDefault="0084640B" w:rsidP="00C300E8">
            <w:pPr>
              <w:rPr>
                <w:lang w:eastAsia="zh-TW"/>
              </w:rPr>
            </w:pPr>
            <w:r w:rsidRPr="00E52F58">
              <w:rPr>
                <w:rFonts w:hint="eastAsia"/>
                <w:lang w:eastAsia="zh-TW"/>
              </w:rPr>
              <w:t>【題解】</w:t>
            </w:r>
            <w:r>
              <w:rPr>
                <w:rFonts w:hint="eastAsia"/>
                <w:lang w:eastAsia="zh-TW"/>
              </w:rPr>
              <w:t>(</w:t>
            </w:r>
            <w:r>
              <w:rPr>
                <w:lang w:eastAsia="zh-TW"/>
              </w:rPr>
              <w:t>3)</w:t>
            </w:r>
            <w:r>
              <w:rPr>
                <w:rFonts w:hint="eastAsia"/>
                <w:lang w:eastAsia="zh-TW"/>
              </w:rPr>
              <w:t>定期壽險是有繳才有保障，終身是繳一段時間，保障至很高歲數，繳20年保障超過50年，保費當然貴囉</w:t>
            </w:r>
          </w:p>
        </w:tc>
        <w:tc>
          <w:tcPr>
            <w:tcW w:w="593" w:type="dxa"/>
          </w:tcPr>
          <w:p w:rsidR="0084640B" w:rsidRDefault="002778A3">
            <w:pPr>
              <w:pStyle w:val="TableParagraph"/>
              <w:spacing w:before="159"/>
              <w:ind w:left="3"/>
              <w:jc w:val="center"/>
              <w:rPr>
                <w:sz w:val="21"/>
                <w:lang w:eastAsia="zh-TW"/>
              </w:rPr>
            </w:pPr>
            <w:r>
              <w:rPr>
                <w:rFonts w:hint="eastAsia"/>
                <w:sz w:val="21"/>
                <w:lang w:eastAsia="zh-TW"/>
              </w:rPr>
              <w:t>3</w:t>
            </w:r>
          </w:p>
        </w:tc>
      </w:tr>
      <w:tr w:rsidR="0084640B" w:rsidTr="00570C93">
        <w:trPr>
          <w:trHeight w:val="727"/>
        </w:trPr>
        <w:tc>
          <w:tcPr>
            <w:tcW w:w="581" w:type="dxa"/>
          </w:tcPr>
          <w:p w:rsidR="0084640B" w:rsidRDefault="0084640B">
            <w:pPr>
              <w:pStyle w:val="TableParagraph"/>
              <w:spacing w:before="159"/>
              <w:ind w:left="49" w:right="44"/>
              <w:jc w:val="center"/>
              <w:rPr>
                <w:sz w:val="21"/>
                <w:lang w:eastAsia="zh-TW"/>
              </w:rPr>
            </w:pPr>
            <w:r>
              <w:rPr>
                <w:rFonts w:hint="eastAsia"/>
                <w:sz w:val="21"/>
                <w:lang w:eastAsia="zh-TW"/>
              </w:rPr>
              <w:t>10</w:t>
            </w:r>
            <w:r w:rsidR="002B1C00">
              <w:rPr>
                <w:rFonts w:hint="eastAsia"/>
                <w:sz w:val="21"/>
                <w:lang w:eastAsia="zh-TW"/>
              </w:rPr>
              <w:t>0</w:t>
            </w:r>
          </w:p>
        </w:tc>
        <w:tc>
          <w:tcPr>
            <w:tcW w:w="9343" w:type="dxa"/>
          </w:tcPr>
          <w:p w:rsidR="0084640B" w:rsidRDefault="0084640B" w:rsidP="00DC7DBF">
            <w:pPr>
              <w:rPr>
                <w:rFonts w:asciiTheme="minorHAnsi" w:eastAsiaTheme="minorEastAsia" w:hAnsiTheme="minorHAnsi" w:cstheme="minorBidi"/>
                <w:lang w:eastAsia="zh-TW"/>
              </w:rPr>
            </w:pPr>
            <w:r>
              <w:rPr>
                <w:rFonts w:hint="eastAsia"/>
                <w:lang w:eastAsia="zh-TW"/>
              </w:rPr>
              <w:t>大雄投保終身壽險保額</w:t>
            </w:r>
            <w:r>
              <w:rPr>
                <w:lang w:eastAsia="zh-TW"/>
              </w:rPr>
              <w:t>200</w:t>
            </w:r>
            <w:r>
              <w:rPr>
                <w:rFonts w:hint="eastAsia"/>
                <w:lang w:eastAsia="zh-TW"/>
              </w:rPr>
              <w:t>萬元並附加傷害保險保額</w:t>
            </w:r>
            <w:r>
              <w:rPr>
                <w:lang w:eastAsia="zh-TW"/>
              </w:rPr>
              <w:t>100</w:t>
            </w:r>
            <w:r>
              <w:rPr>
                <w:rFonts w:hint="eastAsia"/>
                <w:lang w:eastAsia="zh-TW"/>
              </w:rPr>
              <w:t xml:space="preserve">萬元，若大雄因為酒駕不幸死亡，經調查後發現血液內酒精濃度超過規定標準，並且證實非自殺行為致死，則保險公司應如何理賠？　</w:t>
            </w:r>
          </w:p>
          <w:p w:rsidR="0084640B" w:rsidRDefault="0084640B" w:rsidP="00DC7DBF">
            <w:pPr>
              <w:rPr>
                <w:lang w:eastAsia="zh-TW"/>
              </w:rPr>
            </w:pPr>
            <w:r>
              <w:rPr>
                <w:rFonts w:hint="eastAsia"/>
                <w:lang w:eastAsia="zh-TW"/>
              </w:rPr>
              <w:t>(1)只須給付終身壽險</w:t>
            </w:r>
            <w:r>
              <w:rPr>
                <w:lang w:eastAsia="zh-TW"/>
              </w:rPr>
              <w:t>200</w:t>
            </w:r>
            <w:r>
              <w:rPr>
                <w:rFonts w:hint="eastAsia"/>
                <w:lang w:eastAsia="zh-TW"/>
              </w:rPr>
              <w:t xml:space="preserve">萬元的保險金　</w:t>
            </w:r>
            <w:r>
              <w:rPr>
                <w:lang w:eastAsia="zh-TW"/>
              </w:rPr>
              <w:t>(</w:t>
            </w:r>
            <w:r w:rsidR="0072053A">
              <w:rPr>
                <w:lang w:eastAsia="zh-TW"/>
              </w:rPr>
              <w:t>2</w:t>
            </w:r>
            <w:r>
              <w:rPr>
                <w:lang w:eastAsia="zh-TW"/>
              </w:rPr>
              <w:t>)</w:t>
            </w:r>
            <w:r>
              <w:rPr>
                <w:rFonts w:hint="eastAsia"/>
                <w:lang w:eastAsia="zh-TW"/>
              </w:rPr>
              <w:t>只須給付傷害保險</w:t>
            </w:r>
            <w:r>
              <w:rPr>
                <w:lang w:eastAsia="zh-TW"/>
              </w:rPr>
              <w:t>100</w:t>
            </w:r>
            <w:r>
              <w:rPr>
                <w:rFonts w:hint="eastAsia"/>
                <w:lang w:eastAsia="zh-TW"/>
              </w:rPr>
              <w:t>萬元的保險金</w:t>
            </w:r>
            <w:r>
              <w:rPr>
                <w:lang w:eastAsia="zh-TW"/>
              </w:rPr>
              <w:t>(</w:t>
            </w:r>
            <w:r w:rsidR="0072053A">
              <w:rPr>
                <w:lang w:eastAsia="zh-TW"/>
              </w:rPr>
              <w:t>3</w:t>
            </w:r>
            <w:r>
              <w:rPr>
                <w:lang w:eastAsia="zh-TW"/>
              </w:rPr>
              <w:t>)</w:t>
            </w:r>
            <w:r>
              <w:rPr>
                <w:rFonts w:hint="eastAsia"/>
                <w:lang w:eastAsia="zh-TW"/>
              </w:rPr>
              <w:t>須給付終身壽險</w:t>
            </w:r>
            <w:r>
              <w:rPr>
                <w:lang w:eastAsia="zh-TW"/>
              </w:rPr>
              <w:t>200</w:t>
            </w:r>
            <w:r>
              <w:rPr>
                <w:rFonts w:hint="eastAsia"/>
                <w:lang w:eastAsia="zh-TW"/>
              </w:rPr>
              <w:t>萬元保險金及傷害保險</w:t>
            </w:r>
            <w:r>
              <w:rPr>
                <w:lang w:eastAsia="zh-TW"/>
              </w:rPr>
              <w:t>100</w:t>
            </w:r>
            <w:r>
              <w:rPr>
                <w:rFonts w:hint="eastAsia"/>
                <w:lang w:eastAsia="zh-TW"/>
              </w:rPr>
              <w:t xml:space="preserve">萬元的保險金　</w:t>
            </w:r>
            <w:r>
              <w:rPr>
                <w:lang w:eastAsia="zh-TW"/>
              </w:rPr>
              <w:t>(</w:t>
            </w:r>
            <w:r w:rsidR="0072053A">
              <w:rPr>
                <w:lang w:eastAsia="zh-TW"/>
              </w:rPr>
              <w:t>4</w:t>
            </w:r>
            <w:r>
              <w:rPr>
                <w:lang w:eastAsia="zh-TW"/>
              </w:rPr>
              <w:t>)</w:t>
            </w:r>
            <w:r>
              <w:rPr>
                <w:rFonts w:hint="eastAsia"/>
                <w:lang w:eastAsia="zh-TW"/>
              </w:rPr>
              <w:t>完全不予理賠</w:t>
            </w:r>
          </w:p>
          <w:p w:rsidR="0084640B" w:rsidRDefault="0084640B" w:rsidP="00C300E8">
            <w:pPr>
              <w:rPr>
                <w:lang w:eastAsia="zh-TW"/>
              </w:rPr>
            </w:pPr>
            <w:r w:rsidRPr="00E52F58">
              <w:rPr>
                <w:rFonts w:hint="eastAsia"/>
                <w:lang w:eastAsia="zh-TW"/>
              </w:rPr>
              <w:t>【題解】</w:t>
            </w:r>
            <w:r>
              <w:rPr>
                <w:rFonts w:hint="eastAsia"/>
                <w:lang w:eastAsia="zh-TW"/>
              </w:rPr>
              <w:t>意外險不賠，但是壽險會賠。</w:t>
            </w:r>
          </w:p>
          <w:p w:rsidR="0084640B" w:rsidRDefault="0084640B" w:rsidP="0044225A">
            <w:pPr>
              <w:rPr>
                <w:lang w:eastAsia="zh-TW"/>
              </w:rPr>
            </w:pPr>
            <w:r>
              <w:rPr>
                <w:rFonts w:hint="eastAsia"/>
                <w:lang w:eastAsia="zh-TW"/>
              </w:rPr>
              <w:t>壽險除外責任：有下列情形之一者，本公司不負給付保險金的責任。</w:t>
            </w:r>
          </w:p>
          <w:p w:rsidR="0084640B" w:rsidRDefault="0084640B" w:rsidP="0044225A">
            <w:pPr>
              <w:rPr>
                <w:lang w:eastAsia="zh-TW"/>
              </w:rPr>
            </w:pPr>
            <w:r>
              <w:rPr>
                <w:rFonts w:hint="eastAsia"/>
                <w:lang w:eastAsia="zh-TW"/>
              </w:rPr>
              <w:t>一、要保人故意致被保險人於死。</w:t>
            </w:r>
          </w:p>
          <w:p w:rsidR="0084640B" w:rsidRDefault="0084640B" w:rsidP="0044225A">
            <w:pPr>
              <w:rPr>
                <w:lang w:eastAsia="zh-TW"/>
              </w:rPr>
            </w:pPr>
            <w:r>
              <w:rPr>
                <w:rFonts w:hint="eastAsia"/>
                <w:lang w:eastAsia="zh-TW"/>
              </w:rPr>
              <w:t>二、被保險人故意自殺或自成殘廢。但自契約訂立或復效之日起二年後故意自殺致死者，本公司</w:t>
            </w:r>
            <w:r>
              <w:rPr>
                <w:rFonts w:hint="eastAsia"/>
                <w:lang w:eastAsia="zh-TW"/>
              </w:rPr>
              <w:lastRenderedPageBreak/>
              <w:t>仍負給付身故保險金或喪葬費用保險金之責任。</w:t>
            </w:r>
          </w:p>
          <w:p w:rsidR="0084640B" w:rsidRDefault="0084640B" w:rsidP="0044225A">
            <w:pPr>
              <w:rPr>
                <w:lang w:eastAsia="zh-TW"/>
              </w:rPr>
            </w:pPr>
            <w:r>
              <w:rPr>
                <w:rFonts w:hint="eastAsia"/>
                <w:lang w:eastAsia="zh-TW"/>
              </w:rPr>
              <w:t>三、被保險人因犯罪處死或拒捕或越獄致死或殘廢。</w:t>
            </w:r>
          </w:p>
          <w:p w:rsidR="0084640B" w:rsidRDefault="0084640B" w:rsidP="0044225A">
            <w:pPr>
              <w:rPr>
                <w:lang w:eastAsia="zh-TW"/>
              </w:rPr>
            </w:pPr>
            <w:r>
              <w:rPr>
                <w:rFonts w:hint="eastAsia"/>
                <w:lang w:eastAsia="zh-TW"/>
              </w:rPr>
              <w:t>前項第一款及第十八條情形致被保險人殘廢時，本公司按第條的約定給付殘廢保險金。</w:t>
            </w:r>
          </w:p>
          <w:p w:rsidR="0084640B" w:rsidRDefault="0084640B" w:rsidP="0044225A">
            <w:pPr>
              <w:rPr>
                <w:lang w:eastAsia="zh-TW"/>
              </w:rPr>
            </w:pPr>
            <w:r>
              <w:rPr>
                <w:rFonts w:hint="eastAsia"/>
                <w:lang w:eastAsia="zh-TW"/>
              </w:rPr>
              <w:t>因第一項各款情形而免給付保險金者，本契約累積達有保單價值準備金時，依照約定給付保單價值準備金予應得之人。</w:t>
            </w:r>
          </w:p>
          <w:p w:rsidR="0084640B" w:rsidRDefault="0084640B" w:rsidP="0044225A">
            <w:pPr>
              <w:rPr>
                <w:lang w:eastAsia="zh-TW"/>
              </w:rPr>
            </w:pPr>
            <w:r>
              <w:rPr>
                <w:rFonts w:hint="eastAsia"/>
                <w:lang w:eastAsia="zh-TW"/>
              </w:rPr>
              <w:t>被保險人滿十五足歲前因第一項各款原因致死者，本公司依第十二條約定退還所繳保險費（並加計利息）予要保人或應得之人。</w:t>
            </w:r>
          </w:p>
          <w:p w:rsidR="0084640B" w:rsidRPr="00DC7DBF" w:rsidRDefault="0084640B" w:rsidP="00C300E8">
            <w:pPr>
              <w:rPr>
                <w:b/>
                <w:bCs/>
                <w:lang w:eastAsia="zh-TW"/>
              </w:rPr>
            </w:pPr>
            <w:r>
              <w:rPr>
                <w:rFonts w:hint="eastAsia"/>
                <w:lang w:eastAsia="zh-TW"/>
              </w:rPr>
              <w:t>請注意，在以上條款中，沒看到因為酒駕致死屬於除外責任，故壽險仍可賠</w:t>
            </w:r>
          </w:p>
        </w:tc>
        <w:tc>
          <w:tcPr>
            <w:tcW w:w="593" w:type="dxa"/>
          </w:tcPr>
          <w:p w:rsidR="0084640B" w:rsidRDefault="002778A3">
            <w:pPr>
              <w:pStyle w:val="TableParagraph"/>
              <w:spacing w:before="159"/>
              <w:ind w:left="3"/>
              <w:jc w:val="center"/>
              <w:rPr>
                <w:sz w:val="21"/>
                <w:lang w:eastAsia="zh-TW"/>
              </w:rPr>
            </w:pPr>
            <w:r>
              <w:rPr>
                <w:rFonts w:hint="eastAsia"/>
                <w:sz w:val="21"/>
                <w:lang w:eastAsia="zh-TW"/>
              </w:rPr>
              <w:lastRenderedPageBreak/>
              <w:t>1</w:t>
            </w:r>
          </w:p>
        </w:tc>
      </w:tr>
      <w:tr w:rsidR="0084640B" w:rsidTr="00570C93">
        <w:trPr>
          <w:trHeight w:val="727"/>
        </w:trPr>
        <w:tc>
          <w:tcPr>
            <w:tcW w:w="581" w:type="dxa"/>
          </w:tcPr>
          <w:p w:rsidR="0084640B" w:rsidRDefault="0084640B">
            <w:pPr>
              <w:pStyle w:val="TableParagraph"/>
              <w:spacing w:before="159"/>
              <w:ind w:left="49" w:right="44"/>
              <w:jc w:val="center"/>
              <w:rPr>
                <w:sz w:val="21"/>
                <w:lang w:eastAsia="zh-TW"/>
              </w:rPr>
            </w:pPr>
            <w:r>
              <w:rPr>
                <w:rFonts w:hint="eastAsia"/>
                <w:sz w:val="21"/>
                <w:lang w:eastAsia="zh-TW"/>
              </w:rPr>
              <w:lastRenderedPageBreak/>
              <w:t>10</w:t>
            </w:r>
            <w:r w:rsidR="002B1C00">
              <w:rPr>
                <w:rFonts w:hint="eastAsia"/>
                <w:sz w:val="21"/>
                <w:lang w:eastAsia="zh-TW"/>
              </w:rPr>
              <w:t>1</w:t>
            </w:r>
          </w:p>
        </w:tc>
        <w:tc>
          <w:tcPr>
            <w:tcW w:w="9343" w:type="dxa"/>
          </w:tcPr>
          <w:p w:rsidR="0084640B" w:rsidRDefault="0084640B" w:rsidP="00DC7DBF">
            <w:pPr>
              <w:rPr>
                <w:rFonts w:asciiTheme="minorHAnsi" w:eastAsiaTheme="minorEastAsia" w:hAnsiTheme="minorHAnsi" w:cstheme="minorBidi"/>
                <w:lang w:eastAsia="zh-TW"/>
              </w:rPr>
            </w:pPr>
            <w:r>
              <w:rPr>
                <w:rFonts w:hint="eastAsia"/>
                <w:lang w:eastAsia="zh-TW"/>
              </w:rPr>
              <w:t xml:space="preserve">有關年金保險，下列敘述何者錯誤？　</w:t>
            </w:r>
          </w:p>
          <w:p w:rsidR="0084640B" w:rsidRDefault="0084640B" w:rsidP="00DC7DBF">
            <w:pPr>
              <w:rPr>
                <w:lang w:eastAsia="zh-TW"/>
              </w:rPr>
            </w:pPr>
            <w:r>
              <w:rPr>
                <w:lang w:eastAsia="zh-TW"/>
              </w:rPr>
              <w:t>(</w:t>
            </w:r>
            <w:r w:rsidR="0072053A">
              <w:rPr>
                <w:lang w:eastAsia="zh-TW"/>
              </w:rPr>
              <w:t>1</w:t>
            </w:r>
            <w:r>
              <w:rPr>
                <w:lang w:eastAsia="zh-TW"/>
              </w:rPr>
              <w:t>)</w:t>
            </w:r>
            <w:r>
              <w:rPr>
                <w:rFonts w:hint="eastAsia"/>
                <w:lang w:eastAsia="zh-TW"/>
              </w:rPr>
              <w:t xml:space="preserve">年金保險人於被保險人生存期間或特定期間內，依照契約負一次或分期給付一定金額之責　</w:t>
            </w:r>
          </w:p>
          <w:p w:rsidR="0084640B" w:rsidRDefault="0084640B" w:rsidP="00DC7DBF">
            <w:pPr>
              <w:rPr>
                <w:lang w:eastAsia="zh-TW"/>
              </w:rPr>
            </w:pPr>
            <w:r>
              <w:rPr>
                <w:lang w:eastAsia="zh-TW"/>
              </w:rPr>
              <w:t>(</w:t>
            </w:r>
            <w:r w:rsidR="0072053A">
              <w:rPr>
                <w:lang w:eastAsia="zh-TW"/>
              </w:rPr>
              <w:t>2</w:t>
            </w:r>
            <w:r>
              <w:rPr>
                <w:lang w:eastAsia="zh-TW"/>
              </w:rPr>
              <w:t>)</w:t>
            </w:r>
            <w:r>
              <w:rPr>
                <w:rFonts w:hint="eastAsia"/>
                <w:lang w:eastAsia="zh-TW"/>
              </w:rPr>
              <w:t xml:space="preserve">年金保險之被保險人於生存時必為保險受益人　</w:t>
            </w:r>
            <w:r>
              <w:rPr>
                <w:lang w:eastAsia="zh-TW"/>
              </w:rPr>
              <w:t>(</w:t>
            </w:r>
            <w:r w:rsidR="0072053A">
              <w:rPr>
                <w:lang w:eastAsia="zh-TW"/>
              </w:rPr>
              <w:t>3</w:t>
            </w:r>
            <w:r>
              <w:rPr>
                <w:lang w:eastAsia="zh-TW"/>
              </w:rPr>
              <w:t>)</w:t>
            </w:r>
            <w:r>
              <w:rPr>
                <w:rFonts w:hint="eastAsia"/>
                <w:lang w:eastAsia="zh-TW"/>
              </w:rPr>
              <w:t>購買年金保險之目的乃保障遺族之經濟生活</w:t>
            </w:r>
            <w:r>
              <w:rPr>
                <w:lang w:eastAsia="zh-TW"/>
              </w:rPr>
              <w:t>(</w:t>
            </w:r>
            <w:r w:rsidR="0072053A">
              <w:rPr>
                <w:lang w:eastAsia="zh-TW"/>
              </w:rPr>
              <w:t>4</w:t>
            </w:r>
            <w:r>
              <w:rPr>
                <w:lang w:eastAsia="zh-TW"/>
              </w:rPr>
              <w:t>)</w:t>
            </w:r>
            <w:r>
              <w:rPr>
                <w:rFonts w:hint="eastAsia"/>
                <w:lang w:eastAsia="zh-TW"/>
              </w:rPr>
              <w:t>年金保險於給付期間時不得解約或保單借款</w:t>
            </w:r>
          </w:p>
          <w:p w:rsidR="0084640B" w:rsidRPr="00DC7DBF" w:rsidRDefault="0084640B" w:rsidP="00C300E8">
            <w:pPr>
              <w:rPr>
                <w:lang w:eastAsia="zh-TW"/>
              </w:rPr>
            </w:pPr>
            <w:bookmarkStart w:id="9" w:name="_Hlk34775476"/>
            <w:r w:rsidRPr="00E52F58">
              <w:rPr>
                <w:rFonts w:hint="eastAsia"/>
                <w:lang w:eastAsia="zh-TW"/>
              </w:rPr>
              <w:t>【題解】</w:t>
            </w:r>
            <w:bookmarkEnd w:id="9"/>
            <w:r>
              <w:rPr>
                <w:rFonts w:hint="eastAsia"/>
                <w:lang w:eastAsia="zh-TW"/>
              </w:rPr>
              <w:t>(3)保障遺族經濟生活是人壽保險的用途，年金保險是拿來養老用(一定時間內會有一定的錢拿)</w:t>
            </w:r>
          </w:p>
        </w:tc>
        <w:tc>
          <w:tcPr>
            <w:tcW w:w="593" w:type="dxa"/>
          </w:tcPr>
          <w:p w:rsidR="0084640B" w:rsidRDefault="0084640B">
            <w:pPr>
              <w:pStyle w:val="TableParagraph"/>
              <w:spacing w:before="159"/>
              <w:ind w:left="3"/>
              <w:jc w:val="center"/>
              <w:rPr>
                <w:sz w:val="21"/>
                <w:lang w:eastAsia="zh-TW"/>
              </w:rPr>
            </w:pPr>
            <w:r>
              <w:rPr>
                <w:rFonts w:hint="eastAsia"/>
                <w:sz w:val="21"/>
                <w:lang w:eastAsia="zh-TW"/>
              </w:rPr>
              <w:t>3</w:t>
            </w:r>
          </w:p>
        </w:tc>
      </w:tr>
      <w:tr w:rsidR="0084640B" w:rsidTr="00570C93">
        <w:trPr>
          <w:trHeight w:val="727"/>
        </w:trPr>
        <w:tc>
          <w:tcPr>
            <w:tcW w:w="581" w:type="dxa"/>
          </w:tcPr>
          <w:p w:rsidR="0084640B" w:rsidRDefault="0084640B">
            <w:pPr>
              <w:pStyle w:val="TableParagraph"/>
              <w:spacing w:before="159"/>
              <w:ind w:left="49" w:right="44"/>
              <w:jc w:val="center"/>
              <w:rPr>
                <w:sz w:val="21"/>
                <w:lang w:eastAsia="zh-TW"/>
              </w:rPr>
            </w:pPr>
            <w:r>
              <w:rPr>
                <w:rFonts w:hint="eastAsia"/>
                <w:sz w:val="21"/>
                <w:lang w:eastAsia="zh-TW"/>
              </w:rPr>
              <w:t>10</w:t>
            </w:r>
            <w:r w:rsidR="002B1C00">
              <w:rPr>
                <w:rFonts w:hint="eastAsia"/>
                <w:sz w:val="21"/>
                <w:lang w:eastAsia="zh-TW"/>
              </w:rPr>
              <w:t>2</w:t>
            </w:r>
          </w:p>
        </w:tc>
        <w:tc>
          <w:tcPr>
            <w:tcW w:w="9343" w:type="dxa"/>
          </w:tcPr>
          <w:p w:rsidR="0084640B" w:rsidRDefault="0084640B" w:rsidP="00DC7DBF">
            <w:pPr>
              <w:rPr>
                <w:rFonts w:asciiTheme="minorHAnsi" w:eastAsiaTheme="minorEastAsia" w:hAnsiTheme="minorHAnsi" w:cstheme="minorBidi"/>
                <w:lang w:eastAsia="zh-TW"/>
              </w:rPr>
            </w:pPr>
            <w:bookmarkStart w:id="10" w:name="_Hlk36725956"/>
            <w:r>
              <w:rPr>
                <w:rFonts w:hint="eastAsia"/>
                <w:lang w:eastAsia="zh-TW"/>
              </w:rPr>
              <w:t>下列何種商品為財產保險承保範圍？</w:t>
            </w:r>
          </w:p>
          <w:p w:rsidR="0084640B" w:rsidRDefault="0084640B" w:rsidP="00DC7DBF">
            <w:pPr>
              <w:rPr>
                <w:lang w:eastAsia="zh-TW"/>
              </w:rPr>
            </w:pPr>
            <w:r>
              <w:rPr>
                <w:lang w:eastAsia="zh-TW"/>
              </w:rPr>
              <w:t>(1)</w:t>
            </w:r>
            <w:r>
              <w:rPr>
                <w:rFonts w:hint="eastAsia"/>
                <w:lang w:eastAsia="zh-TW"/>
              </w:rPr>
              <w:t>失能保險</w:t>
            </w:r>
            <w:r>
              <w:rPr>
                <w:lang w:eastAsia="zh-TW"/>
              </w:rPr>
              <w:t xml:space="preserve"> (2)</w:t>
            </w:r>
            <w:r>
              <w:rPr>
                <w:rFonts w:hint="eastAsia"/>
                <w:lang w:eastAsia="zh-TW"/>
              </w:rPr>
              <w:t>傷害失能保險</w:t>
            </w:r>
            <w:r>
              <w:rPr>
                <w:lang w:eastAsia="zh-TW"/>
              </w:rPr>
              <w:t xml:space="preserve"> (3)</w:t>
            </w:r>
            <w:r>
              <w:rPr>
                <w:rFonts w:hint="eastAsia"/>
                <w:lang w:eastAsia="zh-TW"/>
              </w:rPr>
              <w:t>責任保險</w:t>
            </w:r>
            <w:r>
              <w:rPr>
                <w:lang w:eastAsia="zh-TW"/>
              </w:rPr>
              <w:t xml:space="preserve"> (4)</w:t>
            </w:r>
            <w:r>
              <w:rPr>
                <w:rFonts w:hint="eastAsia"/>
                <w:lang w:eastAsia="zh-TW"/>
              </w:rPr>
              <w:t>住院醫療保險</w:t>
            </w:r>
          </w:p>
          <w:bookmarkEnd w:id="10"/>
          <w:p w:rsidR="0084640B" w:rsidRPr="00DC7DBF" w:rsidRDefault="0084640B" w:rsidP="0044225A">
            <w:pPr>
              <w:rPr>
                <w:lang w:eastAsia="zh-TW"/>
              </w:rPr>
            </w:pPr>
            <w:r w:rsidRPr="00E52F58">
              <w:rPr>
                <w:rFonts w:hint="eastAsia"/>
                <w:lang w:eastAsia="zh-TW"/>
              </w:rPr>
              <w:t>【題解】</w:t>
            </w:r>
            <w:r>
              <w:rPr>
                <w:rFonts w:hint="eastAsia"/>
                <w:lang w:eastAsia="zh-TW"/>
              </w:rPr>
              <w:t>(1)(2)(4)都是人生保險承保範圍</w:t>
            </w:r>
          </w:p>
        </w:tc>
        <w:tc>
          <w:tcPr>
            <w:tcW w:w="593" w:type="dxa"/>
          </w:tcPr>
          <w:p w:rsidR="0084640B" w:rsidRDefault="0084640B">
            <w:pPr>
              <w:pStyle w:val="TableParagraph"/>
              <w:spacing w:before="159"/>
              <w:ind w:left="3"/>
              <w:jc w:val="center"/>
              <w:rPr>
                <w:sz w:val="21"/>
                <w:lang w:eastAsia="zh-TW"/>
              </w:rPr>
            </w:pPr>
            <w:r>
              <w:rPr>
                <w:rFonts w:hint="eastAsia"/>
                <w:sz w:val="21"/>
                <w:lang w:eastAsia="zh-TW"/>
              </w:rPr>
              <w:t>1</w:t>
            </w:r>
          </w:p>
        </w:tc>
      </w:tr>
      <w:tr w:rsidR="0084640B" w:rsidTr="00570C93">
        <w:trPr>
          <w:trHeight w:val="727"/>
        </w:trPr>
        <w:tc>
          <w:tcPr>
            <w:tcW w:w="581" w:type="dxa"/>
          </w:tcPr>
          <w:p w:rsidR="0084640B" w:rsidRDefault="0084640B">
            <w:pPr>
              <w:pStyle w:val="TableParagraph"/>
              <w:spacing w:before="159"/>
              <w:ind w:left="49" w:right="44"/>
              <w:jc w:val="center"/>
              <w:rPr>
                <w:sz w:val="21"/>
                <w:lang w:eastAsia="zh-TW"/>
              </w:rPr>
            </w:pPr>
            <w:r>
              <w:rPr>
                <w:rFonts w:hint="eastAsia"/>
                <w:sz w:val="21"/>
                <w:lang w:eastAsia="zh-TW"/>
              </w:rPr>
              <w:t>10</w:t>
            </w:r>
            <w:r w:rsidR="002B1C00">
              <w:rPr>
                <w:rFonts w:hint="eastAsia"/>
                <w:sz w:val="21"/>
                <w:lang w:eastAsia="zh-TW"/>
              </w:rPr>
              <w:t>3</w:t>
            </w:r>
          </w:p>
        </w:tc>
        <w:tc>
          <w:tcPr>
            <w:tcW w:w="9343" w:type="dxa"/>
          </w:tcPr>
          <w:p w:rsidR="0084640B" w:rsidRDefault="0084640B" w:rsidP="00DC7DBF">
            <w:pPr>
              <w:rPr>
                <w:rFonts w:asciiTheme="minorHAnsi" w:eastAsiaTheme="minorEastAsia" w:hAnsiTheme="minorHAnsi" w:cstheme="minorBidi"/>
                <w:lang w:eastAsia="zh-TW"/>
              </w:rPr>
            </w:pPr>
            <w:r>
              <w:rPr>
                <w:rFonts w:hint="eastAsia"/>
                <w:lang w:eastAsia="zh-TW"/>
              </w:rPr>
              <w:t>下列何種事故非屬保險上所謂除外責任？</w:t>
            </w:r>
          </w:p>
          <w:p w:rsidR="0084640B" w:rsidRDefault="0084640B" w:rsidP="00DC7DBF">
            <w:pPr>
              <w:rPr>
                <w:lang w:eastAsia="zh-TW"/>
              </w:rPr>
            </w:pPr>
            <w:r>
              <w:rPr>
                <w:lang w:eastAsia="zh-TW"/>
              </w:rPr>
              <w:t>(1)</w:t>
            </w:r>
            <w:r>
              <w:rPr>
                <w:rFonts w:hint="eastAsia"/>
                <w:lang w:eastAsia="zh-TW"/>
              </w:rPr>
              <w:t>要保人故意致被保險人於死</w:t>
            </w:r>
            <w:r>
              <w:rPr>
                <w:lang w:eastAsia="zh-TW"/>
              </w:rPr>
              <w:t>(2)</w:t>
            </w:r>
            <w:r>
              <w:rPr>
                <w:rFonts w:hint="eastAsia"/>
                <w:lang w:eastAsia="zh-TW"/>
              </w:rPr>
              <w:t>被保人投保壽險兩年後之故意自殘致死</w:t>
            </w:r>
            <w:r>
              <w:rPr>
                <w:lang w:eastAsia="zh-TW"/>
              </w:rPr>
              <w:t>(3)</w:t>
            </w:r>
            <w:r>
              <w:rPr>
                <w:rFonts w:hint="eastAsia"/>
                <w:lang w:eastAsia="zh-TW"/>
              </w:rPr>
              <w:t>健康保險中因墮胎所致的疾病(</w:t>
            </w:r>
            <w:r>
              <w:rPr>
                <w:lang w:eastAsia="zh-TW"/>
              </w:rPr>
              <w:t>4)</w:t>
            </w:r>
            <w:r>
              <w:rPr>
                <w:rFonts w:hint="eastAsia"/>
                <w:lang w:eastAsia="zh-TW"/>
              </w:rPr>
              <w:t>投保壽險被保險人酒後駕車酒測超過法令標準者</w:t>
            </w:r>
          </w:p>
          <w:p w:rsidR="0084640B" w:rsidRPr="00DC7DBF" w:rsidRDefault="0084640B" w:rsidP="00DC7DBF">
            <w:pPr>
              <w:rPr>
                <w:lang w:eastAsia="zh-TW"/>
              </w:rPr>
            </w:pPr>
            <w:r w:rsidRPr="00E52F58">
              <w:rPr>
                <w:rFonts w:hint="eastAsia"/>
                <w:lang w:eastAsia="zh-TW"/>
              </w:rPr>
              <w:t>【題解】</w:t>
            </w:r>
            <w:r>
              <w:rPr>
                <w:rFonts w:hint="eastAsia"/>
                <w:lang w:eastAsia="zh-TW"/>
              </w:rPr>
              <w:t>這是一個蠻特別的例子，心理學家分析過，一個人想自殺的慾望多半無法維持至兩年之久，因此若投保兩年後仍舊選擇自殺，一定有不得已的苦衷，故仍給付保險金</w:t>
            </w:r>
          </w:p>
        </w:tc>
        <w:tc>
          <w:tcPr>
            <w:tcW w:w="593" w:type="dxa"/>
          </w:tcPr>
          <w:p w:rsidR="0084640B" w:rsidRDefault="002778A3">
            <w:pPr>
              <w:pStyle w:val="TableParagraph"/>
              <w:spacing w:before="159"/>
              <w:ind w:left="3"/>
              <w:jc w:val="center"/>
              <w:rPr>
                <w:sz w:val="21"/>
                <w:lang w:eastAsia="zh-TW"/>
              </w:rPr>
            </w:pPr>
            <w:r>
              <w:rPr>
                <w:rFonts w:hint="eastAsia"/>
                <w:sz w:val="21"/>
                <w:lang w:eastAsia="zh-TW"/>
              </w:rPr>
              <w:t>2</w:t>
            </w:r>
          </w:p>
        </w:tc>
      </w:tr>
      <w:tr w:rsidR="0084640B" w:rsidTr="00570C93">
        <w:trPr>
          <w:trHeight w:val="727"/>
        </w:trPr>
        <w:tc>
          <w:tcPr>
            <w:tcW w:w="581" w:type="dxa"/>
          </w:tcPr>
          <w:p w:rsidR="0084640B" w:rsidRDefault="0084640B">
            <w:pPr>
              <w:pStyle w:val="TableParagraph"/>
              <w:spacing w:before="159"/>
              <w:ind w:left="49" w:right="44"/>
              <w:jc w:val="center"/>
              <w:rPr>
                <w:sz w:val="21"/>
                <w:lang w:eastAsia="zh-TW"/>
              </w:rPr>
            </w:pPr>
            <w:r>
              <w:rPr>
                <w:rFonts w:hint="eastAsia"/>
                <w:sz w:val="21"/>
                <w:lang w:eastAsia="zh-TW"/>
              </w:rPr>
              <w:t>10</w:t>
            </w:r>
            <w:r w:rsidR="002B1C00">
              <w:rPr>
                <w:rFonts w:hint="eastAsia"/>
                <w:sz w:val="21"/>
                <w:lang w:eastAsia="zh-TW"/>
              </w:rPr>
              <w:t>4</w:t>
            </w:r>
          </w:p>
        </w:tc>
        <w:tc>
          <w:tcPr>
            <w:tcW w:w="9343" w:type="dxa"/>
          </w:tcPr>
          <w:p w:rsidR="0084640B" w:rsidRPr="006927F5" w:rsidRDefault="0084640B" w:rsidP="00DC7DBF">
            <w:pPr>
              <w:rPr>
                <w:rFonts w:asciiTheme="minorHAnsi" w:eastAsiaTheme="minorEastAsia" w:hAnsiTheme="minorHAnsi" w:cstheme="minorBidi"/>
                <w:lang w:eastAsia="zh-TW"/>
              </w:rPr>
            </w:pPr>
            <w:r>
              <w:rPr>
                <w:rFonts w:hint="eastAsia"/>
                <w:lang w:eastAsia="zh-TW"/>
              </w:rPr>
              <w:t>張先生為自己投保新台幣</w:t>
            </w:r>
            <w:r>
              <w:rPr>
                <w:lang w:eastAsia="zh-TW"/>
              </w:rPr>
              <w:t xml:space="preserve"> 100 </w:t>
            </w:r>
            <w:r>
              <w:rPr>
                <w:rFonts w:hint="eastAsia"/>
                <w:lang w:eastAsia="zh-TW"/>
              </w:rPr>
              <w:t>萬元保額的定期壽險，若其在契約有效期間內因意外事故而致十足趾缺失，則可獲得殘廢保險金為新台幣多少元？</w:t>
            </w:r>
          </w:p>
          <w:p w:rsidR="0084640B" w:rsidRDefault="0084640B" w:rsidP="00DC7DBF">
            <w:pPr>
              <w:pStyle w:val="a5"/>
              <w:numPr>
                <w:ilvl w:val="0"/>
                <w:numId w:val="11"/>
              </w:numPr>
              <w:autoSpaceDE/>
              <w:autoSpaceDN/>
            </w:pPr>
            <w:r>
              <w:rPr>
                <w:rFonts w:hint="eastAsia"/>
              </w:rPr>
              <w:t>無給付</w:t>
            </w:r>
            <w:r>
              <w:t xml:space="preserve"> (2) 10 </w:t>
            </w:r>
            <w:r>
              <w:rPr>
                <w:rFonts w:hint="eastAsia"/>
              </w:rPr>
              <w:t>萬元</w:t>
            </w:r>
            <w:r>
              <w:t xml:space="preserve"> (3) 50 </w:t>
            </w:r>
            <w:r>
              <w:rPr>
                <w:rFonts w:hint="eastAsia"/>
              </w:rPr>
              <w:t>萬元</w:t>
            </w:r>
            <w:r>
              <w:t xml:space="preserve"> (4) 100 </w:t>
            </w:r>
            <w:r>
              <w:rPr>
                <w:rFonts w:hint="eastAsia"/>
              </w:rPr>
              <w:t>萬元</w:t>
            </w:r>
          </w:p>
          <w:p w:rsidR="0084640B" w:rsidRPr="00DC7DBF" w:rsidRDefault="0084640B" w:rsidP="00DC7DBF">
            <w:pPr>
              <w:rPr>
                <w:lang w:eastAsia="zh-TW"/>
              </w:rPr>
            </w:pPr>
            <w:r w:rsidRPr="00E52F58">
              <w:rPr>
                <w:rFonts w:hint="eastAsia"/>
                <w:lang w:eastAsia="zh-TW"/>
              </w:rPr>
              <w:t>【題解】</w:t>
            </w:r>
            <w:r>
              <w:rPr>
                <w:rFonts w:hint="eastAsia"/>
                <w:lang w:eastAsia="zh-TW"/>
              </w:rPr>
              <w:t>投保壽險，死亡才賠，若僅殘廢而沒死，不賠。</w:t>
            </w:r>
          </w:p>
        </w:tc>
        <w:tc>
          <w:tcPr>
            <w:tcW w:w="593" w:type="dxa"/>
          </w:tcPr>
          <w:p w:rsidR="0084640B" w:rsidRDefault="002778A3">
            <w:pPr>
              <w:pStyle w:val="TableParagraph"/>
              <w:spacing w:before="159"/>
              <w:ind w:left="3"/>
              <w:jc w:val="center"/>
              <w:rPr>
                <w:sz w:val="21"/>
                <w:lang w:eastAsia="zh-TW"/>
              </w:rPr>
            </w:pPr>
            <w:r>
              <w:rPr>
                <w:rFonts w:hint="eastAsia"/>
                <w:sz w:val="21"/>
                <w:lang w:eastAsia="zh-TW"/>
              </w:rPr>
              <w:t>1</w:t>
            </w:r>
          </w:p>
        </w:tc>
      </w:tr>
      <w:tr w:rsidR="0084640B" w:rsidTr="00570C93">
        <w:trPr>
          <w:trHeight w:val="727"/>
        </w:trPr>
        <w:tc>
          <w:tcPr>
            <w:tcW w:w="581" w:type="dxa"/>
          </w:tcPr>
          <w:p w:rsidR="0084640B" w:rsidRDefault="0084640B">
            <w:pPr>
              <w:pStyle w:val="TableParagraph"/>
              <w:spacing w:before="159"/>
              <w:ind w:left="49" w:right="44"/>
              <w:jc w:val="center"/>
              <w:rPr>
                <w:sz w:val="21"/>
                <w:lang w:eastAsia="zh-TW"/>
              </w:rPr>
            </w:pPr>
            <w:r>
              <w:rPr>
                <w:rFonts w:hint="eastAsia"/>
                <w:sz w:val="21"/>
                <w:lang w:eastAsia="zh-TW"/>
              </w:rPr>
              <w:t>10</w:t>
            </w:r>
            <w:r w:rsidR="002B1C00">
              <w:rPr>
                <w:rFonts w:hint="eastAsia"/>
                <w:sz w:val="21"/>
                <w:lang w:eastAsia="zh-TW"/>
              </w:rPr>
              <w:t>5</w:t>
            </w:r>
          </w:p>
        </w:tc>
        <w:tc>
          <w:tcPr>
            <w:tcW w:w="9343" w:type="dxa"/>
          </w:tcPr>
          <w:p w:rsidR="0084640B" w:rsidRDefault="0084640B" w:rsidP="006927F5">
            <w:pPr>
              <w:rPr>
                <w:rFonts w:asciiTheme="minorHAnsi" w:eastAsiaTheme="minorEastAsia" w:hAnsiTheme="minorHAnsi" w:cstheme="minorBidi"/>
                <w:lang w:eastAsia="zh-TW"/>
              </w:rPr>
            </w:pPr>
            <w:r>
              <w:rPr>
                <w:rFonts w:hint="eastAsia"/>
                <w:lang w:eastAsia="zh-TW"/>
              </w:rPr>
              <w:t>下列何項理財工具是風險管理方法中，彌補損失的最佳方法？</w:t>
            </w:r>
          </w:p>
          <w:p w:rsidR="0084640B" w:rsidRDefault="0084640B" w:rsidP="006927F5">
            <w:pPr>
              <w:rPr>
                <w:lang w:eastAsia="zh-TW"/>
              </w:rPr>
            </w:pPr>
            <w:r>
              <w:rPr>
                <w:lang w:eastAsia="zh-TW"/>
              </w:rPr>
              <w:t>(1)</w:t>
            </w:r>
            <w:r>
              <w:rPr>
                <w:rFonts w:hint="eastAsia"/>
                <w:lang w:eastAsia="zh-TW"/>
              </w:rPr>
              <w:t>債券</w:t>
            </w:r>
            <w:r>
              <w:rPr>
                <w:lang w:eastAsia="zh-TW"/>
              </w:rPr>
              <w:t xml:space="preserve"> (2)</w:t>
            </w:r>
            <w:r>
              <w:rPr>
                <w:rFonts w:hint="eastAsia"/>
                <w:lang w:eastAsia="zh-TW"/>
              </w:rPr>
              <w:t>股票</w:t>
            </w:r>
            <w:r>
              <w:rPr>
                <w:lang w:eastAsia="zh-TW"/>
              </w:rPr>
              <w:t xml:space="preserve"> (3)</w:t>
            </w:r>
            <w:r>
              <w:rPr>
                <w:rFonts w:hint="eastAsia"/>
                <w:lang w:eastAsia="zh-TW"/>
              </w:rPr>
              <w:t>共同基金</w:t>
            </w:r>
            <w:r>
              <w:rPr>
                <w:lang w:eastAsia="zh-TW"/>
              </w:rPr>
              <w:t xml:space="preserve"> (4)</w:t>
            </w:r>
            <w:r>
              <w:rPr>
                <w:rFonts w:hint="eastAsia"/>
                <w:lang w:eastAsia="zh-TW"/>
              </w:rPr>
              <w:t>保險</w:t>
            </w:r>
          </w:p>
          <w:p w:rsidR="0084640B" w:rsidRPr="00DC7DBF" w:rsidRDefault="0084640B" w:rsidP="00DC7DBF">
            <w:pPr>
              <w:rPr>
                <w:lang w:eastAsia="zh-TW"/>
              </w:rPr>
            </w:pPr>
            <w:r w:rsidRPr="00E52F58">
              <w:rPr>
                <w:rFonts w:hint="eastAsia"/>
                <w:lang w:eastAsia="zh-TW"/>
              </w:rPr>
              <w:t>【題解】</w:t>
            </w:r>
            <w:r>
              <w:rPr>
                <w:rFonts w:hint="eastAsia"/>
                <w:lang w:eastAsia="zh-TW"/>
              </w:rPr>
              <w:t>彌補損失&gt;保險</w:t>
            </w:r>
          </w:p>
        </w:tc>
        <w:tc>
          <w:tcPr>
            <w:tcW w:w="593" w:type="dxa"/>
          </w:tcPr>
          <w:p w:rsidR="0084640B" w:rsidRDefault="0084640B">
            <w:pPr>
              <w:pStyle w:val="TableParagraph"/>
              <w:spacing w:before="159"/>
              <w:ind w:left="3"/>
              <w:jc w:val="center"/>
              <w:rPr>
                <w:sz w:val="21"/>
                <w:lang w:eastAsia="zh-TW"/>
              </w:rPr>
            </w:pPr>
            <w:r>
              <w:rPr>
                <w:rFonts w:hint="eastAsia"/>
                <w:sz w:val="21"/>
                <w:lang w:eastAsia="zh-TW"/>
              </w:rPr>
              <w:t>4</w:t>
            </w:r>
          </w:p>
        </w:tc>
      </w:tr>
      <w:tr w:rsidR="0084640B" w:rsidTr="00570C93">
        <w:trPr>
          <w:trHeight w:val="727"/>
        </w:trPr>
        <w:tc>
          <w:tcPr>
            <w:tcW w:w="581" w:type="dxa"/>
          </w:tcPr>
          <w:p w:rsidR="0084640B" w:rsidRDefault="0084640B">
            <w:pPr>
              <w:pStyle w:val="TableParagraph"/>
              <w:spacing w:before="159"/>
              <w:ind w:left="49" w:right="44"/>
              <w:jc w:val="center"/>
              <w:rPr>
                <w:sz w:val="21"/>
                <w:lang w:eastAsia="zh-TW"/>
              </w:rPr>
            </w:pPr>
            <w:r>
              <w:rPr>
                <w:rFonts w:hint="eastAsia"/>
                <w:sz w:val="21"/>
                <w:lang w:eastAsia="zh-TW"/>
              </w:rPr>
              <w:t>10</w:t>
            </w:r>
            <w:r w:rsidR="002B1C00">
              <w:rPr>
                <w:rFonts w:hint="eastAsia"/>
                <w:sz w:val="21"/>
                <w:lang w:eastAsia="zh-TW"/>
              </w:rPr>
              <w:t>6</w:t>
            </w:r>
          </w:p>
        </w:tc>
        <w:tc>
          <w:tcPr>
            <w:tcW w:w="9343" w:type="dxa"/>
          </w:tcPr>
          <w:p w:rsidR="0084640B" w:rsidRPr="006927F5" w:rsidRDefault="0084640B" w:rsidP="006927F5">
            <w:pPr>
              <w:rPr>
                <w:rFonts w:asciiTheme="minorHAnsi" w:eastAsiaTheme="minorEastAsia" w:hAnsiTheme="minorHAnsi" w:cstheme="minorBidi"/>
                <w:lang w:eastAsia="zh-TW"/>
              </w:rPr>
            </w:pPr>
            <w:r>
              <w:rPr>
                <w:rFonts w:hint="eastAsia"/>
                <w:lang w:eastAsia="zh-TW"/>
              </w:rPr>
              <w:t>某甲為全家人投保壽險，全年所繳保費為：本人</w:t>
            </w:r>
            <w:r>
              <w:rPr>
                <w:lang w:eastAsia="zh-TW"/>
              </w:rPr>
              <w:t xml:space="preserve"> 30,000 </w:t>
            </w:r>
            <w:r>
              <w:rPr>
                <w:rFonts w:hint="eastAsia"/>
                <w:lang w:eastAsia="zh-TW"/>
              </w:rPr>
              <w:t>元、妻子</w:t>
            </w:r>
            <w:r>
              <w:rPr>
                <w:lang w:eastAsia="zh-TW"/>
              </w:rPr>
              <w:t xml:space="preserve"> 28,000 </w:t>
            </w:r>
            <w:r>
              <w:rPr>
                <w:rFonts w:hint="eastAsia"/>
                <w:lang w:eastAsia="zh-TW"/>
              </w:rPr>
              <w:t>元、兒子</w:t>
            </w:r>
            <w:r>
              <w:rPr>
                <w:lang w:eastAsia="zh-TW"/>
              </w:rPr>
              <w:t xml:space="preserve"> 18,000 </w:t>
            </w:r>
            <w:r>
              <w:rPr>
                <w:rFonts w:hint="eastAsia"/>
                <w:lang w:eastAsia="zh-TW"/>
              </w:rPr>
              <w:t>元、女兒</w:t>
            </w:r>
            <w:r>
              <w:rPr>
                <w:lang w:eastAsia="zh-TW"/>
              </w:rPr>
              <w:t xml:space="preserve"> 15,000</w:t>
            </w:r>
            <w:r>
              <w:rPr>
                <w:rFonts w:hint="eastAsia"/>
                <w:lang w:eastAsia="zh-TW"/>
              </w:rPr>
              <w:t>元、若全家合併申報綜合所得稅採列舉扣除方式，則可扣除之保險費為下列何者？</w:t>
            </w:r>
          </w:p>
          <w:p w:rsidR="0084640B" w:rsidRDefault="0084640B" w:rsidP="006927F5">
            <w:pPr>
              <w:rPr>
                <w:lang w:eastAsia="zh-TW"/>
              </w:rPr>
            </w:pPr>
            <w:r>
              <w:rPr>
                <w:lang w:eastAsia="zh-TW"/>
              </w:rPr>
              <w:t xml:space="preserve">(1) 96,000 </w:t>
            </w:r>
            <w:r>
              <w:rPr>
                <w:rFonts w:hint="eastAsia"/>
                <w:lang w:eastAsia="zh-TW"/>
              </w:rPr>
              <w:t>元</w:t>
            </w:r>
            <w:r>
              <w:rPr>
                <w:lang w:eastAsia="zh-TW"/>
              </w:rPr>
              <w:t xml:space="preserve"> (2) 91,000 </w:t>
            </w:r>
            <w:r>
              <w:rPr>
                <w:rFonts w:hint="eastAsia"/>
                <w:lang w:eastAsia="zh-TW"/>
              </w:rPr>
              <w:t>元</w:t>
            </w:r>
            <w:r>
              <w:rPr>
                <w:lang w:eastAsia="zh-TW"/>
              </w:rPr>
              <w:t xml:space="preserve"> (3) 81,000 </w:t>
            </w:r>
            <w:r>
              <w:rPr>
                <w:rFonts w:hint="eastAsia"/>
                <w:lang w:eastAsia="zh-TW"/>
              </w:rPr>
              <w:t>元</w:t>
            </w:r>
            <w:r>
              <w:rPr>
                <w:lang w:eastAsia="zh-TW"/>
              </w:rPr>
              <w:t xml:space="preserve"> (4) 48,000 </w:t>
            </w:r>
            <w:r>
              <w:rPr>
                <w:rFonts w:hint="eastAsia"/>
                <w:lang w:eastAsia="zh-TW"/>
              </w:rPr>
              <w:t>元</w:t>
            </w:r>
          </w:p>
          <w:p w:rsidR="0084640B" w:rsidRPr="00DC7DBF" w:rsidRDefault="0084640B" w:rsidP="00DC7DBF">
            <w:pPr>
              <w:rPr>
                <w:lang w:eastAsia="zh-TW"/>
              </w:rPr>
            </w:pPr>
            <w:r w:rsidRPr="00E52F58">
              <w:rPr>
                <w:rFonts w:hint="eastAsia"/>
                <w:lang w:eastAsia="zh-TW"/>
              </w:rPr>
              <w:t>【題解】</w:t>
            </w:r>
            <w:r>
              <w:rPr>
                <w:rFonts w:hint="eastAsia"/>
                <w:lang w:eastAsia="zh-TW"/>
              </w:rPr>
              <w:t>每人壽險一年可扣抵24000，</w:t>
            </w:r>
            <w:r w:rsidR="00126AF0">
              <w:rPr>
                <w:rFonts w:hint="eastAsia"/>
                <w:lang w:eastAsia="zh-TW"/>
              </w:rPr>
              <w:t>本人24000+妻子24000+兒子18000+女兒15000=81000</w:t>
            </w:r>
          </w:p>
        </w:tc>
        <w:tc>
          <w:tcPr>
            <w:tcW w:w="593" w:type="dxa"/>
          </w:tcPr>
          <w:p w:rsidR="0084640B" w:rsidRDefault="00126AF0">
            <w:pPr>
              <w:pStyle w:val="TableParagraph"/>
              <w:spacing w:before="159"/>
              <w:ind w:left="3"/>
              <w:jc w:val="center"/>
              <w:rPr>
                <w:sz w:val="21"/>
                <w:lang w:eastAsia="zh-TW"/>
              </w:rPr>
            </w:pPr>
            <w:r>
              <w:rPr>
                <w:rFonts w:hint="eastAsia"/>
                <w:sz w:val="21"/>
                <w:lang w:eastAsia="zh-TW"/>
              </w:rPr>
              <w:t>3</w:t>
            </w:r>
          </w:p>
        </w:tc>
      </w:tr>
      <w:tr w:rsidR="0084640B" w:rsidTr="00570C93">
        <w:trPr>
          <w:trHeight w:val="727"/>
        </w:trPr>
        <w:tc>
          <w:tcPr>
            <w:tcW w:w="581" w:type="dxa"/>
          </w:tcPr>
          <w:p w:rsidR="0084640B" w:rsidRDefault="0084640B">
            <w:pPr>
              <w:pStyle w:val="TableParagraph"/>
              <w:spacing w:before="159"/>
              <w:ind w:left="49" w:right="44"/>
              <w:jc w:val="center"/>
              <w:rPr>
                <w:sz w:val="21"/>
                <w:lang w:eastAsia="zh-TW"/>
              </w:rPr>
            </w:pPr>
            <w:r>
              <w:rPr>
                <w:rFonts w:hint="eastAsia"/>
                <w:sz w:val="21"/>
                <w:lang w:eastAsia="zh-TW"/>
              </w:rPr>
              <w:t>10</w:t>
            </w:r>
            <w:r w:rsidR="002B1C00">
              <w:rPr>
                <w:rFonts w:hint="eastAsia"/>
                <w:sz w:val="21"/>
                <w:lang w:eastAsia="zh-TW"/>
              </w:rPr>
              <w:t>7</w:t>
            </w:r>
          </w:p>
        </w:tc>
        <w:tc>
          <w:tcPr>
            <w:tcW w:w="9343" w:type="dxa"/>
          </w:tcPr>
          <w:p w:rsidR="0084640B" w:rsidRDefault="0084640B" w:rsidP="006927F5">
            <w:pPr>
              <w:rPr>
                <w:rFonts w:asciiTheme="minorHAnsi" w:eastAsiaTheme="minorEastAsia" w:hAnsiTheme="minorHAnsi" w:cstheme="minorBidi"/>
                <w:lang w:eastAsia="zh-TW"/>
              </w:rPr>
            </w:pPr>
            <w:r>
              <w:rPr>
                <w:rFonts w:hint="eastAsia"/>
                <w:lang w:eastAsia="zh-TW"/>
              </w:rPr>
              <w:t>下列何種型態之年金保險可以提供對抗幣值下跌風險及最低保證利率之長期性保障？</w:t>
            </w:r>
          </w:p>
          <w:p w:rsidR="0084640B" w:rsidRDefault="0084640B" w:rsidP="006927F5">
            <w:pPr>
              <w:pStyle w:val="a5"/>
              <w:numPr>
                <w:ilvl w:val="0"/>
                <w:numId w:val="13"/>
              </w:numPr>
              <w:rPr>
                <w:lang w:eastAsia="zh-TW"/>
              </w:rPr>
            </w:pPr>
            <w:r>
              <w:rPr>
                <w:rFonts w:hint="eastAsia"/>
                <w:lang w:eastAsia="zh-TW"/>
              </w:rPr>
              <w:t>即期年金保險</w:t>
            </w:r>
            <w:r>
              <w:rPr>
                <w:lang w:eastAsia="zh-TW"/>
              </w:rPr>
              <w:t xml:space="preserve"> (2)</w:t>
            </w:r>
            <w:r>
              <w:rPr>
                <w:rFonts w:hint="eastAsia"/>
                <w:lang w:eastAsia="zh-TW"/>
              </w:rPr>
              <w:t>遞延年金保險</w:t>
            </w:r>
            <w:r>
              <w:rPr>
                <w:lang w:eastAsia="zh-TW"/>
              </w:rPr>
              <w:t>(3)</w:t>
            </w:r>
            <w:r>
              <w:rPr>
                <w:rFonts w:hint="eastAsia"/>
                <w:lang w:eastAsia="zh-TW"/>
              </w:rPr>
              <w:t>變額型年金保險</w:t>
            </w:r>
            <w:r>
              <w:rPr>
                <w:lang w:eastAsia="zh-TW"/>
              </w:rPr>
              <w:t xml:space="preserve"> (4)</w:t>
            </w:r>
            <w:r>
              <w:rPr>
                <w:rFonts w:hint="eastAsia"/>
                <w:lang w:eastAsia="zh-TW"/>
              </w:rPr>
              <w:t>利率變動型年金保險</w:t>
            </w:r>
          </w:p>
          <w:p w:rsidR="0084640B" w:rsidRDefault="0084640B" w:rsidP="00DC7DBF">
            <w:pPr>
              <w:rPr>
                <w:lang w:eastAsia="zh-TW"/>
              </w:rPr>
            </w:pPr>
            <w:r w:rsidRPr="00E52F58">
              <w:rPr>
                <w:rFonts w:hint="eastAsia"/>
                <w:lang w:eastAsia="zh-TW"/>
              </w:rPr>
              <w:t>【題解】</w:t>
            </w:r>
            <w:r w:rsidR="00A7744C">
              <w:rPr>
                <w:rFonts w:hint="eastAsia"/>
                <w:lang w:eastAsia="zh-TW"/>
              </w:rPr>
              <w:t>一般年金保險，在遇到幣值下跌等風險時，所得到的錢也會</w:t>
            </w:r>
            <w:r w:rsidR="000D5D80">
              <w:rPr>
                <w:rFonts w:hint="eastAsia"/>
                <w:lang w:eastAsia="zh-TW"/>
              </w:rPr>
              <w:t>跟著縮水，但是利變型在年金累積期間，保單價值準備金會隨著浮動利率變動，但是給付期(投保人開始領錢時，會有最低保障利率計算出來的年金可領，與變額年金最大差別在於風險高低，變額有連結投資標的，靠轉換</w:t>
            </w:r>
            <w:r w:rsidR="000D5D80">
              <w:rPr>
                <w:rFonts w:hint="eastAsia"/>
                <w:lang w:eastAsia="zh-TW"/>
              </w:rPr>
              <w:lastRenderedPageBreak/>
              <w:t>及運用投資標的來規避通膨風險</w:t>
            </w:r>
          </w:p>
        </w:tc>
        <w:tc>
          <w:tcPr>
            <w:tcW w:w="593" w:type="dxa"/>
          </w:tcPr>
          <w:p w:rsidR="0084640B" w:rsidRDefault="00126AF0">
            <w:pPr>
              <w:pStyle w:val="TableParagraph"/>
              <w:spacing w:before="159"/>
              <w:ind w:left="3"/>
              <w:jc w:val="center"/>
              <w:rPr>
                <w:sz w:val="21"/>
                <w:lang w:eastAsia="zh-TW"/>
              </w:rPr>
            </w:pPr>
            <w:r>
              <w:rPr>
                <w:rFonts w:hint="eastAsia"/>
                <w:sz w:val="21"/>
                <w:lang w:eastAsia="zh-TW"/>
              </w:rPr>
              <w:lastRenderedPageBreak/>
              <w:t>4</w:t>
            </w:r>
          </w:p>
        </w:tc>
      </w:tr>
      <w:tr w:rsidR="0084640B" w:rsidTr="00570C93">
        <w:trPr>
          <w:trHeight w:val="727"/>
        </w:trPr>
        <w:tc>
          <w:tcPr>
            <w:tcW w:w="581" w:type="dxa"/>
          </w:tcPr>
          <w:p w:rsidR="0084640B" w:rsidRDefault="0084640B">
            <w:pPr>
              <w:pStyle w:val="TableParagraph"/>
              <w:spacing w:before="159"/>
              <w:ind w:left="49" w:right="44"/>
              <w:jc w:val="center"/>
              <w:rPr>
                <w:sz w:val="21"/>
                <w:lang w:eastAsia="zh-TW"/>
              </w:rPr>
            </w:pPr>
            <w:r>
              <w:rPr>
                <w:rFonts w:hint="eastAsia"/>
                <w:sz w:val="21"/>
                <w:lang w:eastAsia="zh-TW"/>
              </w:rPr>
              <w:lastRenderedPageBreak/>
              <w:t>1</w:t>
            </w:r>
            <w:r w:rsidR="002B1C00">
              <w:rPr>
                <w:rFonts w:hint="eastAsia"/>
                <w:sz w:val="21"/>
                <w:lang w:eastAsia="zh-TW"/>
              </w:rPr>
              <w:t>08</w:t>
            </w:r>
          </w:p>
        </w:tc>
        <w:tc>
          <w:tcPr>
            <w:tcW w:w="9343" w:type="dxa"/>
          </w:tcPr>
          <w:p w:rsidR="0084640B" w:rsidRDefault="0084640B" w:rsidP="006927F5">
            <w:pPr>
              <w:rPr>
                <w:rFonts w:asciiTheme="minorHAnsi" w:eastAsiaTheme="minorEastAsia" w:hAnsiTheme="minorHAnsi" w:cstheme="minorBidi"/>
                <w:lang w:eastAsia="zh-TW"/>
              </w:rPr>
            </w:pPr>
            <w:r>
              <w:rPr>
                <w:rFonts w:hint="eastAsia"/>
                <w:lang w:eastAsia="zh-TW"/>
              </w:rPr>
              <w:t>為維持晚年養老及身故時家庭的經濟保障，應選擇下列何種保險商品為宜？</w:t>
            </w:r>
          </w:p>
          <w:p w:rsidR="0084640B" w:rsidRDefault="0084640B" w:rsidP="006927F5">
            <w:pPr>
              <w:rPr>
                <w:lang w:eastAsia="zh-TW"/>
              </w:rPr>
            </w:pPr>
            <w:r>
              <w:rPr>
                <w:lang w:eastAsia="zh-TW"/>
              </w:rPr>
              <w:t>(1)</w:t>
            </w:r>
            <w:r>
              <w:rPr>
                <w:rFonts w:hint="eastAsia"/>
                <w:lang w:eastAsia="zh-TW"/>
              </w:rPr>
              <w:t>養老保險</w:t>
            </w:r>
            <w:r>
              <w:rPr>
                <w:lang w:eastAsia="zh-TW"/>
              </w:rPr>
              <w:t xml:space="preserve"> (2)</w:t>
            </w:r>
            <w:r>
              <w:rPr>
                <w:rFonts w:hint="eastAsia"/>
                <w:lang w:eastAsia="zh-TW"/>
              </w:rPr>
              <w:t>年金保險</w:t>
            </w:r>
            <w:r>
              <w:rPr>
                <w:lang w:eastAsia="zh-TW"/>
              </w:rPr>
              <w:t>(3)</w:t>
            </w:r>
            <w:r>
              <w:rPr>
                <w:rFonts w:hint="eastAsia"/>
                <w:lang w:eastAsia="zh-TW"/>
              </w:rPr>
              <w:t>傷害保險</w:t>
            </w:r>
            <w:r>
              <w:rPr>
                <w:lang w:eastAsia="zh-TW"/>
              </w:rPr>
              <w:t xml:space="preserve"> (4)</w:t>
            </w:r>
            <w:r>
              <w:rPr>
                <w:rFonts w:hint="eastAsia"/>
                <w:lang w:eastAsia="zh-TW"/>
              </w:rPr>
              <w:t>失能保險</w:t>
            </w:r>
          </w:p>
          <w:p w:rsidR="0084640B" w:rsidRDefault="0084640B" w:rsidP="00DC7DBF">
            <w:pPr>
              <w:rPr>
                <w:lang w:eastAsia="zh-TW"/>
              </w:rPr>
            </w:pPr>
            <w:r w:rsidRPr="00E52F58">
              <w:rPr>
                <w:rFonts w:hint="eastAsia"/>
                <w:lang w:eastAsia="zh-TW"/>
              </w:rPr>
              <w:t>【題解】</w:t>
            </w:r>
            <w:r w:rsidR="000D5D80">
              <w:rPr>
                <w:rFonts w:hint="eastAsia"/>
                <w:lang w:eastAsia="zh-TW"/>
              </w:rPr>
              <w:t>看到</w:t>
            </w:r>
            <w:r w:rsidR="00AB7DE4">
              <w:rPr>
                <w:rFonts w:hint="eastAsia"/>
                <w:lang w:eastAsia="zh-TW"/>
              </w:rPr>
              <w:t>晚年養老四字，當然是選養老保險啦</w:t>
            </w:r>
          </w:p>
        </w:tc>
        <w:tc>
          <w:tcPr>
            <w:tcW w:w="593" w:type="dxa"/>
          </w:tcPr>
          <w:p w:rsidR="0084640B" w:rsidRDefault="00AB7DE4">
            <w:pPr>
              <w:pStyle w:val="TableParagraph"/>
              <w:spacing w:before="159"/>
              <w:ind w:left="3"/>
              <w:jc w:val="center"/>
              <w:rPr>
                <w:sz w:val="21"/>
                <w:lang w:eastAsia="zh-TW"/>
              </w:rPr>
            </w:pPr>
            <w:r>
              <w:rPr>
                <w:rFonts w:hint="eastAsia"/>
                <w:sz w:val="21"/>
                <w:lang w:eastAsia="zh-TW"/>
              </w:rPr>
              <w:t>1</w:t>
            </w:r>
          </w:p>
        </w:tc>
      </w:tr>
      <w:tr w:rsidR="0084640B" w:rsidTr="00570C93">
        <w:trPr>
          <w:trHeight w:val="727"/>
        </w:trPr>
        <w:tc>
          <w:tcPr>
            <w:tcW w:w="581" w:type="dxa"/>
          </w:tcPr>
          <w:p w:rsidR="0084640B" w:rsidRDefault="0084640B">
            <w:pPr>
              <w:pStyle w:val="TableParagraph"/>
              <w:spacing w:before="159"/>
              <w:ind w:left="49" w:right="44"/>
              <w:jc w:val="center"/>
              <w:rPr>
                <w:sz w:val="21"/>
                <w:lang w:eastAsia="zh-TW"/>
              </w:rPr>
            </w:pPr>
            <w:r>
              <w:rPr>
                <w:rFonts w:hint="eastAsia"/>
                <w:sz w:val="21"/>
                <w:lang w:eastAsia="zh-TW"/>
              </w:rPr>
              <w:t>1</w:t>
            </w:r>
            <w:r w:rsidR="002B1C00">
              <w:rPr>
                <w:rFonts w:hint="eastAsia"/>
                <w:sz w:val="21"/>
                <w:lang w:eastAsia="zh-TW"/>
              </w:rPr>
              <w:t>09</w:t>
            </w:r>
          </w:p>
        </w:tc>
        <w:tc>
          <w:tcPr>
            <w:tcW w:w="9343" w:type="dxa"/>
          </w:tcPr>
          <w:p w:rsidR="0084640B" w:rsidRDefault="0084640B" w:rsidP="006927F5">
            <w:pPr>
              <w:rPr>
                <w:rFonts w:asciiTheme="minorHAnsi" w:eastAsiaTheme="minorEastAsia" w:hAnsiTheme="minorHAnsi" w:cstheme="minorBidi"/>
                <w:lang w:eastAsia="zh-TW"/>
              </w:rPr>
            </w:pPr>
            <w:r>
              <w:rPr>
                <w:rFonts w:hint="eastAsia"/>
                <w:lang w:eastAsia="zh-TW"/>
              </w:rPr>
              <w:t>下列何種保險最能提供最高的死亡保障（假設其他條件如被保險人、保險費等都一樣）？</w:t>
            </w:r>
          </w:p>
          <w:p w:rsidR="0084640B" w:rsidRDefault="0084640B" w:rsidP="006927F5">
            <w:pPr>
              <w:rPr>
                <w:lang w:eastAsia="zh-TW"/>
              </w:rPr>
            </w:pPr>
            <w:r>
              <w:rPr>
                <w:lang w:eastAsia="zh-TW"/>
              </w:rPr>
              <w:t>(1)</w:t>
            </w:r>
            <w:r>
              <w:rPr>
                <w:rFonts w:hint="eastAsia"/>
                <w:lang w:eastAsia="zh-TW"/>
              </w:rPr>
              <w:t>生存保險</w:t>
            </w:r>
            <w:r>
              <w:rPr>
                <w:lang w:eastAsia="zh-TW"/>
              </w:rPr>
              <w:t xml:space="preserve"> (2)</w:t>
            </w:r>
            <w:r>
              <w:rPr>
                <w:rFonts w:hint="eastAsia"/>
                <w:lang w:eastAsia="zh-TW"/>
              </w:rPr>
              <w:t>定期壽險</w:t>
            </w:r>
            <w:r>
              <w:rPr>
                <w:lang w:eastAsia="zh-TW"/>
              </w:rPr>
              <w:t>(3)</w:t>
            </w:r>
            <w:r>
              <w:rPr>
                <w:rFonts w:hint="eastAsia"/>
                <w:lang w:eastAsia="zh-TW"/>
              </w:rPr>
              <w:t>終身壽險</w:t>
            </w:r>
            <w:r>
              <w:rPr>
                <w:lang w:eastAsia="zh-TW"/>
              </w:rPr>
              <w:t xml:space="preserve"> (4)</w:t>
            </w:r>
            <w:r>
              <w:rPr>
                <w:rFonts w:hint="eastAsia"/>
                <w:lang w:eastAsia="zh-TW"/>
              </w:rPr>
              <w:t>生死合險</w:t>
            </w:r>
          </w:p>
          <w:p w:rsidR="0084640B" w:rsidRDefault="0084640B" w:rsidP="00DC7DBF">
            <w:pPr>
              <w:rPr>
                <w:lang w:eastAsia="zh-TW"/>
              </w:rPr>
            </w:pPr>
            <w:r w:rsidRPr="00E52F58">
              <w:rPr>
                <w:rFonts w:hint="eastAsia"/>
                <w:lang w:eastAsia="zh-TW"/>
              </w:rPr>
              <w:t>【題解】</w:t>
            </w:r>
            <w:r w:rsidR="00AB7DE4">
              <w:rPr>
                <w:rFonts w:hint="eastAsia"/>
                <w:lang w:eastAsia="zh-TW"/>
              </w:rPr>
              <w:t>在同樣被保險人與相等保費的情況下，</w:t>
            </w:r>
            <w:r w:rsidR="005C2D28">
              <w:rPr>
                <w:rFonts w:hint="eastAsia"/>
                <w:lang w:eastAsia="zh-TW"/>
              </w:rPr>
              <w:t>來分析一下</w:t>
            </w:r>
          </w:p>
          <w:p w:rsidR="005C2D28" w:rsidRDefault="005C2D28" w:rsidP="00DC7DBF">
            <w:pPr>
              <w:rPr>
                <w:lang w:eastAsia="zh-TW"/>
              </w:rPr>
            </w:pPr>
            <w:r>
              <w:rPr>
                <w:rFonts w:hint="eastAsia"/>
                <w:lang w:eastAsia="zh-TW"/>
              </w:rPr>
              <w:t>(1)生存保險是保生，因此死亡保障=0(掛了不賠) (2)定期壽險有繳就有保障，在現在這個高危險與諸多無常的世代，顯然是最好的選擇</w:t>
            </w:r>
          </w:p>
        </w:tc>
        <w:tc>
          <w:tcPr>
            <w:tcW w:w="593" w:type="dxa"/>
          </w:tcPr>
          <w:p w:rsidR="0084640B" w:rsidRDefault="00AB7DE4">
            <w:pPr>
              <w:pStyle w:val="TableParagraph"/>
              <w:spacing w:before="159"/>
              <w:ind w:left="3"/>
              <w:jc w:val="center"/>
              <w:rPr>
                <w:sz w:val="21"/>
                <w:lang w:eastAsia="zh-TW"/>
              </w:rPr>
            </w:pPr>
            <w:r>
              <w:rPr>
                <w:rFonts w:hint="eastAsia"/>
                <w:sz w:val="21"/>
                <w:lang w:eastAsia="zh-TW"/>
              </w:rPr>
              <w:t>2</w:t>
            </w:r>
          </w:p>
        </w:tc>
      </w:tr>
      <w:tr w:rsidR="00273ED0" w:rsidTr="00570C93">
        <w:trPr>
          <w:trHeight w:val="727"/>
        </w:trPr>
        <w:tc>
          <w:tcPr>
            <w:tcW w:w="581" w:type="dxa"/>
          </w:tcPr>
          <w:p w:rsidR="00273ED0" w:rsidRDefault="00273ED0">
            <w:pPr>
              <w:pStyle w:val="TableParagraph"/>
              <w:spacing w:before="159"/>
              <w:ind w:left="49" w:right="44"/>
              <w:jc w:val="center"/>
              <w:rPr>
                <w:sz w:val="21"/>
                <w:lang w:eastAsia="zh-TW"/>
              </w:rPr>
            </w:pPr>
            <w:r>
              <w:rPr>
                <w:rFonts w:hint="eastAsia"/>
                <w:sz w:val="21"/>
                <w:lang w:eastAsia="zh-TW"/>
              </w:rPr>
              <w:t>11</w:t>
            </w:r>
            <w:r w:rsidR="002B1C00">
              <w:rPr>
                <w:rFonts w:hint="eastAsia"/>
                <w:sz w:val="21"/>
                <w:lang w:eastAsia="zh-TW"/>
              </w:rPr>
              <w:t>0</w:t>
            </w:r>
          </w:p>
        </w:tc>
        <w:tc>
          <w:tcPr>
            <w:tcW w:w="9343" w:type="dxa"/>
          </w:tcPr>
          <w:p w:rsidR="00273ED0" w:rsidRDefault="00273ED0" w:rsidP="0059715C">
            <w:pPr>
              <w:rPr>
                <w:rFonts w:asciiTheme="minorHAnsi" w:eastAsiaTheme="minorEastAsia" w:hAnsiTheme="minorHAnsi" w:cstheme="minorBidi"/>
                <w:lang w:eastAsia="zh-TW"/>
              </w:rPr>
            </w:pPr>
            <w:r>
              <w:rPr>
                <w:rFonts w:hint="eastAsia"/>
                <w:lang w:eastAsia="zh-TW"/>
              </w:rPr>
              <w:t>在人口高齡化的社會，為使老年生活有所憑恃，有賴下列何種保險制度的發揮？</w:t>
            </w:r>
          </w:p>
          <w:p w:rsidR="00273ED0" w:rsidRDefault="00273ED0" w:rsidP="0059715C">
            <w:pPr>
              <w:rPr>
                <w:lang w:eastAsia="zh-TW"/>
              </w:rPr>
            </w:pPr>
            <w:r>
              <w:rPr>
                <w:lang w:eastAsia="zh-TW"/>
              </w:rPr>
              <w:t>(1)</w:t>
            </w:r>
            <w:r>
              <w:rPr>
                <w:rFonts w:hint="eastAsia"/>
                <w:lang w:eastAsia="zh-TW"/>
              </w:rPr>
              <w:t>意外險</w:t>
            </w:r>
            <w:r>
              <w:rPr>
                <w:lang w:eastAsia="zh-TW"/>
              </w:rPr>
              <w:t xml:space="preserve"> (2)</w:t>
            </w:r>
            <w:r>
              <w:rPr>
                <w:rFonts w:hint="eastAsia"/>
                <w:lang w:eastAsia="zh-TW"/>
              </w:rPr>
              <w:t>醫療險</w:t>
            </w:r>
            <w:r>
              <w:rPr>
                <w:lang w:eastAsia="zh-TW"/>
              </w:rPr>
              <w:t xml:space="preserve"> (3)</w:t>
            </w:r>
            <w:r>
              <w:rPr>
                <w:rFonts w:hint="eastAsia"/>
                <w:lang w:eastAsia="zh-TW"/>
              </w:rPr>
              <w:t>壽險</w:t>
            </w:r>
            <w:r>
              <w:rPr>
                <w:lang w:eastAsia="zh-TW"/>
              </w:rPr>
              <w:t xml:space="preserve"> (4)</w:t>
            </w:r>
            <w:r>
              <w:rPr>
                <w:rFonts w:hint="eastAsia"/>
                <w:lang w:eastAsia="zh-TW"/>
              </w:rPr>
              <w:t>產險</w:t>
            </w:r>
          </w:p>
          <w:p w:rsidR="00273ED0" w:rsidRDefault="00273ED0" w:rsidP="006927F5">
            <w:pPr>
              <w:rPr>
                <w:lang w:eastAsia="zh-TW"/>
              </w:rPr>
            </w:pPr>
            <w:r w:rsidRPr="00E52F58">
              <w:rPr>
                <w:rFonts w:hint="eastAsia"/>
                <w:lang w:eastAsia="zh-TW"/>
              </w:rPr>
              <w:t>【題解】</w:t>
            </w:r>
            <w:r>
              <w:rPr>
                <w:rFonts w:hint="eastAsia"/>
                <w:lang w:eastAsia="zh-TW"/>
              </w:rPr>
              <w:t>壽險</w:t>
            </w:r>
            <w:r w:rsidR="00D802EC">
              <w:rPr>
                <w:rFonts w:hint="eastAsia"/>
                <w:lang w:eastAsia="zh-TW"/>
              </w:rPr>
              <w:t>裡面有年金險，死亡險，還有其他與生命有關的，對於老年生活相對有比較大幫助</w:t>
            </w:r>
          </w:p>
        </w:tc>
        <w:tc>
          <w:tcPr>
            <w:tcW w:w="593" w:type="dxa"/>
          </w:tcPr>
          <w:p w:rsidR="00273ED0" w:rsidRDefault="00630931">
            <w:pPr>
              <w:pStyle w:val="TableParagraph"/>
              <w:spacing w:before="159"/>
              <w:ind w:left="3"/>
              <w:jc w:val="center"/>
              <w:rPr>
                <w:sz w:val="21"/>
                <w:lang w:eastAsia="zh-TW"/>
              </w:rPr>
            </w:pPr>
            <w:r>
              <w:rPr>
                <w:rFonts w:hint="eastAsia"/>
                <w:sz w:val="21"/>
                <w:lang w:eastAsia="zh-TW"/>
              </w:rPr>
              <w:t>3</w:t>
            </w:r>
          </w:p>
        </w:tc>
      </w:tr>
      <w:tr w:rsidR="00273ED0" w:rsidTr="00570C93">
        <w:trPr>
          <w:trHeight w:val="727"/>
        </w:trPr>
        <w:tc>
          <w:tcPr>
            <w:tcW w:w="581" w:type="dxa"/>
          </w:tcPr>
          <w:p w:rsidR="00273ED0" w:rsidRDefault="00273ED0">
            <w:pPr>
              <w:pStyle w:val="TableParagraph"/>
              <w:spacing w:before="159"/>
              <w:ind w:left="49" w:right="44"/>
              <w:jc w:val="center"/>
              <w:rPr>
                <w:sz w:val="21"/>
                <w:lang w:eastAsia="zh-TW"/>
              </w:rPr>
            </w:pPr>
            <w:r>
              <w:rPr>
                <w:rFonts w:hint="eastAsia"/>
                <w:sz w:val="21"/>
                <w:lang w:eastAsia="zh-TW"/>
              </w:rPr>
              <w:t>11</w:t>
            </w:r>
            <w:r w:rsidR="002B1C00">
              <w:rPr>
                <w:rFonts w:hint="eastAsia"/>
                <w:sz w:val="21"/>
                <w:lang w:eastAsia="zh-TW"/>
              </w:rPr>
              <w:t>1</w:t>
            </w:r>
          </w:p>
        </w:tc>
        <w:tc>
          <w:tcPr>
            <w:tcW w:w="9343" w:type="dxa"/>
          </w:tcPr>
          <w:p w:rsidR="00273ED0" w:rsidRDefault="00273ED0" w:rsidP="0059715C">
            <w:pPr>
              <w:rPr>
                <w:rFonts w:asciiTheme="minorHAnsi" w:eastAsiaTheme="minorEastAsia" w:hAnsiTheme="minorHAnsi" w:cstheme="minorBidi"/>
                <w:lang w:eastAsia="zh-TW"/>
              </w:rPr>
            </w:pPr>
            <w:r>
              <w:rPr>
                <w:rFonts w:hint="eastAsia"/>
                <w:lang w:eastAsia="zh-TW"/>
              </w:rPr>
              <w:t>下列何者所致之損失非屬現行住宅火災保險基本承保範圍？</w:t>
            </w:r>
          </w:p>
          <w:p w:rsidR="00273ED0" w:rsidRDefault="00273ED0" w:rsidP="0059715C">
            <w:pPr>
              <w:rPr>
                <w:lang w:eastAsia="zh-TW"/>
              </w:rPr>
            </w:pPr>
            <w:r>
              <w:rPr>
                <w:lang w:eastAsia="zh-TW"/>
              </w:rPr>
              <w:t>(1)</w:t>
            </w:r>
            <w:r>
              <w:rPr>
                <w:rFonts w:hint="eastAsia"/>
                <w:lang w:eastAsia="zh-TW"/>
              </w:rPr>
              <w:t>地震震動</w:t>
            </w:r>
            <w:r>
              <w:rPr>
                <w:lang w:eastAsia="zh-TW"/>
              </w:rPr>
              <w:t xml:space="preserve"> (2)</w:t>
            </w:r>
            <w:r>
              <w:rPr>
                <w:rFonts w:hint="eastAsia"/>
                <w:lang w:eastAsia="zh-TW"/>
              </w:rPr>
              <w:t>閃電及雷擊</w:t>
            </w:r>
            <w:r>
              <w:rPr>
                <w:lang w:eastAsia="zh-TW"/>
              </w:rPr>
              <w:t xml:space="preserve"> (3)</w:t>
            </w:r>
            <w:r>
              <w:rPr>
                <w:rFonts w:hint="eastAsia"/>
                <w:lang w:eastAsia="zh-TW"/>
              </w:rPr>
              <w:t>爆炸</w:t>
            </w:r>
            <w:r>
              <w:rPr>
                <w:lang w:eastAsia="zh-TW"/>
              </w:rPr>
              <w:t xml:space="preserve"> (4)</w:t>
            </w:r>
            <w:r>
              <w:rPr>
                <w:rFonts w:hint="eastAsia"/>
                <w:lang w:eastAsia="zh-TW"/>
              </w:rPr>
              <w:t>航空器墜落</w:t>
            </w:r>
          </w:p>
          <w:p w:rsidR="00273ED0" w:rsidRPr="006927F5" w:rsidRDefault="00273ED0" w:rsidP="006927F5">
            <w:pPr>
              <w:rPr>
                <w:lang w:eastAsia="zh-TW"/>
              </w:rPr>
            </w:pPr>
            <w:r w:rsidRPr="00E52F58">
              <w:rPr>
                <w:rFonts w:hint="eastAsia"/>
                <w:lang w:eastAsia="zh-TW"/>
              </w:rPr>
              <w:t>【題解】</w:t>
            </w:r>
            <w:r w:rsidR="00D802EC">
              <w:rPr>
                <w:rFonts w:hint="eastAsia"/>
                <w:lang w:eastAsia="zh-TW"/>
              </w:rPr>
              <w:t>因為地震造成的火災不賠喔</w:t>
            </w:r>
          </w:p>
        </w:tc>
        <w:tc>
          <w:tcPr>
            <w:tcW w:w="593" w:type="dxa"/>
          </w:tcPr>
          <w:p w:rsidR="00273ED0" w:rsidRDefault="00D802EC" w:rsidP="00D802EC">
            <w:pPr>
              <w:pStyle w:val="TableParagraph"/>
              <w:spacing w:before="159"/>
              <w:ind w:left="0"/>
              <w:jc w:val="center"/>
              <w:rPr>
                <w:sz w:val="21"/>
                <w:lang w:eastAsia="zh-TW"/>
              </w:rPr>
            </w:pPr>
            <w:r>
              <w:rPr>
                <w:rFonts w:hint="eastAsia"/>
                <w:sz w:val="21"/>
                <w:lang w:eastAsia="zh-TW"/>
              </w:rPr>
              <w:t>1</w:t>
            </w:r>
          </w:p>
        </w:tc>
      </w:tr>
      <w:tr w:rsidR="00273ED0" w:rsidTr="00570C93">
        <w:trPr>
          <w:trHeight w:val="727"/>
        </w:trPr>
        <w:tc>
          <w:tcPr>
            <w:tcW w:w="581" w:type="dxa"/>
          </w:tcPr>
          <w:p w:rsidR="00273ED0" w:rsidRDefault="00273ED0">
            <w:pPr>
              <w:pStyle w:val="TableParagraph"/>
              <w:spacing w:before="159"/>
              <w:ind w:left="49" w:right="44"/>
              <w:jc w:val="center"/>
              <w:rPr>
                <w:sz w:val="21"/>
                <w:lang w:eastAsia="zh-TW"/>
              </w:rPr>
            </w:pPr>
            <w:r>
              <w:rPr>
                <w:rFonts w:hint="eastAsia"/>
                <w:sz w:val="21"/>
                <w:lang w:eastAsia="zh-TW"/>
              </w:rPr>
              <w:t>11</w:t>
            </w:r>
            <w:r w:rsidR="002B1C00">
              <w:rPr>
                <w:rFonts w:hint="eastAsia"/>
                <w:sz w:val="21"/>
                <w:lang w:eastAsia="zh-TW"/>
              </w:rPr>
              <w:t>2</w:t>
            </w:r>
          </w:p>
        </w:tc>
        <w:tc>
          <w:tcPr>
            <w:tcW w:w="9343" w:type="dxa"/>
          </w:tcPr>
          <w:p w:rsidR="00273ED0" w:rsidRPr="0059715C" w:rsidRDefault="00273ED0" w:rsidP="0059715C">
            <w:pPr>
              <w:rPr>
                <w:rFonts w:asciiTheme="minorHAnsi" w:eastAsiaTheme="minorEastAsia" w:hAnsiTheme="minorHAnsi" w:cstheme="minorBidi"/>
                <w:lang w:eastAsia="zh-TW"/>
              </w:rPr>
            </w:pPr>
            <w:r>
              <w:rPr>
                <w:rFonts w:hint="eastAsia"/>
                <w:lang w:eastAsia="zh-TW"/>
              </w:rPr>
              <w:t>人壽保險契約訂立超過二年後，被保險人自殺未死但致成四肢機能永久完全喪失，其承保之壽險公司應否予以理賠？</w:t>
            </w:r>
            <w:r>
              <w:rPr>
                <w:lang w:eastAsia="zh-TW"/>
              </w:rPr>
              <w:t>(1)</w:t>
            </w:r>
            <w:r>
              <w:rPr>
                <w:rFonts w:hint="eastAsia"/>
                <w:lang w:eastAsia="zh-TW"/>
              </w:rPr>
              <w:t>被保險人已完全殘廢，應給付保險金之</w:t>
            </w:r>
            <w:r>
              <w:rPr>
                <w:lang w:eastAsia="zh-TW"/>
              </w:rPr>
              <w:t xml:space="preserve"> 100%</w:t>
            </w:r>
            <w:r>
              <w:rPr>
                <w:rFonts w:hint="eastAsia"/>
                <w:lang w:eastAsia="zh-TW"/>
              </w:rPr>
              <w:t>後契約終止</w:t>
            </w:r>
          </w:p>
          <w:p w:rsidR="00273ED0" w:rsidRDefault="00273ED0" w:rsidP="0059715C">
            <w:pPr>
              <w:rPr>
                <w:lang w:eastAsia="zh-TW"/>
              </w:rPr>
            </w:pPr>
            <w:r>
              <w:rPr>
                <w:lang w:eastAsia="zh-TW"/>
              </w:rPr>
              <w:t>(2)</w:t>
            </w:r>
            <w:r>
              <w:rPr>
                <w:rFonts w:hint="eastAsia"/>
                <w:lang w:eastAsia="zh-TW"/>
              </w:rPr>
              <w:t>應不給付殘廢保險金，俟該被保險人死亡時給付身故保險金</w:t>
            </w:r>
            <w:r>
              <w:rPr>
                <w:lang w:eastAsia="zh-TW"/>
              </w:rPr>
              <w:t>(3)</w:t>
            </w:r>
            <w:r>
              <w:rPr>
                <w:rFonts w:hint="eastAsia"/>
                <w:lang w:eastAsia="zh-TW"/>
              </w:rPr>
              <w:t>因契約訂立已超過二年，應給付保險金之</w:t>
            </w:r>
            <w:r>
              <w:rPr>
                <w:lang w:eastAsia="zh-TW"/>
              </w:rPr>
              <w:t xml:space="preserve"> 50%(4)</w:t>
            </w:r>
            <w:r>
              <w:rPr>
                <w:rFonts w:hint="eastAsia"/>
                <w:lang w:eastAsia="zh-TW"/>
              </w:rPr>
              <w:t>保單條款並未約定，應由保險公司與被保險人協商酌予給付殘廢保險金</w:t>
            </w:r>
          </w:p>
          <w:p w:rsidR="00273ED0" w:rsidRPr="00B76E5A" w:rsidRDefault="00273ED0" w:rsidP="006927F5">
            <w:pPr>
              <w:rPr>
                <w:lang w:eastAsia="zh-TW"/>
              </w:rPr>
            </w:pPr>
            <w:r w:rsidRPr="00E52F58">
              <w:rPr>
                <w:rFonts w:hint="eastAsia"/>
                <w:lang w:eastAsia="zh-TW"/>
              </w:rPr>
              <w:t>【題解】</w:t>
            </w:r>
            <w:r w:rsidR="00B76E5A">
              <w:rPr>
                <w:rFonts w:hint="eastAsia"/>
                <w:lang w:eastAsia="zh-TW"/>
              </w:rPr>
              <w:t>壽險契約訂立超過兩年自殺"成功"才能領錢，自殺未遂廢掉了沒錢的，但是死亡時會有保險金可領</w:t>
            </w:r>
          </w:p>
        </w:tc>
        <w:tc>
          <w:tcPr>
            <w:tcW w:w="593" w:type="dxa"/>
          </w:tcPr>
          <w:p w:rsidR="00273ED0" w:rsidRDefault="00D802EC">
            <w:pPr>
              <w:pStyle w:val="TableParagraph"/>
              <w:spacing w:before="159"/>
              <w:ind w:left="3"/>
              <w:jc w:val="center"/>
              <w:rPr>
                <w:sz w:val="21"/>
                <w:lang w:eastAsia="zh-TW"/>
              </w:rPr>
            </w:pPr>
            <w:r>
              <w:rPr>
                <w:rFonts w:hint="eastAsia"/>
                <w:sz w:val="21"/>
                <w:lang w:eastAsia="zh-TW"/>
              </w:rPr>
              <w:t>2</w:t>
            </w:r>
          </w:p>
        </w:tc>
      </w:tr>
      <w:tr w:rsidR="00273ED0" w:rsidTr="00570C93">
        <w:trPr>
          <w:trHeight w:val="727"/>
        </w:trPr>
        <w:tc>
          <w:tcPr>
            <w:tcW w:w="581" w:type="dxa"/>
          </w:tcPr>
          <w:p w:rsidR="00273ED0" w:rsidRDefault="00273ED0">
            <w:pPr>
              <w:pStyle w:val="TableParagraph"/>
              <w:spacing w:before="159"/>
              <w:ind w:left="49" w:right="44"/>
              <w:jc w:val="center"/>
              <w:rPr>
                <w:sz w:val="21"/>
                <w:lang w:eastAsia="zh-TW"/>
              </w:rPr>
            </w:pPr>
            <w:r>
              <w:rPr>
                <w:rFonts w:hint="eastAsia"/>
                <w:sz w:val="21"/>
                <w:lang w:eastAsia="zh-TW"/>
              </w:rPr>
              <w:t>11</w:t>
            </w:r>
            <w:r w:rsidR="002B1C00">
              <w:rPr>
                <w:rFonts w:hint="eastAsia"/>
                <w:sz w:val="21"/>
                <w:lang w:eastAsia="zh-TW"/>
              </w:rPr>
              <w:t>3</w:t>
            </w:r>
          </w:p>
        </w:tc>
        <w:tc>
          <w:tcPr>
            <w:tcW w:w="9343" w:type="dxa"/>
          </w:tcPr>
          <w:p w:rsidR="00273ED0" w:rsidRPr="00707EEE" w:rsidRDefault="00273ED0" w:rsidP="00707EEE">
            <w:pPr>
              <w:rPr>
                <w:rFonts w:asciiTheme="minorHAnsi" w:eastAsiaTheme="minorEastAsia" w:hAnsiTheme="minorHAnsi" w:cstheme="minorBidi"/>
                <w:lang w:eastAsia="zh-TW"/>
              </w:rPr>
            </w:pPr>
            <w:r>
              <w:rPr>
                <w:rFonts w:hint="eastAsia"/>
                <w:lang w:eastAsia="zh-TW"/>
              </w:rPr>
              <w:t>有關投資型保險，下列敘述何者正確？</w:t>
            </w:r>
            <w:r>
              <w:rPr>
                <w:lang w:eastAsia="zh-TW"/>
              </w:rPr>
              <w:t>(1)</w:t>
            </w:r>
            <w:r>
              <w:rPr>
                <w:rFonts w:hint="eastAsia"/>
                <w:lang w:eastAsia="zh-TW"/>
              </w:rPr>
              <w:t>保險給付較傳統型商品為高</w:t>
            </w:r>
            <w:r>
              <w:rPr>
                <w:lang w:eastAsia="zh-TW"/>
              </w:rPr>
              <w:t>(2)</w:t>
            </w:r>
            <w:r>
              <w:rPr>
                <w:rFonts w:hint="eastAsia"/>
                <w:lang w:eastAsia="zh-TW"/>
              </w:rPr>
              <w:t>保險公司承擔保險及投資風險</w:t>
            </w:r>
            <w:r>
              <w:rPr>
                <w:lang w:eastAsia="zh-TW"/>
              </w:rPr>
              <w:t>(3)</w:t>
            </w:r>
            <w:r>
              <w:rPr>
                <w:rFonts w:hint="eastAsia"/>
                <w:lang w:eastAsia="zh-TW"/>
              </w:rPr>
              <w:t>變額型保險為投資型保險之一種</w:t>
            </w:r>
            <w:r>
              <w:rPr>
                <w:lang w:eastAsia="zh-TW"/>
              </w:rPr>
              <w:t>(4)</w:t>
            </w:r>
            <w:r>
              <w:rPr>
                <w:rFonts w:hint="eastAsia"/>
                <w:lang w:eastAsia="zh-TW"/>
              </w:rPr>
              <w:t>利率變動型年金保險為投資型保險之一種</w:t>
            </w:r>
          </w:p>
          <w:p w:rsidR="00273ED0" w:rsidRPr="00FA5C37" w:rsidRDefault="00273ED0" w:rsidP="006927F5">
            <w:pPr>
              <w:rPr>
                <w:lang w:eastAsia="zh-TW"/>
              </w:rPr>
            </w:pPr>
            <w:r w:rsidRPr="00E52F58">
              <w:rPr>
                <w:rFonts w:hint="eastAsia"/>
                <w:lang w:eastAsia="zh-TW"/>
              </w:rPr>
              <w:t>【題解】</w:t>
            </w:r>
            <w:r w:rsidR="00B76E5A">
              <w:rPr>
                <w:rFonts w:hint="eastAsia"/>
                <w:lang w:eastAsia="zh-TW"/>
              </w:rPr>
              <w:t>(1)不一定(2)是由保戶自行承擔(4)</w:t>
            </w:r>
            <w:r w:rsidR="004B301D">
              <w:rPr>
                <w:rFonts w:hint="eastAsia"/>
                <w:lang w:eastAsia="zh-TW"/>
              </w:rPr>
              <w:t>是年金險</w:t>
            </w:r>
          </w:p>
        </w:tc>
        <w:tc>
          <w:tcPr>
            <w:tcW w:w="593" w:type="dxa"/>
          </w:tcPr>
          <w:p w:rsidR="00273ED0" w:rsidRDefault="00B76E5A">
            <w:pPr>
              <w:pStyle w:val="TableParagraph"/>
              <w:spacing w:before="159"/>
              <w:ind w:left="3"/>
              <w:jc w:val="center"/>
              <w:rPr>
                <w:sz w:val="21"/>
                <w:lang w:eastAsia="zh-TW"/>
              </w:rPr>
            </w:pPr>
            <w:r>
              <w:rPr>
                <w:rFonts w:hint="eastAsia"/>
                <w:sz w:val="21"/>
                <w:lang w:eastAsia="zh-TW"/>
              </w:rPr>
              <w:t>3</w:t>
            </w:r>
          </w:p>
        </w:tc>
      </w:tr>
      <w:tr w:rsidR="00273ED0" w:rsidTr="00570C93">
        <w:trPr>
          <w:trHeight w:val="727"/>
        </w:trPr>
        <w:tc>
          <w:tcPr>
            <w:tcW w:w="581" w:type="dxa"/>
          </w:tcPr>
          <w:p w:rsidR="00273ED0" w:rsidRDefault="00273ED0">
            <w:pPr>
              <w:pStyle w:val="TableParagraph"/>
              <w:spacing w:before="159"/>
              <w:ind w:left="49" w:right="44"/>
              <w:jc w:val="center"/>
              <w:rPr>
                <w:sz w:val="21"/>
                <w:lang w:eastAsia="zh-TW"/>
              </w:rPr>
            </w:pPr>
            <w:r>
              <w:rPr>
                <w:rFonts w:hint="eastAsia"/>
                <w:sz w:val="21"/>
                <w:lang w:eastAsia="zh-TW"/>
              </w:rPr>
              <w:t>11</w:t>
            </w:r>
            <w:r w:rsidR="002B1C00">
              <w:rPr>
                <w:rFonts w:hint="eastAsia"/>
                <w:sz w:val="21"/>
                <w:lang w:eastAsia="zh-TW"/>
              </w:rPr>
              <w:t>4</w:t>
            </w:r>
          </w:p>
        </w:tc>
        <w:tc>
          <w:tcPr>
            <w:tcW w:w="9343" w:type="dxa"/>
          </w:tcPr>
          <w:p w:rsidR="00273ED0" w:rsidRDefault="00273ED0" w:rsidP="00707EEE">
            <w:pPr>
              <w:rPr>
                <w:rFonts w:asciiTheme="minorHAnsi" w:eastAsiaTheme="minorEastAsia" w:hAnsiTheme="minorHAnsi" w:cstheme="minorBidi"/>
                <w:lang w:eastAsia="zh-TW"/>
              </w:rPr>
            </w:pPr>
            <w:bookmarkStart w:id="11" w:name="_Hlk36726083"/>
            <w:r>
              <w:rPr>
                <w:rFonts w:hint="eastAsia"/>
                <w:lang w:eastAsia="zh-TW"/>
              </w:rPr>
              <w:t>責任保險係因被保險人依法對下列何者負有賠償責任時，給付保險金之保險？</w:t>
            </w:r>
          </w:p>
          <w:p w:rsidR="00273ED0" w:rsidRDefault="00273ED0" w:rsidP="00707EEE">
            <w:pPr>
              <w:rPr>
                <w:lang w:eastAsia="zh-TW"/>
              </w:rPr>
            </w:pPr>
            <w:r>
              <w:rPr>
                <w:lang w:eastAsia="zh-TW"/>
              </w:rPr>
              <w:t>(1)</w:t>
            </w:r>
            <w:r>
              <w:rPr>
                <w:rFonts w:hint="eastAsia"/>
                <w:lang w:eastAsia="zh-TW"/>
              </w:rPr>
              <w:t>第三人</w:t>
            </w:r>
            <w:r>
              <w:rPr>
                <w:lang w:eastAsia="zh-TW"/>
              </w:rPr>
              <w:t xml:space="preserve"> (2)</w:t>
            </w:r>
            <w:r>
              <w:rPr>
                <w:rFonts w:hint="eastAsia"/>
                <w:lang w:eastAsia="zh-TW"/>
              </w:rPr>
              <w:t>被保險人</w:t>
            </w:r>
            <w:r>
              <w:rPr>
                <w:lang w:eastAsia="zh-TW"/>
              </w:rPr>
              <w:t xml:space="preserve"> (3)</w:t>
            </w:r>
            <w:r>
              <w:rPr>
                <w:rFonts w:hint="eastAsia"/>
                <w:lang w:eastAsia="zh-TW"/>
              </w:rPr>
              <w:t>要保人</w:t>
            </w:r>
            <w:r>
              <w:rPr>
                <w:lang w:eastAsia="zh-TW"/>
              </w:rPr>
              <w:t xml:space="preserve"> (4)</w:t>
            </w:r>
            <w:r>
              <w:rPr>
                <w:rFonts w:hint="eastAsia"/>
                <w:lang w:eastAsia="zh-TW"/>
              </w:rPr>
              <w:t>受益人</w:t>
            </w:r>
            <w:bookmarkEnd w:id="11"/>
          </w:p>
          <w:p w:rsidR="00273ED0" w:rsidRDefault="00273ED0" w:rsidP="00FA5C37">
            <w:pPr>
              <w:rPr>
                <w:lang w:eastAsia="zh-TW"/>
              </w:rPr>
            </w:pPr>
            <w:r w:rsidRPr="00E52F58">
              <w:rPr>
                <w:rFonts w:hint="eastAsia"/>
                <w:lang w:eastAsia="zh-TW"/>
              </w:rPr>
              <w:t>【題解】</w:t>
            </w:r>
            <w:r w:rsidR="004B301D">
              <w:rPr>
                <w:rFonts w:hint="eastAsia"/>
                <w:lang w:eastAsia="zh-TW"/>
              </w:rPr>
              <w:t>像是汽機車的第三人責任險</w:t>
            </w:r>
          </w:p>
        </w:tc>
        <w:tc>
          <w:tcPr>
            <w:tcW w:w="593" w:type="dxa"/>
          </w:tcPr>
          <w:p w:rsidR="00273ED0" w:rsidRDefault="004B301D">
            <w:pPr>
              <w:pStyle w:val="TableParagraph"/>
              <w:spacing w:before="159"/>
              <w:ind w:left="3"/>
              <w:jc w:val="center"/>
              <w:rPr>
                <w:sz w:val="21"/>
                <w:lang w:eastAsia="zh-TW"/>
              </w:rPr>
            </w:pPr>
            <w:r>
              <w:rPr>
                <w:rFonts w:hint="eastAsia"/>
                <w:sz w:val="21"/>
                <w:lang w:eastAsia="zh-TW"/>
              </w:rPr>
              <w:t>1</w:t>
            </w:r>
          </w:p>
        </w:tc>
      </w:tr>
      <w:tr w:rsidR="00273ED0" w:rsidTr="00570C93">
        <w:trPr>
          <w:trHeight w:val="727"/>
        </w:trPr>
        <w:tc>
          <w:tcPr>
            <w:tcW w:w="581" w:type="dxa"/>
          </w:tcPr>
          <w:p w:rsidR="00273ED0" w:rsidRDefault="00273ED0">
            <w:pPr>
              <w:pStyle w:val="TableParagraph"/>
              <w:spacing w:before="159"/>
              <w:ind w:left="49" w:right="44"/>
              <w:jc w:val="center"/>
              <w:rPr>
                <w:sz w:val="21"/>
                <w:lang w:eastAsia="zh-TW"/>
              </w:rPr>
            </w:pPr>
            <w:r>
              <w:rPr>
                <w:rFonts w:hint="eastAsia"/>
                <w:sz w:val="21"/>
                <w:lang w:eastAsia="zh-TW"/>
              </w:rPr>
              <w:t>11</w:t>
            </w:r>
            <w:r w:rsidR="002B1C00">
              <w:rPr>
                <w:rFonts w:hint="eastAsia"/>
                <w:sz w:val="21"/>
                <w:lang w:eastAsia="zh-TW"/>
              </w:rPr>
              <w:t>5</w:t>
            </w:r>
          </w:p>
        </w:tc>
        <w:tc>
          <w:tcPr>
            <w:tcW w:w="9343" w:type="dxa"/>
          </w:tcPr>
          <w:p w:rsidR="00273ED0" w:rsidRDefault="00273ED0" w:rsidP="00707EEE">
            <w:pPr>
              <w:rPr>
                <w:rFonts w:asciiTheme="minorHAnsi" w:eastAsiaTheme="minorEastAsia" w:hAnsiTheme="minorHAnsi" w:cstheme="minorBidi"/>
                <w:lang w:eastAsia="zh-TW"/>
              </w:rPr>
            </w:pPr>
            <w:bookmarkStart w:id="12" w:name="_Hlk36725459"/>
            <w:r>
              <w:rPr>
                <w:rFonts w:hint="eastAsia"/>
                <w:lang w:eastAsia="zh-TW"/>
              </w:rPr>
              <w:t>長期看護保險之被保險人經診斷確定為長期看護狀況之日起幾天為所謂「免責期間」？</w:t>
            </w:r>
          </w:p>
          <w:p w:rsidR="00273ED0" w:rsidRDefault="00273ED0" w:rsidP="00707EEE">
            <w:pPr>
              <w:rPr>
                <w:lang w:eastAsia="zh-TW"/>
              </w:rPr>
            </w:pPr>
            <w:r>
              <w:rPr>
                <w:lang w:eastAsia="zh-TW"/>
              </w:rPr>
              <w:t xml:space="preserve">(1) 0 </w:t>
            </w:r>
            <w:r>
              <w:rPr>
                <w:rFonts w:hint="eastAsia"/>
                <w:lang w:eastAsia="zh-TW"/>
              </w:rPr>
              <w:t>天</w:t>
            </w:r>
            <w:r>
              <w:rPr>
                <w:lang w:eastAsia="zh-TW"/>
              </w:rPr>
              <w:t xml:space="preserve"> (2) 30 </w:t>
            </w:r>
            <w:r>
              <w:rPr>
                <w:rFonts w:hint="eastAsia"/>
                <w:lang w:eastAsia="zh-TW"/>
              </w:rPr>
              <w:t>天</w:t>
            </w:r>
            <w:r>
              <w:rPr>
                <w:lang w:eastAsia="zh-TW"/>
              </w:rPr>
              <w:t xml:space="preserve"> (3) 60 </w:t>
            </w:r>
            <w:r>
              <w:rPr>
                <w:rFonts w:hint="eastAsia"/>
                <w:lang w:eastAsia="zh-TW"/>
              </w:rPr>
              <w:t>天</w:t>
            </w:r>
            <w:r>
              <w:rPr>
                <w:lang w:eastAsia="zh-TW"/>
              </w:rPr>
              <w:t xml:space="preserve"> (4) 90 </w:t>
            </w:r>
            <w:r>
              <w:rPr>
                <w:rFonts w:hint="eastAsia"/>
                <w:lang w:eastAsia="zh-TW"/>
              </w:rPr>
              <w:t>天</w:t>
            </w:r>
          </w:p>
          <w:bookmarkEnd w:id="12"/>
          <w:p w:rsidR="004B301D" w:rsidRPr="0059715C" w:rsidRDefault="00273ED0" w:rsidP="00FA5C37">
            <w:pPr>
              <w:rPr>
                <w:lang w:eastAsia="zh-TW"/>
              </w:rPr>
            </w:pPr>
            <w:r w:rsidRPr="00E52F58">
              <w:rPr>
                <w:rFonts w:hint="eastAsia"/>
                <w:lang w:eastAsia="zh-TW"/>
              </w:rPr>
              <w:t>【題解】</w:t>
            </w:r>
            <w:r w:rsidR="004B301D">
              <w:rPr>
                <w:rFonts w:hint="eastAsia"/>
                <w:lang w:eastAsia="zh-TW"/>
              </w:rPr>
              <w:t>長期看護&gt;90天(免責期為經醫生確診後的一定時間內，保險公司不負賠償責任)而如果有看到等待期，是指說契約成立後一段時間內發生理賠事件，保險公司不賠，住院醫療險是30天，癌症90天。</w:t>
            </w:r>
          </w:p>
        </w:tc>
        <w:tc>
          <w:tcPr>
            <w:tcW w:w="593" w:type="dxa"/>
          </w:tcPr>
          <w:p w:rsidR="00273ED0" w:rsidRDefault="002778A3">
            <w:pPr>
              <w:pStyle w:val="TableParagraph"/>
              <w:spacing w:before="159"/>
              <w:ind w:left="3"/>
              <w:jc w:val="center"/>
              <w:rPr>
                <w:sz w:val="21"/>
                <w:lang w:eastAsia="zh-TW"/>
              </w:rPr>
            </w:pPr>
            <w:r>
              <w:rPr>
                <w:rFonts w:hint="eastAsia"/>
                <w:sz w:val="21"/>
                <w:lang w:eastAsia="zh-TW"/>
              </w:rPr>
              <w:t>4</w:t>
            </w:r>
          </w:p>
        </w:tc>
      </w:tr>
      <w:tr w:rsidR="00273ED0" w:rsidTr="00570C93">
        <w:trPr>
          <w:trHeight w:val="727"/>
        </w:trPr>
        <w:tc>
          <w:tcPr>
            <w:tcW w:w="581" w:type="dxa"/>
          </w:tcPr>
          <w:p w:rsidR="00273ED0" w:rsidRDefault="00273ED0">
            <w:pPr>
              <w:pStyle w:val="TableParagraph"/>
              <w:spacing w:before="159"/>
              <w:ind w:left="49" w:right="44"/>
              <w:jc w:val="center"/>
              <w:rPr>
                <w:sz w:val="21"/>
                <w:lang w:eastAsia="zh-TW"/>
              </w:rPr>
            </w:pPr>
            <w:r>
              <w:rPr>
                <w:rFonts w:hint="eastAsia"/>
                <w:sz w:val="21"/>
                <w:lang w:eastAsia="zh-TW"/>
              </w:rPr>
              <w:t>11</w:t>
            </w:r>
            <w:r w:rsidR="002B1C00">
              <w:rPr>
                <w:rFonts w:hint="eastAsia"/>
                <w:sz w:val="21"/>
                <w:lang w:eastAsia="zh-TW"/>
              </w:rPr>
              <w:t>6</w:t>
            </w:r>
          </w:p>
        </w:tc>
        <w:tc>
          <w:tcPr>
            <w:tcW w:w="9343" w:type="dxa"/>
          </w:tcPr>
          <w:p w:rsidR="00273ED0" w:rsidRDefault="00273ED0" w:rsidP="00707EEE">
            <w:pPr>
              <w:rPr>
                <w:rFonts w:asciiTheme="minorHAnsi" w:eastAsiaTheme="minorEastAsia" w:hAnsiTheme="minorHAnsi" w:cstheme="minorBidi"/>
                <w:lang w:eastAsia="zh-TW"/>
              </w:rPr>
            </w:pPr>
            <w:r>
              <w:rPr>
                <w:rFonts w:hint="eastAsia"/>
                <w:lang w:eastAsia="zh-TW"/>
              </w:rPr>
              <w:t>個人傷害保險中第二級殘廢程度的保險金給付比例為何？</w:t>
            </w:r>
          </w:p>
          <w:p w:rsidR="00273ED0" w:rsidRDefault="00273ED0" w:rsidP="00707EEE">
            <w:r>
              <w:t>(1) 100% (2) 90% (3) 80% (4) 70%</w:t>
            </w:r>
          </w:p>
          <w:p w:rsidR="00273ED0" w:rsidRPr="0059715C" w:rsidRDefault="00273ED0" w:rsidP="00FA5C37">
            <w:pPr>
              <w:rPr>
                <w:lang w:eastAsia="zh-TW"/>
              </w:rPr>
            </w:pPr>
            <w:r w:rsidRPr="00E52F58">
              <w:rPr>
                <w:rFonts w:hint="eastAsia"/>
                <w:lang w:eastAsia="zh-TW"/>
              </w:rPr>
              <w:t>【題解】</w:t>
            </w:r>
            <w:r w:rsidR="00845946">
              <w:rPr>
                <w:rFonts w:hint="eastAsia"/>
                <w:lang w:eastAsia="zh-TW"/>
              </w:rPr>
              <w:t>二級&gt;90%</w:t>
            </w:r>
          </w:p>
        </w:tc>
        <w:tc>
          <w:tcPr>
            <w:tcW w:w="593" w:type="dxa"/>
          </w:tcPr>
          <w:p w:rsidR="00273ED0" w:rsidRDefault="00845946">
            <w:pPr>
              <w:pStyle w:val="TableParagraph"/>
              <w:spacing w:before="159"/>
              <w:ind w:left="3"/>
              <w:jc w:val="center"/>
              <w:rPr>
                <w:sz w:val="21"/>
                <w:lang w:eastAsia="zh-TW"/>
              </w:rPr>
            </w:pPr>
            <w:r>
              <w:rPr>
                <w:rFonts w:hint="eastAsia"/>
                <w:sz w:val="21"/>
                <w:lang w:eastAsia="zh-TW"/>
              </w:rPr>
              <w:t>2</w:t>
            </w:r>
          </w:p>
        </w:tc>
      </w:tr>
      <w:tr w:rsidR="00273ED0" w:rsidTr="00570C93">
        <w:trPr>
          <w:trHeight w:val="727"/>
        </w:trPr>
        <w:tc>
          <w:tcPr>
            <w:tcW w:w="581" w:type="dxa"/>
          </w:tcPr>
          <w:p w:rsidR="00273ED0" w:rsidRDefault="00273ED0">
            <w:pPr>
              <w:pStyle w:val="TableParagraph"/>
              <w:spacing w:before="159"/>
              <w:ind w:left="49" w:right="44"/>
              <w:jc w:val="center"/>
              <w:rPr>
                <w:sz w:val="21"/>
                <w:lang w:eastAsia="zh-TW"/>
              </w:rPr>
            </w:pPr>
            <w:r>
              <w:rPr>
                <w:rFonts w:hint="eastAsia"/>
                <w:sz w:val="21"/>
                <w:lang w:eastAsia="zh-TW"/>
              </w:rPr>
              <w:t>11</w:t>
            </w:r>
            <w:r w:rsidR="002B1C00">
              <w:rPr>
                <w:rFonts w:hint="eastAsia"/>
                <w:sz w:val="21"/>
                <w:lang w:eastAsia="zh-TW"/>
              </w:rPr>
              <w:t>7</w:t>
            </w:r>
          </w:p>
        </w:tc>
        <w:tc>
          <w:tcPr>
            <w:tcW w:w="9343" w:type="dxa"/>
          </w:tcPr>
          <w:p w:rsidR="00273ED0" w:rsidRPr="00707EEE" w:rsidRDefault="00273ED0" w:rsidP="00707EEE">
            <w:pPr>
              <w:rPr>
                <w:rFonts w:asciiTheme="minorHAnsi" w:eastAsiaTheme="minorEastAsia" w:hAnsiTheme="minorHAnsi" w:cstheme="minorBidi"/>
                <w:lang w:eastAsia="zh-TW"/>
              </w:rPr>
            </w:pPr>
            <w:r>
              <w:rPr>
                <w:rFonts w:hint="eastAsia"/>
                <w:lang w:eastAsia="zh-TW"/>
              </w:rPr>
              <w:t>剛結婚所得不高，但又是家中主要經濟來源的年輕上班族，宜選擇下列何種保險商品，以兼顧其經濟負擔與家庭保障？</w:t>
            </w:r>
          </w:p>
          <w:p w:rsidR="00273ED0" w:rsidRDefault="00273ED0" w:rsidP="00707EEE">
            <w:pPr>
              <w:rPr>
                <w:lang w:eastAsia="zh-TW"/>
              </w:rPr>
            </w:pPr>
            <w:r>
              <w:rPr>
                <w:lang w:eastAsia="zh-TW"/>
              </w:rPr>
              <w:lastRenderedPageBreak/>
              <w:t>(1)</w:t>
            </w:r>
            <w:r>
              <w:rPr>
                <w:rFonts w:hint="eastAsia"/>
                <w:lang w:eastAsia="zh-TW"/>
              </w:rPr>
              <w:t>儲蓄保險</w:t>
            </w:r>
            <w:r>
              <w:rPr>
                <w:lang w:eastAsia="zh-TW"/>
              </w:rPr>
              <w:t xml:space="preserve"> (2)</w:t>
            </w:r>
            <w:r>
              <w:rPr>
                <w:rFonts w:hint="eastAsia"/>
                <w:lang w:eastAsia="zh-TW"/>
              </w:rPr>
              <w:t>定期保險</w:t>
            </w:r>
            <w:r>
              <w:rPr>
                <w:lang w:eastAsia="zh-TW"/>
              </w:rPr>
              <w:t xml:space="preserve"> (3)</w:t>
            </w:r>
            <w:r>
              <w:rPr>
                <w:rFonts w:hint="eastAsia"/>
                <w:lang w:eastAsia="zh-TW"/>
              </w:rPr>
              <w:t>養老保險</w:t>
            </w:r>
            <w:r>
              <w:rPr>
                <w:lang w:eastAsia="zh-TW"/>
              </w:rPr>
              <w:t xml:space="preserve"> (4)</w:t>
            </w:r>
            <w:r>
              <w:rPr>
                <w:rFonts w:hint="eastAsia"/>
                <w:lang w:eastAsia="zh-TW"/>
              </w:rPr>
              <w:t>年金保險</w:t>
            </w:r>
          </w:p>
          <w:p w:rsidR="00273ED0" w:rsidRPr="00707EEE" w:rsidRDefault="00273ED0" w:rsidP="0059715C">
            <w:pPr>
              <w:rPr>
                <w:lang w:eastAsia="zh-TW"/>
              </w:rPr>
            </w:pPr>
            <w:r w:rsidRPr="00E52F58">
              <w:rPr>
                <w:rFonts w:hint="eastAsia"/>
                <w:lang w:eastAsia="zh-TW"/>
              </w:rPr>
              <w:t>【題解】</w:t>
            </w:r>
            <w:r w:rsidR="00845946">
              <w:rPr>
                <w:rFonts w:hint="eastAsia"/>
                <w:lang w:eastAsia="zh-TW"/>
              </w:rPr>
              <w:t>(1)雖然強迫儲蓄，但是因為是家中主要經濟來源，也須顧及意外事故和疾病風險，不能單單儲蓄，而且所得不高，就更不用談能存多少了</w:t>
            </w:r>
            <w:r w:rsidR="00161714">
              <w:rPr>
                <w:rFonts w:hint="eastAsia"/>
                <w:lang w:eastAsia="zh-TW"/>
              </w:rPr>
              <w:t>(2)至少繳一年，就有一年的保障(3)還沒到養老階段(4)是退休階段考慮的事</w:t>
            </w:r>
          </w:p>
        </w:tc>
        <w:tc>
          <w:tcPr>
            <w:tcW w:w="593" w:type="dxa"/>
          </w:tcPr>
          <w:p w:rsidR="00273ED0" w:rsidRDefault="00845946">
            <w:pPr>
              <w:pStyle w:val="TableParagraph"/>
              <w:spacing w:before="159"/>
              <w:ind w:left="3"/>
              <w:jc w:val="center"/>
              <w:rPr>
                <w:sz w:val="21"/>
                <w:lang w:eastAsia="zh-TW"/>
              </w:rPr>
            </w:pPr>
            <w:r>
              <w:rPr>
                <w:rFonts w:hint="eastAsia"/>
                <w:sz w:val="21"/>
                <w:lang w:eastAsia="zh-TW"/>
              </w:rPr>
              <w:lastRenderedPageBreak/>
              <w:t>2</w:t>
            </w:r>
          </w:p>
        </w:tc>
      </w:tr>
      <w:tr w:rsidR="00273ED0" w:rsidTr="00570C93">
        <w:trPr>
          <w:trHeight w:val="727"/>
        </w:trPr>
        <w:tc>
          <w:tcPr>
            <w:tcW w:w="581" w:type="dxa"/>
          </w:tcPr>
          <w:p w:rsidR="00273ED0" w:rsidRDefault="00273ED0">
            <w:pPr>
              <w:pStyle w:val="TableParagraph"/>
              <w:spacing w:before="159"/>
              <w:ind w:left="49" w:right="44"/>
              <w:jc w:val="center"/>
              <w:rPr>
                <w:sz w:val="21"/>
                <w:lang w:eastAsia="zh-TW"/>
              </w:rPr>
            </w:pPr>
            <w:r>
              <w:rPr>
                <w:rFonts w:hint="eastAsia"/>
                <w:sz w:val="21"/>
                <w:lang w:eastAsia="zh-TW"/>
              </w:rPr>
              <w:lastRenderedPageBreak/>
              <w:t>1</w:t>
            </w:r>
            <w:r w:rsidR="002B1C00">
              <w:rPr>
                <w:rFonts w:hint="eastAsia"/>
                <w:sz w:val="21"/>
                <w:lang w:eastAsia="zh-TW"/>
              </w:rPr>
              <w:t>18</w:t>
            </w:r>
          </w:p>
        </w:tc>
        <w:tc>
          <w:tcPr>
            <w:tcW w:w="9343" w:type="dxa"/>
          </w:tcPr>
          <w:p w:rsidR="00273ED0" w:rsidRPr="003B4616" w:rsidRDefault="00273ED0" w:rsidP="003B4616">
            <w:pPr>
              <w:rPr>
                <w:rFonts w:asciiTheme="minorHAnsi" w:eastAsiaTheme="minorEastAsia" w:hAnsiTheme="minorHAnsi" w:cstheme="minorBidi"/>
                <w:lang w:eastAsia="zh-TW"/>
              </w:rPr>
            </w:pPr>
            <w:bookmarkStart w:id="13" w:name="_Hlk36725560"/>
            <w:r>
              <w:rPr>
                <w:rFonts w:hint="eastAsia"/>
                <w:lang w:eastAsia="zh-TW"/>
              </w:rPr>
              <w:t>胡經理為全家人投保壽險，全年所繳保費為：本人</w:t>
            </w:r>
            <w:r>
              <w:rPr>
                <w:lang w:eastAsia="zh-TW"/>
              </w:rPr>
              <w:t xml:space="preserve"> 40,000 </w:t>
            </w:r>
            <w:r>
              <w:rPr>
                <w:rFonts w:hint="eastAsia"/>
                <w:lang w:eastAsia="zh-TW"/>
              </w:rPr>
              <w:t>元、妻子</w:t>
            </w:r>
            <w:r>
              <w:rPr>
                <w:lang w:eastAsia="zh-TW"/>
              </w:rPr>
              <w:t xml:space="preserve"> 30,000 </w:t>
            </w:r>
            <w:r>
              <w:rPr>
                <w:rFonts w:hint="eastAsia"/>
                <w:lang w:eastAsia="zh-TW"/>
              </w:rPr>
              <w:t>元、兒子</w:t>
            </w:r>
            <w:r>
              <w:rPr>
                <w:lang w:eastAsia="zh-TW"/>
              </w:rPr>
              <w:t xml:space="preserve"> 20,000 </w:t>
            </w:r>
            <w:r>
              <w:rPr>
                <w:rFonts w:hint="eastAsia"/>
                <w:lang w:eastAsia="zh-TW"/>
              </w:rPr>
              <w:t>元、女兒</w:t>
            </w:r>
            <w:r>
              <w:rPr>
                <w:lang w:eastAsia="zh-TW"/>
              </w:rPr>
              <w:t xml:space="preserve">15,000 </w:t>
            </w:r>
            <w:r>
              <w:rPr>
                <w:rFonts w:hint="eastAsia"/>
                <w:lang w:eastAsia="zh-TW"/>
              </w:rPr>
              <w:t>元、若全家合併申報綜合所得稅採列舉扣除方式，則可扣除之保險費為下列何者？</w:t>
            </w:r>
            <w:r>
              <w:rPr>
                <w:lang w:eastAsia="zh-TW"/>
              </w:rPr>
              <w:t xml:space="preserve">(1) 105,000 </w:t>
            </w:r>
            <w:r>
              <w:rPr>
                <w:rFonts w:hint="eastAsia"/>
                <w:lang w:eastAsia="zh-TW"/>
              </w:rPr>
              <w:t>元</w:t>
            </w:r>
            <w:r>
              <w:rPr>
                <w:lang w:eastAsia="zh-TW"/>
              </w:rPr>
              <w:t xml:space="preserve"> (2) 83,000 </w:t>
            </w:r>
            <w:r>
              <w:rPr>
                <w:rFonts w:hint="eastAsia"/>
                <w:lang w:eastAsia="zh-TW"/>
              </w:rPr>
              <w:t>元</w:t>
            </w:r>
            <w:r>
              <w:rPr>
                <w:lang w:eastAsia="zh-TW"/>
              </w:rPr>
              <w:t xml:space="preserve"> (3) 75,000 </w:t>
            </w:r>
            <w:r>
              <w:rPr>
                <w:rFonts w:hint="eastAsia"/>
                <w:lang w:eastAsia="zh-TW"/>
              </w:rPr>
              <w:t>元</w:t>
            </w:r>
            <w:r>
              <w:rPr>
                <w:lang w:eastAsia="zh-TW"/>
              </w:rPr>
              <w:t xml:space="preserve"> (4) 69,000 </w:t>
            </w:r>
            <w:r>
              <w:rPr>
                <w:rFonts w:hint="eastAsia"/>
                <w:lang w:eastAsia="zh-TW"/>
              </w:rPr>
              <w:t>元</w:t>
            </w:r>
          </w:p>
          <w:bookmarkEnd w:id="13"/>
          <w:p w:rsidR="00273ED0" w:rsidRPr="00707EEE" w:rsidRDefault="00273ED0" w:rsidP="0059715C">
            <w:pPr>
              <w:rPr>
                <w:lang w:eastAsia="zh-TW"/>
              </w:rPr>
            </w:pPr>
            <w:r w:rsidRPr="00E52F58">
              <w:rPr>
                <w:rFonts w:hint="eastAsia"/>
                <w:lang w:eastAsia="zh-TW"/>
              </w:rPr>
              <w:t>【題解】</w:t>
            </w:r>
            <w:r w:rsidR="00161714">
              <w:rPr>
                <w:rFonts w:hint="eastAsia"/>
                <w:lang w:eastAsia="zh-TW"/>
              </w:rPr>
              <w:t>每人一年可扣除額度為24000，本人24000+妻子24000+兒子20000+女兒15000=83000</w:t>
            </w:r>
          </w:p>
        </w:tc>
        <w:tc>
          <w:tcPr>
            <w:tcW w:w="593" w:type="dxa"/>
          </w:tcPr>
          <w:p w:rsidR="00273ED0" w:rsidRDefault="00161714">
            <w:pPr>
              <w:pStyle w:val="TableParagraph"/>
              <w:spacing w:before="159"/>
              <w:ind w:left="3"/>
              <w:jc w:val="center"/>
              <w:rPr>
                <w:sz w:val="21"/>
                <w:lang w:eastAsia="zh-TW"/>
              </w:rPr>
            </w:pPr>
            <w:r>
              <w:rPr>
                <w:rFonts w:hint="eastAsia"/>
                <w:sz w:val="21"/>
                <w:lang w:eastAsia="zh-TW"/>
              </w:rPr>
              <w:t>2</w:t>
            </w:r>
          </w:p>
        </w:tc>
      </w:tr>
      <w:tr w:rsidR="00273ED0" w:rsidTr="00570C93">
        <w:trPr>
          <w:trHeight w:val="727"/>
        </w:trPr>
        <w:tc>
          <w:tcPr>
            <w:tcW w:w="581" w:type="dxa"/>
          </w:tcPr>
          <w:p w:rsidR="00273ED0" w:rsidRDefault="00273ED0">
            <w:pPr>
              <w:pStyle w:val="TableParagraph"/>
              <w:spacing w:before="159"/>
              <w:ind w:left="49" w:right="44"/>
              <w:jc w:val="center"/>
              <w:rPr>
                <w:sz w:val="21"/>
                <w:lang w:eastAsia="zh-TW"/>
              </w:rPr>
            </w:pPr>
            <w:r>
              <w:rPr>
                <w:rFonts w:hint="eastAsia"/>
                <w:sz w:val="21"/>
                <w:lang w:eastAsia="zh-TW"/>
              </w:rPr>
              <w:t>1</w:t>
            </w:r>
            <w:r w:rsidR="002B1C00">
              <w:rPr>
                <w:rFonts w:hint="eastAsia"/>
                <w:sz w:val="21"/>
                <w:lang w:eastAsia="zh-TW"/>
              </w:rPr>
              <w:t>19</w:t>
            </w:r>
          </w:p>
        </w:tc>
        <w:tc>
          <w:tcPr>
            <w:tcW w:w="9343" w:type="dxa"/>
          </w:tcPr>
          <w:p w:rsidR="00273ED0" w:rsidRPr="003B4616" w:rsidRDefault="00273ED0" w:rsidP="003B4616">
            <w:pPr>
              <w:rPr>
                <w:rFonts w:asciiTheme="minorHAnsi" w:eastAsiaTheme="minorEastAsia" w:hAnsiTheme="minorHAnsi" w:cstheme="minorBidi"/>
                <w:lang w:eastAsia="zh-TW"/>
              </w:rPr>
            </w:pPr>
            <w:bookmarkStart w:id="14" w:name="_Hlk36725664"/>
            <w:r>
              <w:rPr>
                <w:rFonts w:hint="eastAsia"/>
                <w:lang w:eastAsia="zh-TW"/>
              </w:rPr>
              <w:t>列何種情況，保險公司不須給付傷害保險理賠？</w:t>
            </w:r>
            <w:r>
              <w:rPr>
                <w:lang w:eastAsia="zh-TW"/>
              </w:rPr>
              <w:t>(1)</w:t>
            </w:r>
            <w:r>
              <w:rPr>
                <w:rFonts w:hint="eastAsia"/>
                <w:lang w:eastAsia="zh-TW"/>
              </w:rPr>
              <w:t>被保險人意外溺水死亡</w:t>
            </w:r>
            <w:r>
              <w:rPr>
                <w:lang w:eastAsia="zh-TW"/>
              </w:rPr>
              <w:t xml:space="preserve"> (2)</w:t>
            </w:r>
            <w:r>
              <w:rPr>
                <w:rFonts w:hint="eastAsia"/>
                <w:lang w:eastAsia="zh-TW"/>
              </w:rPr>
              <w:t>被保險人遭謀殺致死</w:t>
            </w:r>
            <w:r>
              <w:rPr>
                <w:lang w:eastAsia="zh-TW"/>
              </w:rPr>
              <w:t>(3)</w:t>
            </w:r>
            <w:r>
              <w:rPr>
                <w:rFonts w:hint="eastAsia"/>
                <w:lang w:eastAsia="zh-TW"/>
              </w:rPr>
              <w:t>被保險人登山意外摔落山谷死亡</w:t>
            </w:r>
            <w:r>
              <w:rPr>
                <w:lang w:eastAsia="zh-TW"/>
              </w:rPr>
              <w:t xml:space="preserve"> (4)</w:t>
            </w:r>
            <w:r>
              <w:rPr>
                <w:rFonts w:hint="eastAsia"/>
                <w:lang w:eastAsia="zh-TW"/>
              </w:rPr>
              <w:t>被保險人酒醉駕車致死</w:t>
            </w:r>
          </w:p>
          <w:bookmarkEnd w:id="14"/>
          <w:p w:rsidR="00273ED0" w:rsidRDefault="00273ED0" w:rsidP="0059715C">
            <w:pPr>
              <w:rPr>
                <w:lang w:eastAsia="zh-TW"/>
              </w:rPr>
            </w:pPr>
            <w:r w:rsidRPr="00E52F58">
              <w:rPr>
                <w:rFonts w:hint="eastAsia"/>
                <w:lang w:eastAsia="zh-TW"/>
              </w:rPr>
              <w:t>【題解】</w:t>
            </w:r>
            <w:r w:rsidR="009A6B32">
              <w:rPr>
                <w:rFonts w:hint="eastAsia"/>
                <w:lang w:eastAsia="zh-TW"/>
              </w:rPr>
              <w:t>(4)</w:t>
            </w:r>
            <w:r w:rsidR="002778A3">
              <w:rPr>
                <w:rFonts w:hint="eastAsia"/>
                <w:lang w:eastAsia="zh-TW"/>
              </w:rPr>
              <w:t>是</w:t>
            </w:r>
            <w:r w:rsidR="009A6B32">
              <w:rPr>
                <w:rFonts w:hint="eastAsia"/>
                <w:lang w:eastAsia="zh-TW"/>
              </w:rPr>
              <w:t>傷害保險的除外責任</w:t>
            </w:r>
          </w:p>
        </w:tc>
        <w:tc>
          <w:tcPr>
            <w:tcW w:w="593" w:type="dxa"/>
          </w:tcPr>
          <w:p w:rsidR="00273ED0" w:rsidRDefault="009A6B32">
            <w:pPr>
              <w:pStyle w:val="TableParagraph"/>
              <w:spacing w:before="159"/>
              <w:ind w:left="3"/>
              <w:jc w:val="center"/>
              <w:rPr>
                <w:sz w:val="21"/>
                <w:lang w:eastAsia="zh-TW"/>
              </w:rPr>
            </w:pPr>
            <w:r>
              <w:rPr>
                <w:rFonts w:hint="eastAsia"/>
                <w:sz w:val="21"/>
                <w:lang w:eastAsia="zh-TW"/>
              </w:rPr>
              <w:t>4</w:t>
            </w:r>
          </w:p>
        </w:tc>
      </w:tr>
      <w:tr w:rsidR="00273ED0" w:rsidTr="00570C93">
        <w:trPr>
          <w:trHeight w:val="727"/>
        </w:trPr>
        <w:tc>
          <w:tcPr>
            <w:tcW w:w="581" w:type="dxa"/>
          </w:tcPr>
          <w:p w:rsidR="00273ED0" w:rsidRDefault="00273ED0">
            <w:pPr>
              <w:pStyle w:val="TableParagraph"/>
              <w:spacing w:before="159"/>
              <w:ind w:left="49" w:right="44"/>
              <w:jc w:val="center"/>
              <w:rPr>
                <w:sz w:val="21"/>
                <w:lang w:eastAsia="zh-TW"/>
              </w:rPr>
            </w:pPr>
            <w:r>
              <w:rPr>
                <w:rFonts w:hint="eastAsia"/>
                <w:sz w:val="21"/>
                <w:lang w:eastAsia="zh-TW"/>
              </w:rPr>
              <w:t>12</w:t>
            </w:r>
            <w:r w:rsidR="002B1C00">
              <w:rPr>
                <w:rFonts w:hint="eastAsia"/>
                <w:sz w:val="21"/>
                <w:lang w:eastAsia="zh-TW"/>
              </w:rPr>
              <w:t>0</w:t>
            </w:r>
          </w:p>
        </w:tc>
        <w:tc>
          <w:tcPr>
            <w:tcW w:w="9343" w:type="dxa"/>
          </w:tcPr>
          <w:p w:rsidR="00273ED0" w:rsidRPr="006610FD" w:rsidRDefault="00273ED0" w:rsidP="006610FD">
            <w:pPr>
              <w:rPr>
                <w:rFonts w:asciiTheme="minorHAnsi" w:eastAsiaTheme="minorEastAsia" w:hAnsiTheme="minorHAnsi" w:cstheme="minorBidi"/>
                <w:lang w:eastAsia="zh-TW"/>
              </w:rPr>
            </w:pPr>
            <w:r>
              <w:rPr>
                <w:rFonts w:hint="eastAsia"/>
                <w:lang w:eastAsia="zh-TW"/>
              </w:rPr>
              <w:t>有關養老保險，下列敘述何者錯誤？</w:t>
            </w:r>
            <w:r>
              <w:rPr>
                <w:lang w:eastAsia="zh-TW"/>
              </w:rPr>
              <w:t>(1)</w:t>
            </w:r>
            <w:r>
              <w:rPr>
                <w:rFonts w:hint="eastAsia"/>
                <w:lang w:eastAsia="zh-TW"/>
              </w:rPr>
              <w:t>為死亡保險與生存保險之結合</w:t>
            </w:r>
            <w:r>
              <w:rPr>
                <w:lang w:eastAsia="zh-TW"/>
              </w:rPr>
              <w:t xml:space="preserve"> (2)</w:t>
            </w:r>
            <w:r>
              <w:rPr>
                <w:rFonts w:hint="eastAsia"/>
                <w:lang w:eastAsia="zh-TW"/>
              </w:rPr>
              <w:t>又稱生死合險</w:t>
            </w:r>
          </w:p>
          <w:p w:rsidR="00273ED0" w:rsidRDefault="00273ED0" w:rsidP="006610FD">
            <w:pPr>
              <w:rPr>
                <w:lang w:eastAsia="zh-TW"/>
              </w:rPr>
            </w:pPr>
            <w:r>
              <w:rPr>
                <w:lang w:eastAsia="zh-TW"/>
              </w:rPr>
              <w:t>(3)</w:t>
            </w:r>
            <w:r>
              <w:rPr>
                <w:rFonts w:hint="eastAsia"/>
                <w:lang w:eastAsia="zh-TW"/>
              </w:rPr>
              <w:t>其保費較同期死亡保險低</w:t>
            </w:r>
            <w:r>
              <w:rPr>
                <w:lang w:eastAsia="zh-TW"/>
              </w:rPr>
              <w:t xml:space="preserve"> (4)</w:t>
            </w:r>
            <w:r>
              <w:rPr>
                <w:rFonts w:hint="eastAsia"/>
                <w:lang w:eastAsia="zh-TW"/>
              </w:rPr>
              <w:t>兼具保障與儲蓄特性</w:t>
            </w:r>
          </w:p>
          <w:p w:rsidR="00273ED0" w:rsidRDefault="00273ED0" w:rsidP="0059715C">
            <w:pPr>
              <w:rPr>
                <w:lang w:eastAsia="zh-TW"/>
              </w:rPr>
            </w:pPr>
            <w:r w:rsidRPr="00E52F58">
              <w:rPr>
                <w:rFonts w:hint="eastAsia"/>
                <w:lang w:eastAsia="zh-TW"/>
              </w:rPr>
              <w:t>【題解】</w:t>
            </w:r>
            <w:r w:rsidR="009A6B32">
              <w:rPr>
                <w:rFonts w:hint="eastAsia"/>
                <w:lang w:eastAsia="zh-TW"/>
              </w:rPr>
              <w:t>儲蓄又兼保障了，保費一定比單一的死亡險低</w:t>
            </w:r>
          </w:p>
        </w:tc>
        <w:tc>
          <w:tcPr>
            <w:tcW w:w="593" w:type="dxa"/>
          </w:tcPr>
          <w:p w:rsidR="00273ED0" w:rsidRDefault="009A6B32">
            <w:pPr>
              <w:pStyle w:val="TableParagraph"/>
              <w:spacing w:before="159"/>
              <w:ind w:left="3"/>
              <w:jc w:val="center"/>
              <w:rPr>
                <w:sz w:val="21"/>
                <w:lang w:eastAsia="zh-TW"/>
              </w:rPr>
            </w:pPr>
            <w:r>
              <w:rPr>
                <w:rFonts w:hint="eastAsia"/>
                <w:sz w:val="21"/>
                <w:lang w:eastAsia="zh-TW"/>
              </w:rPr>
              <w:t>3</w:t>
            </w:r>
          </w:p>
        </w:tc>
      </w:tr>
    </w:tbl>
    <w:p w:rsidR="006048FE" w:rsidRDefault="006048FE">
      <w:pPr>
        <w:jc w:val="center"/>
        <w:rPr>
          <w:sz w:val="21"/>
          <w:lang w:eastAsia="zh-TW"/>
        </w:rPr>
        <w:sectPr w:rsidR="006048FE">
          <w:pgSz w:w="11910" w:h="16840"/>
          <w:pgMar w:top="560" w:right="280" w:bottom="1560" w:left="280" w:header="0" w:footer="1362" w:gutter="0"/>
          <w:cols w:space="720"/>
        </w:sectPr>
      </w:pPr>
    </w:p>
    <w:tbl>
      <w:tblPr>
        <w:tblStyle w:val="TableNormal"/>
        <w:tblW w:w="10517"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8A7C0B" w:rsidTr="0025730E">
        <w:trPr>
          <w:trHeight w:val="362"/>
        </w:trPr>
        <w:tc>
          <w:tcPr>
            <w:tcW w:w="10517" w:type="dxa"/>
            <w:gridSpan w:val="3"/>
            <w:shd w:val="clear" w:color="auto" w:fill="FFFF99"/>
          </w:tcPr>
          <w:p w:rsidR="008A7C0B" w:rsidRDefault="008A7C0B">
            <w:pPr>
              <w:pStyle w:val="TableParagraph"/>
              <w:tabs>
                <w:tab w:val="left" w:pos="850"/>
              </w:tabs>
              <w:spacing w:line="342" w:lineRule="exact"/>
              <w:ind w:left="8"/>
              <w:jc w:val="center"/>
              <w:rPr>
                <w:b/>
                <w:sz w:val="21"/>
                <w:lang w:eastAsia="zh-TW"/>
              </w:rPr>
            </w:pPr>
            <w:bookmarkStart w:id="15" w:name="九"/>
            <w:r>
              <w:rPr>
                <w:b/>
                <w:sz w:val="21"/>
                <w:lang w:eastAsia="zh-TW"/>
              </w:rPr>
              <w:lastRenderedPageBreak/>
              <w:t>第</w:t>
            </w:r>
            <w:r>
              <w:rPr>
                <w:rFonts w:hint="eastAsia"/>
                <w:b/>
                <w:sz w:val="21"/>
                <w:lang w:eastAsia="zh-TW"/>
              </w:rPr>
              <w:t>九</w:t>
            </w:r>
            <w:r>
              <w:rPr>
                <w:b/>
                <w:sz w:val="21"/>
                <w:lang w:eastAsia="zh-TW"/>
              </w:rPr>
              <w:t>章</w:t>
            </w:r>
            <w:r>
              <w:rPr>
                <w:b/>
                <w:sz w:val="21"/>
                <w:lang w:eastAsia="zh-TW"/>
              </w:rPr>
              <w:tab/>
            </w:r>
            <w:r>
              <w:rPr>
                <w:rFonts w:hint="eastAsia"/>
                <w:b/>
                <w:spacing w:val="-3"/>
                <w:sz w:val="21"/>
                <w:lang w:eastAsia="zh-TW"/>
              </w:rPr>
              <w:t>信託的運用</w:t>
            </w:r>
            <w:bookmarkEnd w:id="15"/>
          </w:p>
        </w:tc>
      </w:tr>
      <w:tr w:rsidR="008A7C0B" w:rsidTr="0025730E">
        <w:trPr>
          <w:trHeight w:val="727"/>
        </w:trPr>
        <w:tc>
          <w:tcPr>
            <w:tcW w:w="567" w:type="dxa"/>
          </w:tcPr>
          <w:p w:rsidR="008A7C0B" w:rsidRDefault="008A7C0B">
            <w:pPr>
              <w:pStyle w:val="TableParagraph"/>
              <w:spacing w:before="159"/>
              <w:ind w:left="49" w:right="44"/>
              <w:jc w:val="center"/>
              <w:rPr>
                <w:sz w:val="21"/>
              </w:rPr>
            </w:pPr>
            <w:r>
              <w:rPr>
                <w:rFonts w:hint="eastAsia"/>
                <w:sz w:val="21"/>
                <w:lang w:eastAsia="zh-TW"/>
              </w:rPr>
              <w:t>12</w:t>
            </w:r>
            <w:r w:rsidR="002B1C00">
              <w:rPr>
                <w:rFonts w:hint="eastAsia"/>
                <w:sz w:val="21"/>
                <w:lang w:eastAsia="zh-TW"/>
              </w:rPr>
              <w:t>1</w:t>
            </w:r>
          </w:p>
        </w:tc>
        <w:tc>
          <w:tcPr>
            <w:tcW w:w="9357" w:type="dxa"/>
          </w:tcPr>
          <w:p w:rsidR="008A7C0B" w:rsidRPr="008A7C0B" w:rsidRDefault="008A7C0B" w:rsidP="008A7C0B">
            <w:pPr>
              <w:rPr>
                <w:rFonts w:asciiTheme="minorHAnsi" w:eastAsiaTheme="minorEastAsia" w:hAnsiTheme="minorHAnsi" w:cstheme="minorBidi"/>
                <w:lang w:eastAsia="zh-TW"/>
              </w:rPr>
            </w:pPr>
            <w:bookmarkStart w:id="16" w:name="_Hlk36726318"/>
            <w:r>
              <w:rPr>
                <w:rFonts w:hint="eastAsia"/>
                <w:lang w:eastAsia="zh-TW"/>
              </w:rPr>
              <w:t>有關遺囑信託之敘述，下列何者正確？</w:t>
            </w:r>
            <w:r>
              <w:rPr>
                <w:lang w:eastAsia="zh-TW"/>
              </w:rPr>
              <w:t>(1)</w:t>
            </w:r>
            <w:r>
              <w:rPr>
                <w:rFonts w:hint="eastAsia"/>
                <w:lang w:eastAsia="zh-TW"/>
              </w:rPr>
              <w:t>預立遺囑對於財產規劃與分配並無幫助</w:t>
            </w:r>
            <w:r>
              <w:rPr>
                <w:lang w:eastAsia="zh-TW"/>
              </w:rPr>
              <w:t>(2)</w:t>
            </w:r>
            <w:r>
              <w:rPr>
                <w:rFonts w:hint="eastAsia"/>
                <w:lang w:eastAsia="zh-TW"/>
              </w:rPr>
              <w:t>遺囑信託能協助解決遺產管理和遺囑執行之問題</w:t>
            </w:r>
            <w:r>
              <w:rPr>
                <w:lang w:eastAsia="zh-TW"/>
              </w:rPr>
              <w:t>(3)</w:t>
            </w:r>
            <w:r>
              <w:rPr>
                <w:rFonts w:hint="eastAsia"/>
                <w:lang w:eastAsia="zh-TW"/>
              </w:rPr>
              <w:t>與受託人簽訂信託契約時將遺囑附註於後即為遺囑信託</w:t>
            </w:r>
          </w:p>
          <w:p w:rsidR="008A7C0B" w:rsidRDefault="008A7C0B" w:rsidP="008A7C0B">
            <w:pPr>
              <w:pStyle w:val="TableParagraph"/>
              <w:spacing w:line="354" w:lineRule="exact"/>
              <w:rPr>
                <w:lang w:eastAsia="zh-TW"/>
              </w:rPr>
            </w:pPr>
            <w:r>
              <w:rPr>
                <w:lang w:eastAsia="zh-TW"/>
              </w:rPr>
              <w:t>(4)</w:t>
            </w:r>
            <w:r>
              <w:rPr>
                <w:rFonts w:hint="eastAsia"/>
                <w:lang w:eastAsia="zh-TW"/>
              </w:rPr>
              <w:t>若成立遺囑信託，委託人死亡後遺產可免納遺產稅</w:t>
            </w:r>
          </w:p>
          <w:bookmarkEnd w:id="16"/>
          <w:p w:rsidR="008A7C0B" w:rsidRDefault="008A7C0B" w:rsidP="008A7C0B">
            <w:pPr>
              <w:pStyle w:val="TableParagraph"/>
              <w:spacing w:line="354" w:lineRule="exact"/>
              <w:rPr>
                <w:sz w:val="21"/>
                <w:lang w:eastAsia="zh-TW"/>
              </w:rPr>
            </w:pPr>
            <w:r w:rsidRPr="00E52F58">
              <w:rPr>
                <w:rFonts w:hint="eastAsia"/>
                <w:lang w:eastAsia="zh-TW"/>
              </w:rPr>
              <w:t>【題解】</w:t>
            </w:r>
            <w:r w:rsidR="00BF13D2">
              <w:rPr>
                <w:rFonts w:hint="eastAsia"/>
                <w:lang w:eastAsia="zh-TW"/>
              </w:rPr>
              <w:t xml:space="preserve">(1)有幫助(3) </w:t>
            </w:r>
            <w:r w:rsidR="00BF13D2" w:rsidRPr="00BF13D2">
              <w:rPr>
                <w:rFonts w:hint="eastAsia"/>
                <w:lang w:eastAsia="zh-TW"/>
              </w:rPr>
              <w:t>信託財產移轉給受託人，效力溯及於遺囑人死亡時生效</w:t>
            </w:r>
            <w:r w:rsidR="00BF13D2">
              <w:rPr>
                <w:rFonts w:hint="eastAsia"/>
                <w:lang w:eastAsia="zh-TW"/>
              </w:rPr>
              <w:t>(4)受益人於信託生效時，已被課徵遺產稅，故不用算在所得稅內</w:t>
            </w:r>
            <w:r w:rsidR="00BF13D2" w:rsidRPr="00BF13D2">
              <w:rPr>
                <w:rFonts w:hint="eastAsia"/>
                <w:lang w:eastAsia="zh-TW"/>
              </w:rPr>
              <w:t xml:space="preserve">　</w:t>
            </w:r>
          </w:p>
        </w:tc>
        <w:tc>
          <w:tcPr>
            <w:tcW w:w="593" w:type="dxa"/>
          </w:tcPr>
          <w:p w:rsidR="008A7C0B" w:rsidRDefault="00BF13D2">
            <w:pPr>
              <w:pStyle w:val="TableParagraph"/>
              <w:spacing w:before="159"/>
              <w:ind w:left="3"/>
              <w:jc w:val="center"/>
              <w:rPr>
                <w:sz w:val="21"/>
              </w:rPr>
            </w:pPr>
            <w:r>
              <w:rPr>
                <w:rFonts w:hint="eastAsia"/>
                <w:sz w:val="21"/>
                <w:lang w:eastAsia="zh-TW"/>
              </w:rPr>
              <w:t>2</w:t>
            </w:r>
          </w:p>
        </w:tc>
      </w:tr>
      <w:tr w:rsidR="008A7C0B" w:rsidTr="0025730E">
        <w:trPr>
          <w:trHeight w:val="1089"/>
        </w:trPr>
        <w:tc>
          <w:tcPr>
            <w:tcW w:w="567" w:type="dxa"/>
          </w:tcPr>
          <w:p w:rsidR="008A7C0B" w:rsidRDefault="008A7C0B">
            <w:pPr>
              <w:pStyle w:val="TableParagraph"/>
              <w:spacing w:before="6"/>
              <w:ind w:left="0"/>
              <w:rPr>
                <w:rFonts w:ascii="Times New Roman"/>
                <w:sz w:val="29"/>
              </w:rPr>
            </w:pPr>
          </w:p>
          <w:p w:rsidR="008A7C0B" w:rsidRDefault="008A7C0B">
            <w:pPr>
              <w:pStyle w:val="TableParagraph"/>
              <w:ind w:left="49" w:right="44"/>
              <w:jc w:val="center"/>
              <w:rPr>
                <w:sz w:val="21"/>
              </w:rPr>
            </w:pPr>
            <w:r>
              <w:rPr>
                <w:rFonts w:hint="eastAsia"/>
                <w:sz w:val="21"/>
                <w:lang w:eastAsia="zh-TW"/>
              </w:rPr>
              <w:t>12</w:t>
            </w:r>
            <w:r w:rsidR="002B1C00">
              <w:rPr>
                <w:rFonts w:hint="eastAsia"/>
                <w:sz w:val="21"/>
                <w:lang w:eastAsia="zh-TW"/>
              </w:rPr>
              <w:t>2</w:t>
            </w:r>
          </w:p>
        </w:tc>
        <w:tc>
          <w:tcPr>
            <w:tcW w:w="9357" w:type="dxa"/>
          </w:tcPr>
          <w:p w:rsidR="008A7C0B" w:rsidRDefault="008A7C0B">
            <w:pPr>
              <w:pStyle w:val="TableParagraph"/>
              <w:spacing w:line="349" w:lineRule="exact"/>
              <w:rPr>
                <w:lang w:eastAsia="zh-TW"/>
              </w:rPr>
            </w:pPr>
            <w:bookmarkStart w:id="17" w:name="_Hlk36726343"/>
            <w:r>
              <w:rPr>
                <w:rFonts w:hint="eastAsia"/>
                <w:lang w:eastAsia="zh-TW"/>
              </w:rPr>
              <w:t>有關信託之敘述，下列何者錯誤？</w:t>
            </w:r>
            <w:r>
              <w:rPr>
                <w:lang w:eastAsia="zh-TW"/>
              </w:rPr>
              <w:t xml:space="preserve"> (</w:t>
            </w:r>
            <w:r w:rsidR="0072053A">
              <w:rPr>
                <w:lang w:eastAsia="zh-TW"/>
              </w:rPr>
              <w:t>1</w:t>
            </w:r>
            <w:r>
              <w:rPr>
                <w:lang w:eastAsia="zh-TW"/>
              </w:rPr>
              <w:t>)</w:t>
            </w:r>
            <w:r>
              <w:rPr>
                <w:rFonts w:hint="eastAsia"/>
                <w:lang w:eastAsia="zh-TW"/>
              </w:rPr>
              <w:t>依信託目的區分，可分為「公益信託」與「私益信託」</w:t>
            </w:r>
            <w:r>
              <w:rPr>
                <w:lang w:eastAsia="zh-TW"/>
              </w:rPr>
              <w:t xml:space="preserve"> (</w:t>
            </w:r>
            <w:r w:rsidR="0072053A">
              <w:rPr>
                <w:lang w:eastAsia="zh-TW"/>
              </w:rPr>
              <w:t>2</w:t>
            </w:r>
            <w:r>
              <w:rPr>
                <w:lang w:eastAsia="zh-TW"/>
              </w:rPr>
              <w:t>)</w:t>
            </w:r>
            <w:r>
              <w:rPr>
                <w:rFonts w:hint="eastAsia"/>
                <w:lang w:eastAsia="zh-TW"/>
              </w:rPr>
              <w:t>受託人以信託為業所接受的信託，稱「營業信託」，又稱「商事信託」</w:t>
            </w:r>
            <w:r>
              <w:rPr>
                <w:lang w:eastAsia="zh-TW"/>
              </w:rPr>
              <w:t xml:space="preserve"> (</w:t>
            </w:r>
            <w:r w:rsidR="0072053A">
              <w:rPr>
                <w:lang w:eastAsia="zh-TW"/>
              </w:rPr>
              <w:t>3</w:t>
            </w:r>
            <w:r>
              <w:rPr>
                <w:lang w:eastAsia="zh-TW"/>
              </w:rPr>
              <w:t>)</w:t>
            </w:r>
            <w:r>
              <w:rPr>
                <w:rFonts w:hint="eastAsia"/>
                <w:lang w:eastAsia="zh-TW"/>
              </w:rPr>
              <w:t>委託人以自己財產權的全部或一部，對外宣言為受託人的信託，稱「自益信託」</w:t>
            </w:r>
            <w:r>
              <w:rPr>
                <w:lang w:eastAsia="zh-TW"/>
              </w:rPr>
              <w:t xml:space="preserve"> (</w:t>
            </w:r>
            <w:r w:rsidR="0072053A">
              <w:rPr>
                <w:lang w:eastAsia="zh-TW"/>
              </w:rPr>
              <w:t>4</w:t>
            </w:r>
            <w:r>
              <w:rPr>
                <w:lang w:eastAsia="zh-TW"/>
              </w:rPr>
              <w:t>)</w:t>
            </w:r>
            <w:r>
              <w:rPr>
                <w:rFonts w:hint="eastAsia"/>
                <w:lang w:eastAsia="zh-TW"/>
              </w:rPr>
              <w:t>不論「生前信託」或「遺囑信託」，委託人若死亡後，其修改信託契約的權利即隨之消滅</w:t>
            </w:r>
            <w:r>
              <w:rPr>
                <w:lang w:eastAsia="zh-TW"/>
              </w:rPr>
              <w:t xml:space="preserve"> .</w:t>
            </w:r>
          </w:p>
          <w:bookmarkEnd w:id="17"/>
          <w:p w:rsidR="008A7C0B" w:rsidRDefault="008A7C0B">
            <w:pPr>
              <w:pStyle w:val="TableParagraph"/>
              <w:spacing w:line="349" w:lineRule="exact"/>
              <w:rPr>
                <w:sz w:val="21"/>
                <w:lang w:eastAsia="zh-TW"/>
              </w:rPr>
            </w:pPr>
            <w:r w:rsidRPr="00E52F58">
              <w:rPr>
                <w:rFonts w:hint="eastAsia"/>
                <w:lang w:eastAsia="zh-TW"/>
              </w:rPr>
              <w:t>【題解】</w:t>
            </w:r>
            <w:r w:rsidR="00ED4439">
              <w:rPr>
                <w:rFonts w:hint="eastAsia"/>
                <w:lang w:eastAsia="zh-TW"/>
              </w:rPr>
              <w:t>(3)是宣言信託，不是自益信託，自益信託定義：</w:t>
            </w:r>
            <w:r w:rsidR="00ED4439" w:rsidRPr="00ED4439">
              <w:rPr>
                <w:rFonts w:hint="eastAsia"/>
                <w:lang w:eastAsia="zh-TW"/>
              </w:rPr>
              <w:t>委託人＝受益人，沒有</w:t>
            </w:r>
            <w:r w:rsidR="00ED4439">
              <w:rPr>
                <w:rFonts w:hint="eastAsia"/>
                <w:lang w:eastAsia="zh-TW"/>
              </w:rPr>
              <w:t>實質資產轉移</w:t>
            </w:r>
            <w:r w:rsidR="00ED4439" w:rsidRPr="00ED4439">
              <w:rPr>
                <w:rFonts w:hint="eastAsia"/>
                <w:lang w:eastAsia="zh-TW"/>
              </w:rPr>
              <w:t>故不課徵移轉稅、贈與稅</w:t>
            </w:r>
            <w:r w:rsidR="00ED4439" w:rsidRPr="00ED4439">
              <w:rPr>
                <w:lang w:eastAsia="zh-TW"/>
              </w:rPr>
              <w:t xml:space="preserve"> 或 所得稅等</w:t>
            </w:r>
          </w:p>
        </w:tc>
        <w:tc>
          <w:tcPr>
            <w:tcW w:w="593" w:type="dxa"/>
          </w:tcPr>
          <w:p w:rsidR="008A7C0B" w:rsidRDefault="008A7C0B">
            <w:pPr>
              <w:pStyle w:val="TableParagraph"/>
              <w:spacing w:before="6"/>
              <w:ind w:left="0"/>
              <w:rPr>
                <w:rFonts w:ascii="Times New Roman"/>
                <w:sz w:val="29"/>
                <w:lang w:eastAsia="zh-TW"/>
              </w:rPr>
            </w:pPr>
          </w:p>
          <w:p w:rsidR="008A7C0B" w:rsidRDefault="00ED4439">
            <w:pPr>
              <w:pStyle w:val="TableParagraph"/>
              <w:ind w:left="3"/>
              <w:jc w:val="center"/>
              <w:rPr>
                <w:sz w:val="21"/>
              </w:rPr>
            </w:pPr>
            <w:r>
              <w:rPr>
                <w:rFonts w:hint="eastAsia"/>
                <w:sz w:val="21"/>
                <w:lang w:eastAsia="zh-TW"/>
              </w:rPr>
              <w:t>3</w:t>
            </w:r>
          </w:p>
        </w:tc>
      </w:tr>
      <w:tr w:rsidR="008A7C0B" w:rsidTr="0025730E">
        <w:trPr>
          <w:trHeight w:val="364"/>
        </w:trPr>
        <w:tc>
          <w:tcPr>
            <w:tcW w:w="567" w:type="dxa"/>
          </w:tcPr>
          <w:p w:rsidR="008A7C0B" w:rsidRDefault="008A7C0B">
            <w:pPr>
              <w:pStyle w:val="TableParagraph"/>
              <w:spacing w:line="344" w:lineRule="exact"/>
              <w:ind w:left="49" w:right="44"/>
              <w:jc w:val="center"/>
              <w:rPr>
                <w:sz w:val="21"/>
              </w:rPr>
            </w:pPr>
            <w:r>
              <w:rPr>
                <w:rFonts w:hint="eastAsia"/>
                <w:sz w:val="21"/>
                <w:lang w:eastAsia="zh-TW"/>
              </w:rPr>
              <w:t>12</w:t>
            </w:r>
            <w:r w:rsidR="002B1C00">
              <w:rPr>
                <w:rFonts w:hint="eastAsia"/>
                <w:sz w:val="21"/>
                <w:lang w:eastAsia="zh-TW"/>
              </w:rPr>
              <w:t>3</w:t>
            </w:r>
          </w:p>
        </w:tc>
        <w:tc>
          <w:tcPr>
            <w:tcW w:w="9357" w:type="dxa"/>
          </w:tcPr>
          <w:p w:rsidR="008A7C0B" w:rsidRDefault="008A7C0B" w:rsidP="008A7C0B">
            <w:pPr>
              <w:rPr>
                <w:rFonts w:asciiTheme="minorHAnsi" w:eastAsiaTheme="minorEastAsia" w:hAnsiTheme="minorHAnsi" w:cstheme="minorBidi"/>
                <w:lang w:eastAsia="zh-TW"/>
              </w:rPr>
            </w:pPr>
            <w:r>
              <w:rPr>
                <w:lang w:eastAsia="zh-TW"/>
              </w:rPr>
              <w:t>40.</w:t>
            </w:r>
            <w:bookmarkStart w:id="18" w:name="_Hlk36732595"/>
            <w:r>
              <w:rPr>
                <w:rFonts w:hint="eastAsia"/>
                <w:lang w:eastAsia="zh-TW"/>
              </w:rPr>
              <w:t>下列何者不是現行遺囑信託的好處？</w:t>
            </w:r>
            <w:r>
              <w:rPr>
                <w:lang w:eastAsia="zh-TW"/>
              </w:rPr>
              <w:t xml:space="preserve"> (</w:t>
            </w:r>
            <w:r w:rsidR="0072053A">
              <w:rPr>
                <w:lang w:eastAsia="zh-TW"/>
              </w:rPr>
              <w:t>1</w:t>
            </w:r>
            <w:r>
              <w:rPr>
                <w:lang w:eastAsia="zh-TW"/>
              </w:rPr>
              <w:t>)</w:t>
            </w:r>
            <w:r>
              <w:rPr>
                <w:rFonts w:hint="eastAsia"/>
                <w:lang w:eastAsia="zh-TW"/>
              </w:rPr>
              <w:t>節省遺產稅</w:t>
            </w:r>
            <w:r>
              <w:rPr>
                <w:lang w:eastAsia="zh-TW"/>
              </w:rPr>
              <w:t xml:space="preserve"> (</w:t>
            </w:r>
            <w:r w:rsidR="0072053A">
              <w:rPr>
                <w:lang w:eastAsia="zh-TW"/>
              </w:rPr>
              <w:t>2</w:t>
            </w:r>
            <w:r>
              <w:rPr>
                <w:lang w:eastAsia="zh-TW"/>
              </w:rPr>
              <w:t>)</w:t>
            </w:r>
            <w:r>
              <w:rPr>
                <w:rFonts w:hint="eastAsia"/>
                <w:lang w:eastAsia="zh-TW"/>
              </w:rPr>
              <w:t>預防繼承人爭產</w:t>
            </w:r>
            <w:r>
              <w:rPr>
                <w:lang w:eastAsia="zh-TW"/>
              </w:rPr>
              <w:t xml:space="preserve"> (</w:t>
            </w:r>
            <w:r w:rsidR="0072053A">
              <w:rPr>
                <w:lang w:eastAsia="zh-TW"/>
              </w:rPr>
              <w:t>3</w:t>
            </w:r>
            <w:r>
              <w:rPr>
                <w:lang w:eastAsia="zh-TW"/>
              </w:rPr>
              <w:t>)</w:t>
            </w:r>
            <w:r>
              <w:rPr>
                <w:rFonts w:hint="eastAsia"/>
                <w:lang w:eastAsia="zh-TW"/>
              </w:rPr>
              <w:t>確保財產於家族內傳承</w:t>
            </w:r>
            <w:r>
              <w:rPr>
                <w:lang w:eastAsia="zh-TW"/>
              </w:rPr>
              <w:t xml:space="preserve"> (</w:t>
            </w:r>
            <w:r w:rsidR="0072053A">
              <w:rPr>
                <w:lang w:eastAsia="zh-TW"/>
              </w:rPr>
              <w:t>4</w:t>
            </w:r>
            <w:r>
              <w:rPr>
                <w:lang w:eastAsia="zh-TW"/>
              </w:rPr>
              <w:t>)</w:t>
            </w:r>
            <w:r>
              <w:rPr>
                <w:rFonts w:hint="eastAsia"/>
                <w:lang w:eastAsia="zh-TW"/>
              </w:rPr>
              <w:t>依委託人意思分配財產</w:t>
            </w:r>
            <w:r>
              <w:rPr>
                <w:lang w:eastAsia="zh-TW"/>
              </w:rPr>
              <w:t xml:space="preserve"> .</w:t>
            </w:r>
          </w:p>
          <w:bookmarkEnd w:id="18"/>
          <w:p w:rsidR="008A7C0B" w:rsidRPr="008A7C0B" w:rsidRDefault="008A7C0B">
            <w:pPr>
              <w:pStyle w:val="TableParagraph"/>
              <w:spacing w:line="344" w:lineRule="exact"/>
              <w:rPr>
                <w:sz w:val="21"/>
                <w:lang w:eastAsia="zh-TW"/>
              </w:rPr>
            </w:pPr>
            <w:r w:rsidRPr="00E52F58">
              <w:rPr>
                <w:rFonts w:hint="eastAsia"/>
                <w:lang w:eastAsia="zh-TW"/>
              </w:rPr>
              <w:t>【題解】</w:t>
            </w:r>
            <w:r w:rsidR="00ED4439">
              <w:rPr>
                <w:rFonts w:hint="eastAsia"/>
                <w:lang w:eastAsia="zh-TW"/>
              </w:rPr>
              <w:t>(1)因遺囑信託得到的利益仍要課徵遺產稅</w:t>
            </w:r>
          </w:p>
        </w:tc>
        <w:tc>
          <w:tcPr>
            <w:tcW w:w="593" w:type="dxa"/>
          </w:tcPr>
          <w:p w:rsidR="008A7C0B" w:rsidRDefault="008A7C0B">
            <w:pPr>
              <w:pStyle w:val="TableParagraph"/>
              <w:spacing w:line="344" w:lineRule="exact"/>
              <w:ind w:left="3"/>
              <w:jc w:val="center"/>
              <w:rPr>
                <w:sz w:val="21"/>
              </w:rPr>
            </w:pPr>
            <w:r>
              <w:rPr>
                <w:sz w:val="21"/>
              </w:rPr>
              <w:t>4</w:t>
            </w:r>
          </w:p>
        </w:tc>
      </w:tr>
      <w:tr w:rsidR="008A7C0B" w:rsidTr="0025730E">
        <w:trPr>
          <w:trHeight w:val="724"/>
        </w:trPr>
        <w:tc>
          <w:tcPr>
            <w:tcW w:w="567" w:type="dxa"/>
          </w:tcPr>
          <w:p w:rsidR="008A7C0B" w:rsidRDefault="008A7C0B">
            <w:pPr>
              <w:pStyle w:val="TableParagraph"/>
              <w:spacing w:before="157"/>
              <w:ind w:left="49" w:right="44"/>
              <w:jc w:val="center"/>
              <w:rPr>
                <w:sz w:val="21"/>
              </w:rPr>
            </w:pPr>
            <w:r>
              <w:rPr>
                <w:rFonts w:hint="eastAsia"/>
                <w:sz w:val="21"/>
                <w:lang w:eastAsia="zh-TW"/>
              </w:rPr>
              <w:t>12</w:t>
            </w:r>
            <w:r w:rsidR="002B1C00">
              <w:rPr>
                <w:rFonts w:hint="eastAsia"/>
                <w:sz w:val="21"/>
                <w:lang w:eastAsia="zh-TW"/>
              </w:rPr>
              <w:t>4</w:t>
            </w:r>
          </w:p>
        </w:tc>
        <w:tc>
          <w:tcPr>
            <w:tcW w:w="9357" w:type="dxa"/>
          </w:tcPr>
          <w:p w:rsidR="008A7C0B" w:rsidRDefault="008A7C0B">
            <w:pPr>
              <w:pStyle w:val="TableParagraph"/>
              <w:spacing w:line="353" w:lineRule="exact"/>
              <w:rPr>
                <w:lang w:eastAsia="zh-TW"/>
              </w:rPr>
            </w:pPr>
            <w:bookmarkStart w:id="19" w:name="_Hlk36732383"/>
            <w:r>
              <w:rPr>
                <w:rFonts w:hint="eastAsia"/>
                <w:lang w:eastAsia="zh-TW"/>
              </w:rPr>
              <w:t>委託人甲交付有價證券予受託人乙所成立之信託，依信託財產屬性區分，下列何者正確？</w:t>
            </w:r>
            <w:r>
              <w:rPr>
                <w:lang w:eastAsia="zh-TW"/>
              </w:rPr>
              <w:t xml:space="preserve"> (</w:t>
            </w:r>
            <w:r w:rsidR="0072053A">
              <w:rPr>
                <w:lang w:eastAsia="zh-TW"/>
              </w:rPr>
              <w:t>1</w:t>
            </w:r>
            <w:r>
              <w:rPr>
                <w:lang w:eastAsia="zh-TW"/>
              </w:rPr>
              <w:t>)</w:t>
            </w:r>
            <w:r>
              <w:rPr>
                <w:rFonts w:hint="eastAsia"/>
                <w:lang w:eastAsia="zh-TW"/>
              </w:rPr>
              <w:t>金錢之信託</w:t>
            </w:r>
            <w:r>
              <w:rPr>
                <w:lang w:eastAsia="zh-TW"/>
              </w:rPr>
              <w:t xml:space="preserve"> (</w:t>
            </w:r>
            <w:r w:rsidR="0072053A">
              <w:rPr>
                <w:lang w:eastAsia="zh-TW"/>
              </w:rPr>
              <w:t>2</w:t>
            </w:r>
            <w:r>
              <w:rPr>
                <w:lang w:eastAsia="zh-TW"/>
              </w:rPr>
              <w:t>)</w:t>
            </w:r>
            <w:r>
              <w:rPr>
                <w:rFonts w:hint="eastAsia"/>
                <w:lang w:eastAsia="zh-TW"/>
              </w:rPr>
              <w:t>動產之信託</w:t>
            </w:r>
            <w:r>
              <w:rPr>
                <w:lang w:eastAsia="zh-TW"/>
              </w:rPr>
              <w:t xml:space="preserve"> (</w:t>
            </w:r>
            <w:r w:rsidR="0072053A">
              <w:rPr>
                <w:lang w:eastAsia="zh-TW"/>
              </w:rPr>
              <w:t>3</w:t>
            </w:r>
            <w:r>
              <w:rPr>
                <w:lang w:eastAsia="zh-TW"/>
              </w:rPr>
              <w:t>)</w:t>
            </w:r>
            <w:r>
              <w:rPr>
                <w:rFonts w:hint="eastAsia"/>
                <w:lang w:eastAsia="zh-TW"/>
              </w:rPr>
              <w:t>有價證券之信託</w:t>
            </w:r>
            <w:r>
              <w:rPr>
                <w:lang w:eastAsia="zh-TW"/>
              </w:rPr>
              <w:t xml:space="preserve"> (</w:t>
            </w:r>
            <w:r w:rsidR="0072053A">
              <w:rPr>
                <w:lang w:eastAsia="zh-TW"/>
              </w:rPr>
              <w:t>4</w:t>
            </w:r>
            <w:r>
              <w:rPr>
                <w:lang w:eastAsia="zh-TW"/>
              </w:rPr>
              <w:t>)</w:t>
            </w:r>
            <w:r>
              <w:rPr>
                <w:rFonts w:hint="eastAsia"/>
                <w:lang w:eastAsia="zh-TW"/>
              </w:rPr>
              <w:t>無體財產權之信託</w:t>
            </w:r>
          </w:p>
          <w:bookmarkEnd w:id="19"/>
          <w:p w:rsidR="008A7C0B" w:rsidRDefault="008A7C0B">
            <w:pPr>
              <w:pStyle w:val="TableParagraph"/>
              <w:spacing w:line="353" w:lineRule="exact"/>
              <w:rPr>
                <w:sz w:val="21"/>
                <w:lang w:eastAsia="zh-TW"/>
              </w:rPr>
            </w:pPr>
            <w:r w:rsidRPr="00E52F58">
              <w:rPr>
                <w:rFonts w:hint="eastAsia"/>
                <w:lang w:eastAsia="zh-TW"/>
              </w:rPr>
              <w:t>【題解】</w:t>
            </w:r>
            <w:r w:rsidR="00C261DC">
              <w:rPr>
                <w:rFonts w:hint="eastAsia"/>
                <w:lang w:eastAsia="zh-TW"/>
              </w:rPr>
              <w:t>以甚麼東西交付成立信託，就是甚麼信託。有價證券：有價證券信託；金錢：金錢信託</w:t>
            </w:r>
          </w:p>
        </w:tc>
        <w:tc>
          <w:tcPr>
            <w:tcW w:w="593" w:type="dxa"/>
          </w:tcPr>
          <w:p w:rsidR="008A7C0B" w:rsidRDefault="008A7C0B">
            <w:pPr>
              <w:pStyle w:val="TableParagraph"/>
              <w:spacing w:before="157"/>
              <w:ind w:left="3"/>
              <w:jc w:val="center"/>
              <w:rPr>
                <w:sz w:val="21"/>
              </w:rPr>
            </w:pPr>
            <w:r>
              <w:rPr>
                <w:sz w:val="21"/>
              </w:rPr>
              <w:t>3</w:t>
            </w:r>
          </w:p>
        </w:tc>
      </w:tr>
      <w:tr w:rsidR="008A7C0B" w:rsidTr="0025730E">
        <w:trPr>
          <w:trHeight w:val="1092"/>
        </w:trPr>
        <w:tc>
          <w:tcPr>
            <w:tcW w:w="567" w:type="dxa"/>
          </w:tcPr>
          <w:p w:rsidR="008A7C0B" w:rsidRDefault="008A7C0B">
            <w:pPr>
              <w:pStyle w:val="TableParagraph"/>
              <w:spacing w:before="8"/>
              <w:ind w:left="0"/>
              <w:rPr>
                <w:rFonts w:ascii="Times New Roman"/>
                <w:sz w:val="29"/>
              </w:rPr>
            </w:pPr>
          </w:p>
          <w:p w:rsidR="008A7C0B" w:rsidRDefault="008A7C0B">
            <w:pPr>
              <w:pStyle w:val="TableParagraph"/>
              <w:ind w:left="49" w:right="44"/>
              <w:jc w:val="center"/>
              <w:rPr>
                <w:sz w:val="21"/>
              </w:rPr>
            </w:pPr>
            <w:r>
              <w:rPr>
                <w:rFonts w:hint="eastAsia"/>
                <w:sz w:val="21"/>
                <w:lang w:eastAsia="zh-TW"/>
              </w:rPr>
              <w:t>1</w:t>
            </w:r>
            <w:r w:rsidR="002B1C00">
              <w:rPr>
                <w:rFonts w:hint="eastAsia"/>
                <w:sz w:val="21"/>
                <w:lang w:eastAsia="zh-TW"/>
              </w:rPr>
              <w:t>25</w:t>
            </w:r>
          </w:p>
        </w:tc>
        <w:tc>
          <w:tcPr>
            <w:tcW w:w="9357" w:type="dxa"/>
          </w:tcPr>
          <w:p w:rsidR="008A7C0B" w:rsidRDefault="00E50B5D">
            <w:pPr>
              <w:pStyle w:val="TableParagraph"/>
              <w:spacing w:line="374" w:lineRule="exact"/>
              <w:rPr>
                <w:lang w:eastAsia="zh-TW"/>
              </w:rPr>
            </w:pPr>
            <w:bookmarkStart w:id="20" w:name="_Hlk36726471"/>
            <w:r>
              <w:rPr>
                <w:rFonts w:hint="eastAsia"/>
                <w:lang w:eastAsia="zh-TW"/>
              </w:rPr>
              <w:t>按信託法規定，信託依其設立之「原因」分為三類，下列何者錯誤？</w:t>
            </w:r>
            <w:r>
              <w:rPr>
                <w:lang w:eastAsia="zh-TW"/>
              </w:rPr>
              <w:t xml:space="preserve"> (</w:t>
            </w:r>
            <w:r w:rsidR="0072053A">
              <w:rPr>
                <w:lang w:eastAsia="zh-TW"/>
              </w:rPr>
              <w:t>1</w:t>
            </w:r>
            <w:r>
              <w:rPr>
                <w:lang w:eastAsia="zh-TW"/>
              </w:rPr>
              <w:t>)</w:t>
            </w:r>
            <w:r>
              <w:rPr>
                <w:rFonts w:hint="eastAsia"/>
                <w:lang w:eastAsia="zh-TW"/>
              </w:rPr>
              <w:t>契約信託</w:t>
            </w:r>
            <w:r>
              <w:rPr>
                <w:lang w:eastAsia="zh-TW"/>
              </w:rPr>
              <w:t xml:space="preserve"> (</w:t>
            </w:r>
            <w:r w:rsidR="0072053A">
              <w:rPr>
                <w:lang w:eastAsia="zh-TW"/>
              </w:rPr>
              <w:t>2</w:t>
            </w:r>
            <w:r>
              <w:rPr>
                <w:lang w:eastAsia="zh-TW"/>
              </w:rPr>
              <w:t>)</w:t>
            </w:r>
            <w:r>
              <w:rPr>
                <w:rFonts w:hint="eastAsia"/>
                <w:lang w:eastAsia="zh-TW"/>
              </w:rPr>
              <w:t>宣言信託</w:t>
            </w:r>
            <w:r>
              <w:rPr>
                <w:lang w:eastAsia="zh-TW"/>
              </w:rPr>
              <w:t xml:space="preserve"> (</w:t>
            </w:r>
            <w:r w:rsidR="0072053A">
              <w:rPr>
                <w:lang w:eastAsia="zh-TW"/>
              </w:rPr>
              <w:t>3</w:t>
            </w:r>
            <w:r>
              <w:rPr>
                <w:lang w:eastAsia="zh-TW"/>
              </w:rPr>
              <w:t>)</w:t>
            </w:r>
            <w:r>
              <w:rPr>
                <w:rFonts w:hint="eastAsia"/>
                <w:lang w:eastAsia="zh-TW"/>
              </w:rPr>
              <w:t>營業信託</w:t>
            </w:r>
            <w:r>
              <w:rPr>
                <w:lang w:eastAsia="zh-TW"/>
              </w:rPr>
              <w:t xml:space="preserve"> (</w:t>
            </w:r>
            <w:r w:rsidR="0072053A">
              <w:rPr>
                <w:lang w:eastAsia="zh-TW"/>
              </w:rPr>
              <w:t>4</w:t>
            </w:r>
            <w:r>
              <w:rPr>
                <w:lang w:eastAsia="zh-TW"/>
              </w:rPr>
              <w:t>)</w:t>
            </w:r>
            <w:r>
              <w:rPr>
                <w:rFonts w:hint="eastAsia"/>
                <w:lang w:eastAsia="zh-TW"/>
              </w:rPr>
              <w:t>遺囑信託</w:t>
            </w:r>
          </w:p>
          <w:bookmarkEnd w:id="20"/>
          <w:p w:rsidR="00E50B5D" w:rsidRPr="00E50B5D" w:rsidRDefault="00E50B5D" w:rsidP="00E50B5D">
            <w:pPr>
              <w:rPr>
                <w:lang w:eastAsia="zh-TW"/>
              </w:rPr>
            </w:pPr>
            <w:r w:rsidRPr="00E52F58">
              <w:rPr>
                <w:rFonts w:hint="eastAsia"/>
                <w:lang w:eastAsia="zh-TW"/>
              </w:rPr>
              <w:t>【題解】</w:t>
            </w:r>
            <w:r w:rsidR="00C261DC">
              <w:rPr>
                <w:rFonts w:hint="eastAsia"/>
                <w:lang w:eastAsia="zh-TW"/>
              </w:rPr>
              <w:t>營業信託</w:t>
            </w:r>
            <w:r w:rsidR="00B62BBE">
              <w:rPr>
                <w:rFonts w:hint="eastAsia"/>
                <w:lang w:eastAsia="zh-TW"/>
              </w:rPr>
              <w:t>是依據受託人是否以信託為業來區分，如果你的受託人是做信託事業，那這就是營業信託</w:t>
            </w:r>
          </w:p>
        </w:tc>
        <w:tc>
          <w:tcPr>
            <w:tcW w:w="593" w:type="dxa"/>
          </w:tcPr>
          <w:p w:rsidR="008A7C0B" w:rsidRDefault="008A7C0B">
            <w:pPr>
              <w:pStyle w:val="TableParagraph"/>
              <w:spacing w:before="8"/>
              <w:ind w:left="0"/>
              <w:rPr>
                <w:rFonts w:ascii="Times New Roman"/>
                <w:sz w:val="29"/>
                <w:lang w:eastAsia="zh-TW"/>
              </w:rPr>
            </w:pPr>
          </w:p>
          <w:p w:rsidR="008A7C0B" w:rsidRDefault="00C261DC">
            <w:pPr>
              <w:pStyle w:val="TableParagraph"/>
              <w:ind w:left="3"/>
              <w:jc w:val="center"/>
              <w:rPr>
                <w:sz w:val="21"/>
              </w:rPr>
            </w:pPr>
            <w:r>
              <w:rPr>
                <w:rFonts w:hint="eastAsia"/>
                <w:sz w:val="21"/>
                <w:lang w:eastAsia="zh-TW"/>
              </w:rPr>
              <w:t>３</w:t>
            </w:r>
          </w:p>
        </w:tc>
      </w:tr>
      <w:tr w:rsidR="008A7C0B" w:rsidTr="0025730E">
        <w:trPr>
          <w:trHeight w:val="1089"/>
        </w:trPr>
        <w:tc>
          <w:tcPr>
            <w:tcW w:w="567" w:type="dxa"/>
          </w:tcPr>
          <w:p w:rsidR="008A7C0B" w:rsidRDefault="008A7C0B">
            <w:pPr>
              <w:pStyle w:val="TableParagraph"/>
              <w:spacing w:before="6"/>
              <w:ind w:left="0"/>
              <w:rPr>
                <w:rFonts w:ascii="Times New Roman"/>
                <w:sz w:val="29"/>
              </w:rPr>
            </w:pPr>
          </w:p>
          <w:p w:rsidR="008A7C0B" w:rsidRDefault="00E50B5D">
            <w:pPr>
              <w:pStyle w:val="TableParagraph"/>
              <w:ind w:left="49" w:right="44"/>
              <w:jc w:val="center"/>
              <w:rPr>
                <w:sz w:val="21"/>
              </w:rPr>
            </w:pPr>
            <w:r>
              <w:rPr>
                <w:rFonts w:hint="eastAsia"/>
                <w:sz w:val="21"/>
                <w:lang w:eastAsia="zh-TW"/>
              </w:rPr>
              <w:t>1</w:t>
            </w:r>
            <w:r w:rsidR="002B1C00">
              <w:rPr>
                <w:rFonts w:hint="eastAsia"/>
                <w:sz w:val="21"/>
                <w:lang w:eastAsia="zh-TW"/>
              </w:rPr>
              <w:t>26</w:t>
            </w:r>
          </w:p>
        </w:tc>
        <w:tc>
          <w:tcPr>
            <w:tcW w:w="9357" w:type="dxa"/>
          </w:tcPr>
          <w:p w:rsidR="008A7C0B" w:rsidRDefault="00E50B5D">
            <w:pPr>
              <w:pStyle w:val="TableParagraph"/>
              <w:spacing w:line="349" w:lineRule="exact"/>
              <w:rPr>
                <w:lang w:eastAsia="zh-TW"/>
              </w:rPr>
            </w:pPr>
            <w:r>
              <w:rPr>
                <w:rFonts w:hint="eastAsia"/>
                <w:lang w:eastAsia="zh-TW"/>
              </w:rPr>
              <w:t>甲生前與保險公司簽訂人壽契約，約定於保險事故發生時，以部分保險金支付往生事業殯葬管理費用，請</w:t>
            </w:r>
            <w:r>
              <w:rPr>
                <w:lang w:eastAsia="zh-TW"/>
              </w:rPr>
              <w:t xml:space="preserve"> </w:t>
            </w:r>
            <w:r>
              <w:rPr>
                <w:rFonts w:hint="eastAsia"/>
                <w:lang w:eastAsia="zh-TW"/>
              </w:rPr>
              <w:t>問此保險契約結合何性質之契約在內？</w:t>
            </w:r>
            <w:r>
              <w:rPr>
                <w:lang w:eastAsia="zh-TW"/>
              </w:rPr>
              <w:t xml:space="preserve"> (</w:t>
            </w:r>
            <w:r w:rsidR="0072053A">
              <w:rPr>
                <w:lang w:eastAsia="zh-TW"/>
              </w:rPr>
              <w:t>1</w:t>
            </w:r>
            <w:r>
              <w:rPr>
                <w:lang w:eastAsia="zh-TW"/>
              </w:rPr>
              <w:t>)</w:t>
            </w:r>
            <w:r>
              <w:rPr>
                <w:rFonts w:hint="eastAsia"/>
                <w:lang w:eastAsia="zh-TW"/>
              </w:rPr>
              <w:t>保險、承攬與生前契約</w:t>
            </w:r>
            <w:r>
              <w:rPr>
                <w:lang w:eastAsia="zh-TW"/>
              </w:rPr>
              <w:t xml:space="preserve"> (</w:t>
            </w:r>
            <w:r w:rsidR="0072053A">
              <w:rPr>
                <w:lang w:eastAsia="zh-TW"/>
              </w:rPr>
              <w:t>2</w:t>
            </w:r>
            <w:r>
              <w:rPr>
                <w:lang w:eastAsia="zh-TW"/>
              </w:rPr>
              <w:t>)</w:t>
            </w:r>
            <w:r>
              <w:rPr>
                <w:rFonts w:hint="eastAsia"/>
                <w:lang w:eastAsia="zh-TW"/>
              </w:rPr>
              <w:t>保險、委任與生前契約</w:t>
            </w:r>
            <w:r>
              <w:rPr>
                <w:lang w:eastAsia="zh-TW"/>
              </w:rPr>
              <w:t xml:space="preserve"> (</w:t>
            </w:r>
            <w:r w:rsidR="0072053A">
              <w:rPr>
                <w:lang w:eastAsia="zh-TW"/>
              </w:rPr>
              <w:t>3</w:t>
            </w:r>
            <w:r>
              <w:rPr>
                <w:lang w:eastAsia="zh-TW"/>
              </w:rPr>
              <w:t>)</w:t>
            </w:r>
            <w:r>
              <w:rPr>
                <w:rFonts w:hint="eastAsia"/>
                <w:lang w:eastAsia="zh-TW"/>
              </w:rPr>
              <w:t>保險、信託與生前契約</w:t>
            </w:r>
            <w:r>
              <w:rPr>
                <w:lang w:eastAsia="zh-TW"/>
              </w:rPr>
              <w:t xml:space="preserve"> (</w:t>
            </w:r>
            <w:r w:rsidR="0072053A">
              <w:rPr>
                <w:lang w:eastAsia="zh-TW"/>
              </w:rPr>
              <w:t>4</w:t>
            </w:r>
            <w:r>
              <w:rPr>
                <w:lang w:eastAsia="zh-TW"/>
              </w:rPr>
              <w:t>)</w:t>
            </w:r>
            <w:r>
              <w:rPr>
                <w:rFonts w:hint="eastAsia"/>
                <w:lang w:eastAsia="zh-TW"/>
              </w:rPr>
              <w:t>保險、贈與與生前契約</w:t>
            </w:r>
          </w:p>
          <w:p w:rsidR="00E50B5D" w:rsidRDefault="00E50B5D">
            <w:pPr>
              <w:pStyle w:val="TableParagraph"/>
              <w:spacing w:line="349" w:lineRule="exact"/>
              <w:rPr>
                <w:sz w:val="21"/>
                <w:lang w:eastAsia="zh-TW"/>
              </w:rPr>
            </w:pPr>
            <w:r w:rsidRPr="00E52F58">
              <w:rPr>
                <w:rFonts w:hint="eastAsia"/>
                <w:lang w:eastAsia="zh-TW"/>
              </w:rPr>
              <w:t>【題解】</w:t>
            </w:r>
            <w:r w:rsidR="00B62BBE">
              <w:rPr>
                <w:rFonts w:hint="eastAsia"/>
                <w:lang w:eastAsia="zh-TW"/>
              </w:rPr>
              <w:t>人壽契約＞保險；生前與保險公司簽訂＞生前契約；信託＞以受益人（甲）自己的利益規劃財產</w:t>
            </w:r>
          </w:p>
        </w:tc>
        <w:tc>
          <w:tcPr>
            <w:tcW w:w="593" w:type="dxa"/>
          </w:tcPr>
          <w:p w:rsidR="008A7C0B" w:rsidRDefault="008A7C0B">
            <w:pPr>
              <w:pStyle w:val="TableParagraph"/>
              <w:spacing w:before="6"/>
              <w:ind w:left="0"/>
              <w:rPr>
                <w:rFonts w:ascii="Times New Roman"/>
                <w:sz w:val="29"/>
                <w:lang w:eastAsia="zh-TW"/>
              </w:rPr>
            </w:pPr>
          </w:p>
          <w:p w:rsidR="008A7C0B" w:rsidRDefault="008A7C0B">
            <w:pPr>
              <w:pStyle w:val="TableParagraph"/>
              <w:ind w:left="3"/>
              <w:jc w:val="center"/>
              <w:rPr>
                <w:sz w:val="21"/>
              </w:rPr>
            </w:pPr>
            <w:r>
              <w:rPr>
                <w:sz w:val="21"/>
              </w:rPr>
              <w:t>2</w:t>
            </w:r>
          </w:p>
        </w:tc>
      </w:tr>
      <w:tr w:rsidR="008A7C0B" w:rsidTr="0025730E">
        <w:trPr>
          <w:trHeight w:val="1089"/>
        </w:trPr>
        <w:tc>
          <w:tcPr>
            <w:tcW w:w="567" w:type="dxa"/>
          </w:tcPr>
          <w:p w:rsidR="008A7C0B" w:rsidRDefault="008A7C0B">
            <w:pPr>
              <w:pStyle w:val="TableParagraph"/>
              <w:spacing w:before="6"/>
              <w:ind w:left="0"/>
              <w:rPr>
                <w:rFonts w:ascii="Times New Roman"/>
                <w:sz w:val="29"/>
              </w:rPr>
            </w:pPr>
          </w:p>
          <w:p w:rsidR="008A7C0B" w:rsidRDefault="0009746F" w:rsidP="0009746F">
            <w:pPr>
              <w:pStyle w:val="TableParagraph"/>
              <w:ind w:left="49" w:right="44"/>
              <w:jc w:val="center"/>
              <w:rPr>
                <w:sz w:val="21"/>
              </w:rPr>
            </w:pPr>
            <w:r>
              <w:rPr>
                <w:rFonts w:hint="eastAsia"/>
                <w:sz w:val="21"/>
                <w:lang w:eastAsia="zh-TW"/>
              </w:rPr>
              <w:t>1</w:t>
            </w:r>
            <w:r w:rsidR="002B1C00">
              <w:rPr>
                <w:rFonts w:hint="eastAsia"/>
                <w:sz w:val="21"/>
                <w:lang w:eastAsia="zh-TW"/>
              </w:rPr>
              <w:t>27</w:t>
            </w:r>
          </w:p>
        </w:tc>
        <w:tc>
          <w:tcPr>
            <w:tcW w:w="9357" w:type="dxa"/>
          </w:tcPr>
          <w:p w:rsidR="008A7C0B" w:rsidRDefault="00E50B5D">
            <w:pPr>
              <w:pStyle w:val="TableParagraph"/>
              <w:spacing w:line="349" w:lineRule="exact"/>
              <w:rPr>
                <w:lang w:eastAsia="zh-TW"/>
              </w:rPr>
            </w:pPr>
            <w:r>
              <w:rPr>
                <w:rFonts w:hint="eastAsia"/>
                <w:lang w:eastAsia="zh-TW"/>
              </w:rPr>
              <w:t>他益信託關係存續中，受託人依信託本旨交付信託財產給受益人，下列敘述何者正確？</w:t>
            </w:r>
            <w:r>
              <w:rPr>
                <w:lang w:eastAsia="zh-TW"/>
              </w:rPr>
              <w:t xml:space="preserve"> (</w:t>
            </w:r>
            <w:r w:rsidR="0072053A">
              <w:rPr>
                <w:lang w:eastAsia="zh-TW"/>
              </w:rPr>
              <w:t>1</w:t>
            </w:r>
            <w:r>
              <w:rPr>
                <w:lang w:eastAsia="zh-TW"/>
              </w:rPr>
              <w:t>)</w:t>
            </w:r>
            <w:r>
              <w:rPr>
                <w:rFonts w:hint="eastAsia"/>
                <w:lang w:eastAsia="zh-TW"/>
              </w:rPr>
              <w:t>由該受益人併入取得信託財產度之所得稅課徵所得稅</w:t>
            </w:r>
            <w:r>
              <w:rPr>
                <w:lang w:eastAsia="zh-TW"/>
              </w:rPr>
              <w:t xml:space="preserve"> (</w:t>
            </w:r>
            <w:r w:rsidR="0072053A">
              <w:rPr>
                <w:lang w:eastAsia="zh-TW"/>
              </w:rPr>
              <w:t>2</w:t>
            </w:r>
            <w:r>
              <w:rPr>
                <w:lang w:eastAsia="zh-TW"/>
              </w:rPr>
              <w:t>)</w:t>
            </w:r>
            <w:r>
              <w:rPr>
                <w:rFonts w:hint="eastAsia"/>
                <w:lang w:eastAsia="zh-TW"/>
              </w:rPr>
              <w:t>由委託人申報繳納贈與稅</w:t>
            </w:r>
            <w:r>
              <w:rPr>
                <w:lang w:eastAsia="zh-TW"/>
              </w:rPr>
              <w:t xml:space="preserve"> (</w:t>
            </w:r>
            <w:r w:rsidR="0072053A">
              <w:rPr>
                <w:lang w:eastAsia="zh-TW"/>
              </w:rPr>
              <w:t>3</w:t>
            </w:r>
            <w:r>
              <w:rPr>
                <w:lang w:eastAsia="zh-TW"/>
              </w:rPr>
              <w:t>)</w:t>
            </w:r>
            <w:r>
              <w:rPr>
                <w:rFonts w:hint="eastAsia"/>
                <w:lang w:eastAsia="zh-TW"/>
              </w:rPr>
              <w:t>受益人取得信託財產不課徵所得稅</w:t>
            </w:r>
            <w:r>
              <w:rPr>
                <w:lang w:eastAsia="zh-TW"/>
              </w:rPr>
              <w:t xml:space="preserve"> (</w:t>
            </w:r>
            <w:r w:rsidR="0072053A">
              <w:rPr>
                <w:lang w:eastAsia="zh-TW"/>
              </w:rPr>
              <w:t>4</w:t>
            </w:r>
            <w:r>
              <w:rPr>
                <w:lang w:eastAsia="zh-TW"/>
              </w:rPr>
              <w:t>)</w:t>
            </w:r>
            <w:r>
              <w:rPr>
                <w:rFonts w:hint="eastAsia"/>
                <w:lang w:eastAsia="zh-TW"/>
              </w:rPr>
              <w:t>由受託人代扣繳所得稅</w:t>
            </w:r>
          </w:p>
          <w:p w:rsidR="00E50B5D" w:rsidRDefault="0009746F">
            <w:pPr>
              <w:pStyle w:val="TableParagraph"/>
              <w:spacing w:line="349" w:lineRule="exact"/>
              <w:rPr>
                <w:sz w:val="21"/>
                <w:lang w:eastAsia="zh-TW"/>
              </w:rPr>
            </w:pPr>
            <w:r w:rsidRPr="00E52F58">
              <w:rPr>
                <w:rFonts w:hint="eastAsia"/>
                <w:lang w:eastAsia="zh-TW"/>
              </w:rPr>
              <w:t>【題解】</w:t>
            </w:r>
            <w:r w:rsidR="00B21631">
              <w:rPr>
                <w:rFonts w:hint="eastAsia"/>
                <w:lang w:eastAsia="zh-TW"/>
              </w:rPr>
              <w:t>信託關係存續中，受益人</w:t>
            </w:r>
            <w:r w:rsidR="00F60F6B">
              <w:rPr>
                <w:rFonts w:hint="eastAsia"/>
                <w:lang w:eastAsia="zh-TW"/>
              </w:rPr>
              <w:t>得到之財產不課徵贈與稅，且在一般信託關係中，受益人不須因此繳納所得稅。</w:t>
            </w:r>
          </w:p>
        </w:tc>
        <w:tc>
          <w:tcPr>
            <w:tcW w:w="593" w:type="dxa"/>
          </w:tcPr>
          <w:p w:rsidR="008A7C0B" w:rsidRDefault="008A7C0B">
            <w:pPr>
              <w:pStyle w:val="TableParagraph"/>
              <w:spacing w:before="6"/>
              <w:ind w:left="0"/>
              <w:rPr>
                <w:rFonts w:ascii="Times New Roman"/>
                <w:sz w:val="29"/>
                <w:lang w:eastAsia="zh-TW"/>
              </w:rPr>
            </w:pPr>
          </w:p>
          <w:p w:rsidR="008A7C0B" w:rsidRDefault="008A7C0B">
            <w:pPr>
              <w:pStyle w:val="TableParagraph"/>
              <w:ind w:left="3"/>
              <w:jc w:val="center"/>
              <w:rPr>
                <w:sz w:val="21"/>
              </w:rPr>
            </w:pPr>
            <w:r>
              <w:rPr>
                <w:sz w:val="21"/>
              </w:rPr>
              <w:t>1</w:t>
            </w:r>
          </w:p>
        </w:tc>
      </w:tr>
      <w:tr w:rsidR="008A7C0B" w:rsidTr="0025730E">
        <w:trPr>
          <w:trHeight w:val="726"/>
        </w:trPr>
        <w:tc>
          <w:tcPr>
            <w:tcW w:w="567" w:type="dxa"/>
          </w:tcPr>
          <w:p w:rsidR="008A7C0B" w:rsidRDefault="0009746F" w:rsidP="0009746F">
            <w:pPr>
              <w:pStyle w:val="TableParagraph"/>
              <w:spacing w:before="159"/>
              <w:ind w:left="49" w:right="44"/>
              <w:jc w:val="center"/>
              <w:rPr>
                <w:sz w:val="21"/>
              </w:rPr>
            </w:pPr>
            <w:r>
              <w:rPr>
                <w:rFonts w:hint="eastAsia"/>
                <w:sz w:val="21"/>
                <w:lang w:eastAsia="zh-TW"/>
              </w:rPr>
              <w:t>1</w:t>
            </w:r>
            <w:r w:rsidR="002B1C00">
              <w:rPr>
                <w:rFonts w:hint="eastAsia"/>
                <w:sz w:val="21"/>
                <w:lang w:eastAsia="zh-TW"/>
              </w:rPr>
              <w:t>28</w:t>
            </w:r>
          </w:p>
        </w:tc>
        <w:tc>
          <w:tcPr>
            <w:tcW w:w="9357" w:type="dxa"/>
          </w:tcPr>
          <w:p w:rsidR="008A7C0B" w:rsidRDefault="0009746F">
            <w:pPr>
              <w:pStyle w:val="TableParagraph"/>
              <w:spacing w:line="355" w:lineRule="exact"/>
              <w:rPr>
                <w:lang w:eastAsia="zh-TW"/>
              </w:rPr>
            </w:pPr>
            <w:bookmarkStart w:id="21" w:name="_Hlk36732170"/>
            <w:r>
              <w:rPr>
                <w:rFonts w:hint="eastAsia"/>
                <w:lang w:eastAsia="zh-TW"/>
              </w:rPr>
              <w:t>有關信託的主要功能，下列敘述何者錯誤？</w:t>
            </w:r>
            <w:r>
              <w:rPr>
                <w:lang w:eastAsia="zh-TW"/>
              </w:rPr>
              <w:t xml:space="preserve"> (</w:t>
            </w:r>
            <w:r w:rsidR="0072053A">
              <w:rPr>
                <w:lang w:eastAsia="zh-TW"/>
              </w:rPr>
              <w:t>1</w:t>
            </w:r>
            <w:r>
              <w:rPr>
                <w:lang w:eastAsia="zh-TW"/>
              </w:rPr>
              <w:t>)</w:t>
            </w:r>
            <w:r>
              <w:rPr>
                <w:rFonts w:hint="eastAsia"/>
                <w:lang w:eastAsia="zh-TW"/>
              </w:rPr>
              <w:t>規避債務</w:t>
            </w:r>
            <w:r>
              <w:rPr>
                <w:lang w:eastAsia="zh-TW"/>
              </w:rPr>
              <w:t xml:space="preserve"> (</w:t>
            </w:r>
            <w:r w:rsidR="0072053A">
              <w:rPr>
                <w:lang w:eastAsia="zh-TW"/>
              </w:rPr>
              <w:t>2</w:t>
            </w:r>
            <w:r>
              <w:rPr>
                <w:lang w:eastAsia="zh-TW"/>
              </w:rPr>
              <w:t>)</w:t>
            </w:r>
            <w:r>
              <w:rPr>
                <w:rFonts w:hint="eastAsia"/>
                <w:lang w:eastAsia="zh-TW"/>
              </w:rPr>
              <w:t>照顧遺族</w:t>
            </w:r>
            <w:r>
              <w:rPr>
                <w:lang w:eastAsia="zh-TW"/>
              </w:rPr>
              <w:t xml:space="preserve"> (</w:t>
            </w:r>
            <w:r w:rsidR="0072053A">
              <w:rPr>
                <w:lang w:eastAsia="zh-TW"/>
              </w:rPr>
              <w:t>3</w:t>
            </w:r>
            <w:r>
              <w:rPr>
                <w:lang w:eastAsia="zh-TW"/>
              </w:rPr>
              <w:t>)</w:t>
            </w:r>
            <w:r>
              <w:rPr>
                <w:rFonts w:hint="eastAsia"/>
                <w:lang w:eastAsia="zh-TW"/>
              </w:rPr>
              <w:t>資產增值</w:t>
            </w:r>
            <w:r>
              <w:rPr>
                <w:lang w:eastAsia="zh-TW"/>
              </w:rPr>
              <w:t xml:space="preserve"> (</w:t>
            </w:r>
            <w:r w:rsidR="0072053A">
              <w:rPr>
                <w:lang w:eastAsia="zh-TW"/>
              </w:rPr>
              <w:t>4</w:t>
            </w:r>
            <w:r>
              <w:rPr>
                <w:lang w:eastAsia="zh-TW"/>
              </w:rPr>
              <w:t>)</w:t>
            </w:r>
            <w:r>
              <w:rPr>
                <w:rFonts w:hint="eastAsia"/>
                <w:lang w:eastAsia="zh-TW"/>
              </w:rPr>
              <w:t>節省稅負</w:t>
            </w:r>
          </w:p>
          <w:bookmarkEnd w:id="21"/>
          <w:p w:rsidR="0009746F" w:rsidRPr="0009746F" w:rsidRDefault="0009746F" w:rsidP="0009746F">
            <w:pPr>
              <w:rPr>
                <w:lang w:eastAsia="zh-TW"/>
              </w:rPr>
            </w:pPr>
            <w:r w:rsidRPr="00E52F58">
              <w:rPr>
                <w:rFonts w:hint="eastAsia"/>
                <w:lang w:eastAsia="zh-TW"/>
              </w:rPr>
              <w:t>【題解】</w:t>
            </w:r>
            <w:r w:rsidR="00F60F6B">
              <w:rPr>
                <w:rFonts w:hint="eastAsia"/>
                <w:lang w:eastAsia="zh-TW"/>
              </w:rPr>
              <w:t>哈哈哈，規避債務太居心不良囉</w:t>
            </w:r>
          </w:p>
        </w:tc>
        <w:tc>
          <w:tcPr>
            <w:tcW w:w="593" w:type="dxa"/>
          </w:tcPr>
          <w:p w:rsidR="008A7C0B" w:rsidRDefault="00F60F6B">
            <w:pPr>
              <w:pStyle w:val="TableParagraph"/>
              <w:spacing w:before="159"/>
              <w:ind w:left="3"/>
              <w:jc w:val="center"/>
              <w:rPr>
                <w:sz w:val="21"/>
              </w:rPr>
            </w:pPr>
            <w:r>
              <w:rPr>
                <w:rFonts w:hint="eastAsia"/>
                <w:sz w:val="21"/>
                <w:lang w:eastAsia="zh-TW"/>
              </w:rPr>
              <w:t>１</w:t>
            </w:r>
          </w:p>
        </w:tc>
      </w:tr>
      <w:tr w:rsidR="00F60F6B" w:rsidTr="0025730E">
        <w:trPr>
          <w:trHeight w:val="727"/>
        </w:trPr>
        <w:tc>
          <w:tcPr>
            <w:tcW w:w="567" w:type="dxa"/>
          </w:tcPr>
          <w:p w:rsidR="00F60F6B" w:rsidRDefault="00F60F6B" w:rsidP="0009746F">
            <w:pPr>
              <w:pStyle w:val="TableParagraph"/>
              <w:spacing w:before="160"/>
              <w:ind w:left="49" w:right="44"/>
              <w:jc w:val="center"/>
              <w:rPr>
                <w:sz w:val="21"/>
              </w:rPr>
            </w:pPr>
            <w:r>
              <w:rPr>
                <w:rFonts w:hint="eastAsia"/>
                <w:sz w:val="21"/>
                <w:lang w:eastAsia="zh-TW"/>
              </w:rPr>
              <w:t>1</w:t>
            </w:r>
            <w:r w:rsidR="002B1C00">
              <w:rPr>
                <w:rFonts w:hint="eastAsia"/>
                <w:sz w:val="21"/>
                <w:lang w:eastAsia="zh-TW"/>
              </w:rPr>
              <w:t>29</w:t>
            </w:r>
          </w:p>
        </w:tc>
        <w:tc>
          <w:tcPr>
            <w:tcW w:w="9357" w:type="dxa"/>
          </w:tcPr>
          <w:p w:rsidR="00F60F6B" w:rsidRDefault="00F60F6B">
            <w:pPr>
              <w:pStyle w:val="TableParagraph"/>
              <w:spacing w:line="349" w:lineRule="exact"/>
              <w:rPr>
                <w:lang w:eastAsia="zh-TW"/>
              </w:rPr>
            </w:pPr>
            <w:r>
              <w:rPr>
                <w:rFonts w:hint="eastAsia"/>
                <w:lang w:eastAsia="zh-TW"/>
              </w:rPr>
              <w:t>下列何者不是成立信託之主要目的？</w:t>
            </w:r>
            <w:r>
              <w:rPr>
                <w:lang w:eastAsia="zh-TW"/>
              </w:rPr>
              <w:t xml:space="preserve"> (</w:t>
            </w:r>
            <w:r w:rsidR="0072053A">
              <w:rPr>
                <w:lang w:eastAsia="zh-TW"/>
              </w:rPr>
              <w:t>1</w:t>
            </w:r>
            <w:r>
              <w:rPr>
                <w:lang w:eastAsia="zh-TW"/>
              </w:rPr>
              <w:t>)</w:t>
            </w:r>
            <w:r>
              <w:rPr>
                <w:rFonts w:hint="eastAsia"/>
                <w:lang w:eastAsia="zh-TW"/>
              </w:rPr>
              <w:t>投資理財，降低風險</w:t>
            </w:r>
            <w:r>
              <w:rPr>
                <w:lang w:eastAsia="zh-TW"/>
              </w:rPr>
              <w:t xml:space="preserve"> (</w:t>
            </w:r>
            <w:r w:rsidR="0072053A">
              <w:rPr>
                <w:lang w:eastAsia="zh-TW"/>
              </w:rPr>
              <w:t>2</w:t>
            </w:r>
            <w:r>
              <w:rPr>
                <w:lang w:eastAsia="zh-TW"/>
              </w:rPr>
              <w:t>)</w:t>
            </w:r>
            <w:r>
              <w:rPr>
                <w:rFonts w:hint="eastAsia"/>
                <w:lang w:eastAsia="zh-TW"/>
              </w:rPr>
              <w:t>防止家族爭產</w:t>
            </w:r>
            <w:r>
              <w:rPr>
                <w:lang w:eastAsia="zh-TW"/>
              </w:rPr>
              <w:t xml:space="preserve"> (</w:t>
            </w:r>
            <w:r w:rsidR="0072053A">
              <w:rPr>
                <w:lang w:eastAsia="zh-TW"/>
              </w:rPr>
              <w:t>3</w:t>
            </w:r>
            <w:r>
              <w:rPr>
                <w:lang w:eastAsia="zh-TW"/>
              </w:rPr>
              <w:t>)</w:t>
            </w:r>
            <w:r>
              <w:rPr>
                <w:rFonts w:hint="eastAsia"/>
                <w:lang w:eastAsia="zh-TW"/>
              </w:rPr>
              <w:t>進行訴訟，打贏官司</w:t>
            </w:r>
            <w:r>
              <w:rPr>
                <w:lang w:eastAsia="zh-TW"/>
              </w:rPr>
              <w:t xml:space="preserve"> (</w:t>
            </w:r>
            <w:r w:rsidR="0072053A">
              <w:rPr>
                <w:lang w:eastAsia="zh-TW"/>
              </w:rPr>
              <w:t>4</w:t>
            </w:r>
            <w:r>
              <w:rPr>
                <w:lang w:eastAsia="zh-TW"/>
              </w:rPr>
              <w:t>)</w:t>
            </w:r>
            <w:r>
              <w:rPr>
                <w:rFonts w:hint="eastAsia"/>
                <w:lang w:eastAsia="zh-TW"/>
              </w:rPr>
              <w:t>永續保存資產</w:t>
            </w:r>
            <w:r>
              <w:rPr>
                <w:lang w:eastAsia="zh-TW"/>
              </w:rPr>
              <w:t xml:space="preserve"> .</w:t>
            </w:r>
          </w:p>
          <w:p w:rsidR="00F60F6B" w:rsidRPr="0009746F" w:rsidRDefault="00F60F6B" w:rsidP="0009746F">
            <w:r w:rsidRPr="00E52F58">
              <w:rPr>
                <w:rFonts w:hint="eastAsia"/>
                <w:lang w:eastAsia="zh-TW"/>
              </w:rPr>
              <w:t>【題解】</w:t>
            </w:r>
          </w:p>
        </w:tc>
        <w:tc>
          <w:tcPr>
            <w:tcW w:w="593" w:type="dxa"/>
          </w:tcPr>
          <w:p w:rsidR="00F60F6B" w:rsidRDefault="00F60F6B">
            <w:pPr>
              <w:pStyle w:val="TableParagraph"/>
              <w:spacing w:before="160"/>
              <w:ind w:left="3"/>
              <w:jc w:val="center"/>
              <w:rPr>
                <w:sz w:val="21"/>
              </w:rPr>
            </w:pPr>
            <w:r>
              <w:rPr>
                <w:sz w:val="21"/>
              </w:rPr>
              <w:t>3</w:t>
            </w:r>
          </w:p>
        </w:tc>
      </w:tr>
      <w:tr w:rsidR="00F60F6B" w:rsidTr="0025730E">
        <w:trPr>
          <w:trHeight w:val="1089"/>
        </w:trPr>
        <w:tc>
          <w:tcPr>
            <w:tcW w:w="567" w:type="dxa"/>
          </w:tcPr>
          <w:p w:rsidR="00F60F6B" w:rsidRDefault="00F60F6B">
            <w:pPr>
              <w:pStyle w:val="TableParagraph"/>
              <w:spacing w:before="6"/>
              <w:ind w:left="0"/>
              <w:rPr>
                <w:rFonts w:ascii="Times New Roman"/>
                <w:sz w:val="29"/>
              </w:rPr>
            </w:pPr>
          </w:p>
          <w:p w:rsidR="00F60F6B" w:rsidRDefault="00F60F6B" w:rsidP="0009746F">
            <w:pPr>
              <w:pStyle w:val="TableParagraph"/>
              <w:ind w:left="49" w:right="44"/>
              <w:jc w:val="center"/>
              <w:rPr>
                <w:sz w:val="21"/>
              </w:rPr>
            </w:pPr>
            <w:r>
              <w:rPr>
                <w:rFonts w:hint="eastAsia"/>
                <w:sz w:val="21"/>
                <w:lang w:eastAsia="zh-TW"/>
              </w:rPr>
              <w:t>13</w:t>
            </w:r>
            <w:r w:rsidR="002B1C00">
              <w:rPr>
                <w:rFonts w:hint="eastAsia"/>
                <w:sz w:val="21"/>
                <w:lang w:eastAsia="zh-TW"/>
              </w:rPr>
              <w:t>0</w:t>
            </w:r>
          </w:p>
        </w:tc>
        <w:tc>
          <w:tcPr>
            <w:tcW w:w="9357" w:type="dxa"/>
          </w:tcPr>
          <w:p w:rsidR="00F60F6B" w:rsidRDefault="00F60F6B">
            <w:pPr>
              <w:pStyle w:val="TableParagraph"/>
              <w:spacing w:line="355" w:lineRule="exact"/>
              <w:rPr>
                <w:lang w:eastAsia="zh-TW"/>
              </w:rPr>
            </w:pPr>
            <w:bookmarkStart w:id="22" w:name="_Hlk36726557"/>
            <w:r>
              <w:rPr>
                <w:rFonts w:hint="eastAsia"/>
                <w:lang w:eastAsia="zh-TW"/>
              </w:rPr>
              <w:t>僅單純享受利益之人，係指下列何者？</w:t>
            </w:r>
            <w:r>
              <w:rPr>
                <w:lang w:eastAsia="zh-TW"/>
              </w:rPr>
              <w:t xml:space="preserve"> (</w:t>
            </w:r>
            <w:r w:rsidR="0072053A">
              <w:rPr>
                <w:lang w:eastAsia="zh-TW"/>
              </w:rPr>
              <w:t>1</w:t>
            </w:r>
            <w:r>
              <w:rPr>
                <w:lang w:eastAsia="zh-TW"/>
              </w:rPr>
              <w:t>)</w:t>
            </w:r>
            <w:r>
              <w:rPr>
                <w:rFonts w:hint="eastAsia"/>
                <w:lang w:eastAsia="zh-TW"/>
              </w:rPr>
              <w:t>委託人</w:t>
            </w:r>
            <w:r>
              <w:rPr>
                <w:lang w:eastAsia="zh-TW"/>
              </w:rPr>
              <w:t xml:space="preserve"> (</w:t>
            </w:r>
            <w:r w:rsidR="0072053A">
              <w:rPr>
                <w:lang w:eastAsia="zh-TW"/>
              </w:rPr>
              <w:t>2</w:t>
            </w:r>
            <w:r>
              <w:rPr>
                <w:lang w:eastAsia="zh-TW"/>
              </w:rPr>
              <w:t>)</w:t>
            </w:r>
            <w:r>
              <w:rPr>
                <w:rFonts w:hint="eastAsia"/>
                <w:lang w:eastAsia="zh-TW"/>
              </w:rPr>
              <w:t>受託人</w:t>
            </w:r>
            <w:r>
              <w:rPr>
                <w:lang w:eastAsia="zh-TW"/>
              </w:rPr>
              <w:t xml:space="preserve"> (</w:t>
            </w:r>
            <w:r w:rsidR="0072053A">
              <w:rPr>
                <w:lang w:eastAsia="zh-TW"/>
              </w:rPr>
              <w:t>3</w:t>
            </w:r>
            <w:r>
              <w:rPr>
                <w:lang w:eastAsia="zh-TW"/>
              </w:rPr>
              <w:t>)</w:t>
            </w:r>
            <w:r>
              <w:rPr>
                <w:rFonts w:hint="eastAsia"/>
                <w:lang w:eastAsia="zh-TW"/>
              </w:rPr>
              <w:t>受益人</w:t>
            </w:r>
            <w:r>
              <w:rPr>
                <w:lang w:eastAsia="zh-TW"/>
              </w:rPr>
              <w:t xml:space="preserve"> (</w:t>
            </w:r>
            <w:r w:rsidR="0072053A">
              <w:rPr>
                <w:lang w:eastAsia="zh-TW"/>
              </w:rPr>
              <w:t>4</w:t>
            </w:r>
            <w:r>
              <w:rPr>
                <w:lang w:eastAsia="zh-TW"/>
              </w:rPr>
              <w:t>)</w:t>
            </w:r>
            <w:r>
              <w:rPr>
                <w:rFonts w:hint="eastAsia"/>
                <w:lang w:eastAsia="zh-TW"/>
              </w:rPr>
              <w:t>信託監察人</w:t>
            </w:r>
          </w:p>
          <w:bookmarkEnd w:id="22"/>
          <w:p w:rsidR="00F60F6B" w:rsidRPr="0009746F" w:rsidRDefault="00F60F6B" w:rsidP="0009746F">
            <w:pPr>
              <w:rPr>
                <w:lang w:eastAsia="zh-TW"/>
              </w:rPr>
            </w:pPr>
            <w:r w:rsidRPr="00E52F58">
              <w:rPr>
                <w:rFonts w:hint="eastAsia"/>
                <w:lang w:eastAsia="zh-TW"/>
              </w:rPr>
              <w:t>【題解】</w:t>
            </w:r>
            <w:r>
              <w:rPr>
                <w:rFonts w:hint="eastAsia"/>
                <w:lang w:eastAsia="zh-TW"/>
              </w:rPr>
              <w:t>享受利益之人＞受益人</w:t>
            </w:r>
          </w:p>
        </w:tc>
        <w:tc>
          <w:tcPr>
            <w:tcW w:w="593" w:type="dxa"/>
          </w:tcPr>
          <w:p w:rsidR="00F60F6B" w:rsidRDefault="00F60F6B">
            <w:pPr>
              <w:pStyle w:val="TableParagraph"/>
              <w:spacing w:before="6"/>
              <w:ind w:left="0"/>
              <w:rPr>
                <w:rFonts w:ascii="Times New Roman"/>
                <w:sz w:val="29"/>
                <w:lang w:eastAsia="zh-TW"/>
              </w:rPr>
            </w:pPr>
          </w:p>
          <w:p w:rsidR="00F60F6B" w:rsidRDefault="00F60F6B">
            <w:pPr>
              <w:pStyle w:val="TableParagraph"/>
              <w:ind w:left="3"/>
              <w:jc w:val="center"/>
              <w:rPr>
                <w:sz w:val="21"/>
              </w:rPr>
            </w:pPr>
            <w:r>
              <w:rPr>
                <w:sz w:val="21"/>
              </w:rPr>
              <w:t>3</w:t>
            </w:r>
          </w:p>
        </w:tc>
      </w:tr>
      <w:tr w:rsidR="00F60F6B" w:rsidTr="0025730E">
        <w:trPr>
          <w:trHeight w:val="726"/>
        </w:trPr>
        <w:tc>
          <w:tcPr>
            <w:tcW w:w="567" w:type="dxa"/>
          </w:tcPr>
          <w:p w:rsidR="00F60F6B" w:rsidRDefault="00F60F6B">
            <w:pPr>
              <w:pStyle w:val="TableParagraph"/>
              <w:spacing w:before="159"/>
              <w:ind w:left="49" w:right="44"/>
              <w:jc w:val="center"/>
              <w:rPr>
                <w:sz w:val="21"/>
              </w:rPr>
            </w:pPr>
            <w:r>
              <w:rPr>
                <w:rFonts w:hint="eastAsia"/>
                <w:sz w:val="21"/>
                <w:lang w:eastAsia="zh-TW"/>
              </w:rPr>
              <w:lastRenderedPageBreak/>
              <w:t>13</w:t>
            </w:r>
            <w:r w:rsidR="002B1C00">
              <w:rPr>
                <w:rFonts w:hint="eastAsia"/>
                <w:sz w:val="21"/>
                <w:lang w:eastAsia="zh-TW"/>
              </w:rPr>
              <w:t>1</w:t>
            </w:r>
          </w:p>
        </w:tc>
        <w:tc>
          <w:tcPr>
            <w:tcW w:w="9357" w:type="dxa"/>
          </w:tcPr>
          <w:p w:rsidR="00F60F6B" w:rsidRDefault="00F60F6B" w:rsidP="0009746F">
            <w:pPr>
              <w:rPr>
                <w:rFonts w:asciiTheme="minorHAnsi" w:eastAsiaTheme="minorEastAsia" w:hAnsiTheme="minorHAnsi" w:cstheme="minorBidi"/>
                <w:lang w:eastAsia="zh-TW"/>
              </w:rPr>
            </w:pPr>
            <w:r>
              <w:rPr>
                <w:rFonts w:hint="eastAsia"/>
                <w:lang w:eastAsia="zh-TW"/>
              </w:rPr>
              <w:t>陳先生有房屋一間信託登記給甲銀行，受益人為陳小弟，約定銀行在不動產市場好轉時，可將房屋出售變</w:t>
            </w:r>
            <w:r>
              <w:rPr>
                <w:lang w:eastAsia="zh-TW"/>
              </w:rPr>
              <w:t xml:space="preserve"> </w:t>
            </w:r>
            <w:r>
              <w:rPr>
                <w:rFonts w:hint="eastAsia"/>
                <w:lang w:eastAsia="zh-TW"/>
              </w:rPr>
              <w:t>現，甲銀行於第三年將房屋賣給高先生，下列何者為應納契稅之納稅義務人？</w:t>
            </w:r>
            <w:r>
              <w:rPr>
                <w:lang w:eastAsia="zh-TW"/>
              </w:rPr>
              <w:t xml:space="preserve"> (</w:t>
            </w:r>
            <w:r w:rsidR="0072053A">
              <w:rPr>
                <w:lang w:eastAsia="zh-TW"/>
              </w:rPr>
              <w:t>1</w:t>
            </w:r>
            <w:r>
              <w:rPr>
                <w:lang w:eastAsia="zh-TW"/>
              </w:rPr>
              <w:t>)</w:t>
            </w:r>
            <w:r>
              <w:rPr>
                <w:rFonts w:hint="eastAsia"/>
                <w:lang w:eastAsia="zh-TW"/>
              </w:rPr>
              <w:t>陳先生</w:t>
            </w:r>
            <w:r>
              <w:rPr>
                <w:lang w:eastAsia="zh-TW"/>
              </w:rPr>
              <w:t xml:space="preserve"> (</w:t>
            </w:r>
            <w:r w:rsidR="0072053A">
              <w:rPr>
                <w:lang w:eastAsia="zh-TW"/>
              </w:rPr>
              <w:t>2</w:t>
            </w:r>
            <w:r>
              <w:rPr>
                <w:lang w:eastAsia="zh-TW"/>
              </w:rPr>
              <w:t>)</w:t>
            </w:r>
            <w:r>
              <w:rPr>
                <w:rFonts w:hint="eastAsia"/>
                <w:lang w:eastAsia="zh-TW"/>
              </w:rPr>
              <w:t>甲銀行</w:t>
            </w:r>
            <w:r>
              <w:rPr>
                <w:lang w:eastAsia="zh-TW"/>
              </w:rPr>
              <w:t xml:space="preserve"> (</w:t>
            </w:r>
            <w:r w:rsidR="0072053A">
              <w:rPr>
                <w:lang w:eastAsia="zh-TW"/>
              </w:rPr>
              <w:t>3</w:t>
            </w:r>
            <w:r>
              <w:rPr>
                <w:lang w:eastAsia="zh-TW"/>
              </w:rPr>
              <w:t>)</w:t>
            </w:r>
            <w:r>
              <w:rPr>
                <w:rFonts w:hint="eastAsia"/>
                <w:lang w:eastAsia="zh-TW"/>
              </w:rPr>
              <w:t>高先生</w:t>
            </w:r>
            <w:r>
              <w:rPr>
                <w:lang w:eastAsia="zh-TW"/>
              </w:rPr>
              <w:t xml:space="preserve"> (</w:t>
            </w:r>
            <w:r w:rsidR="0072053A">
              <w:rPr>
                <w:lang w:eastAsia="zh-TW"/>
              </w:rPr>
              <w:t>4</w:t>
            </w:r>
            <w:r>
              <w:rPr>
                <w:lang w:eastAsia="zh-TW"/>
              </w:rPr>
              <w:t>)</w:t>
            </w:r>
            <w:r>
              <w:rPr>
                <w:rFonts w:hint="eastAsia"/>
                <w:lang w:eastAsia="zh-TW"/>
              </w:rPr>
              <w:t>陳小弟</w:t>
            </w:r>
            <w:r>
              <w:rPr>
                <w:lang w:eastAsia="zh-TW"/>
              </w:rPr>
              <w:t xml:space="preserve"> .</w:t>
            </w:r>
          </w:p>
          <w:p w:rsidR="00F60F6B" w:rsidRPr="0009746F" w:rsidRDefault="00F60F6B" w:rsidP="0009746F">
            <w:pPr>
              <w:rPr>
                <w:lang w:eastAsia="zh-TW"/>
              </w:rPr>
            </w:pPr>
            <w:r w:rsidRPr="00E52F58">
              <w:rPr>
                <w:rFonts w:hint="eastAsia"/>
                <w:lang w:eastAsia="zh-TW"/>
              </w:rPr>
              <w:t>【題解】</w:t>
            </w:r>
            <w:r w:rsidR="0025730E" w:rsidRPr="0025730E">
              <w:rPr>
                <w:rFonts w:hint="eastAsia"/>
                <w:lang w:eastAsia="zh-TW"/>
              </w:rPr>
              <w:t>契稅</w:t>
            </w:r>
            <w:r w:rsidR="0025730E">
              <w:rPr>
                <w:rFonts w:hint="eastAsia"/>
                <w:lang w:eastAsia="zh-TW"/>
              </w:rPr>
              <w:t>是</w:t>
            </w:r>
            <w:r w:rsidR="0025730E" w:rsidRPr="0025730E">
              <w:rPr>
                <w:rFonts w:hint="eastAsia"/>
                <w:lang w:eastAsia="zh-TW"/>
              </w:rPr>
              <w:t>取得不動產所有權時，</w:t>
            </w:r>
            <w:r w:rsidR="0025730E">
              <w:rPr>
                <w:rFonts w:hint="eastAsia"/>
                <w:lang w:eastAsia="zh-TW"/>
              </w:rPr>
              <w:t>需要</w:t>
            </w:r>
            <w:r w:rsidR="0025730E" w:rsidRPr="0025730E">
              <w:rPr>
                <w:rFonts w:hint="eastAsia"/>
                <w:lang w:eastAsia="zh-TW"/>
              </w:rPr>
              <w:t>課徵之租稅</w:t>
            </w:r>
            <w:r w:rsidR="0025730E">
              <w:rPr>
                <w:rFonts w:hint="eastAsia"/>
                <w:lang w:eastAsia="zh-TW"/>
              </w:rPr>
              <w:t>，取得所有權的人是高先生</w:t>
            </w:r>
          </w:p>
        </w:tc>
        <w:tc>
          <w:tcPr>
            <w:tcW w:w="593" w:type="dxa"/>
          </w:tcPr>
          <w:p w:rsidR="00F60F6B" w:rsidRDefault="00F60F6B">
            <w:pPr>
              <w:pStyle w:val="TableParagraph"/>
              <w:spacing w:before="159"/>
              <w:ind w:left="3"/>
              <w:jc w:val="center"/>
              <w:rPr>
                <w:sz w:val="21"/>
              </w:rPr>
            </w:pPr>
            <w:r>
              <w:rPr>
                <w:sz w:val="21"/>
              </w:rPr>
              <w:t>1</w:t>
            </w:r>
          </w:p>
        </w:tc>
      </w:tr>
      <w:tr w:rsidR="00B41A73" w:rsidTr="0025730E">
        <w:trPr>
          <w:trHeight w:val="726"/>
        </w:trPr>
        <w:tc>
          <w:tcPr>
            <w:tcW w:w="567" w:type="dxa"/>
          </w:tcPr>
          <w:p w:rsidR="00B41A73" w:rsidRDefault="002E0ADE">
            <w:pPr>
              <w:pStyle w:val="TableParagraph"/>
              <w:spacing w:before="159"/>
              <w:ind w:left="49" w:right="44"/>
              <w:jc w:val="center"/>
              <w:rPr>
                <w:sz w:val="21"/>
                <w:lang w:eastAsia="zh-TW"/>
              </w:rPr>
            </w:pPr>
            <w:r>
              <w:rPr>
                <w:rFonts w:hint="eastAsia"/>
                <w:sz w:val="21"/>
                <w:lang w:eastAsia="zh-TW"/>
              </w:rPr>
              <w:t>13</w:t>
            </w:r>
            <w:r w:rsidR="002B1C00">
              <w:rPr>
                <w:rFonts w:hint="eastAsia"/>
                <w:sz w:val="21"/>
                <w:lang w:eastAsia="zh-TW"/>
              </w:rPr>
              <w:t>2</w:t>
            </w:r>
          </w:p>
        </w:tc>
        <w:tc>
          <w:tcPr>
            <w:tcW w:w="9357" w:type="dxa"/>
          </w:tcPr>
          <w:p w:rsidR="00C3312A" w:rsidRDefault="00C3312A" w:rsidP="00C3312A">
            <w:pPr>
              <w:rPr>
                <w:lang w:eastAsia="zh-TW"/>
              </w:rPr>
            </w:pPr>
            <w:bookmarkStart w:id="23" w:name="_Hlk36731759"/>
            <w:bookmarkStart w:id="24" w:name="_Hlk36731851"/>
            <w:r>
              <w:rPr>
                <w:lang w:eastAsia="zh-TW"/>
              </w:rPr>
              <w:t>有關信託的種類，下列敘述何者錯誤？</w:t>
            </w:r>
          </w:p>
          <w:p w:rsidR="00C3312A" w:rsidRDefault="00C3312A" w:rsidP="00C3312A">
            <w:pPr>
              <w:rPr>
                <w:lang w:eastAsia="zh-TW"/>
              </w:rPr>
            </w:pPr>
            <w:r>
              <w:rPr>
                <w:lang w:eastAsia="zh-TW"/>
              </w:rPr>
              <w:t>(1)非以信託為業接受信託者稱為「民事信託」(2)透過指定用途信託資金投資國外共同基金稱為「特定金錢信託」(3)接受個別委託人委託為其管理處分信託財產稱為「集團信託」</w:t>
            </w:r>
          </w:p>
          <w:p w:rsidR="00B41A73" w:rsidRDefault="00C3312A" w:rsidP="00C3312A">
            <w:pPr>
              <w:rPr>
                <w:lang w:eastAsia="zh-TW"/>
              </w:rPr>
            </w:pPr>
            <w:r>
              <w:rPr>
                <w:lang w:eastAsia="zh-TW"/>
              </w:rPr>
              <w:t>(4)委託人以自己之財產權對外宣言為受託人稱為「宣言信託」</w:t>
            </w:r>
            <w:bookmarkEnd w:id="23"/>
          </w:p>
          <w:bookmarkEnd w:id="24"/>
          <w:p w:rsidR="00C3312A" w:rsidRDefault="00C3312A" w:rsidP="00C3312A">
            <w:pPr>
              <w:rPr>
                <w:lang w:eastAsia="zh-TW"/>
              </w:rPr>
            </w:pPr>
            <w:r w:rsidRPr="00C3312A">
              <w:rPr>
                <w:rFonts w:hint="eastAsia"/>
                <w:lang w:eastAsia="zh-TW"/>
              </w:rPr>
              <w:t>【題解】</w:t>
            </w:r>
            <w:r>
              <w:rPr>
                <w:rFonts w:hint="eastAsia"/>
                <w:lang w:eastAsia="zh-TW"/>
              </w:rPr>
              <w:t>(3)是個別信託</w:t>
            </w:r>
          </w:p>
        </w:tc>
        <w:tc>
          <w:tcPr>
            <w:tcW w:w="593" w:type="dxa"/>
          </w:tcPr>
          <w:p w:rsidR="00B41A73" w:rsidRDefault="00591F54">
            <w:pPr>
              <w:pStyle w:val="TableParagraph"/>
              <w:spacing w:before="159"/>
              <w:ind w:left="3"/>
              <w:jc w:val="center"/>
              <w:rPr>
                <w:sz w:val="21"/>
                <w:lang w:eastAsia="zh-TW"/>
              </w:rPr>
            </w:pPr>
            <w:r>
              <w:rPr>
                <w:rFonts w:hint="eastAsia"/>
                <w:sz w:val="21"/>
                <w:lang w:eastAsia="zh-TW"/>
              </w:rPr>
              <w:t>3</w:t>
            </w:r>
          </w:p>
        </w:tc>
      </w:tr>
      <w:tr w:rsidR="00C3312A" w:rsidTr="0025730E">
        <w:trPr>
          <w:trHeight w:val="726"/>
        </w:trPr>
        <w:tc>
          <w:tcPr>
            <w:tcW w:w="567" w:type="dxa"/>
          </w:tcPr>
          <w:p w:rsidR="00C3312A" w:rsidRDefault="002E0ADE">
            <w:pPr>
              <w:pStyle w:val="TableParagraph"/>
              <w:spacing w:before="159"/>
              <w:ind w:left="49" w:right="44"/>
              <w:jc w:val="center"/>
              <w:rPr>
                <w:sz w:val="21"/>
                <w:lang w:eastAsia="zh-TW"/>
              </w:rPr>
            </w:pPr>
            <w:r>
              <w:rPr>
                <w:rFonts w:hint="eastAsia"/>
                <w:sz w:val="21"/>
                <w:lang w:eastAsia="zh-TW"/>
              </w:rPr>
              <w:t>13</w:t>
            </w:r>
            <w:r w:rsidR="002B1C00">
              <w:rPr>
                <w:rFonts w:hint="eastAsia"/>
                <w:sz w:val="21"/>
                <w:lang w:eastAsia="zh-TW"/>
              </w:rPr>
              <w:t>3</w:t>
            </w:r>
          </w:p>
        </w:tc>
        <w:tc>
          <w:tcPr>
            <w:tcW w:w="9357" w:type="dxa"/>
          </w:tcPr>
          <w:p w:rsidR="00C3312A" w:rsidRDefault="00C3312A" w:rsidP="00C3312A">
            <w:pPr>
              <w:rPr>
                <w:lang w:eastAsia="zh-TW"/>
              </w:rPr>
            </w:pPr>
            <w:r>
              <w:rPr>
                <w:rFonts w:hint="eastAsia"/>
                <w:lang w:eastAsia="zh-TW"/>
              </w:rPr>
              <w:t>信託成立時，若受益人享有「按期定額給付信託利益」之權利，係以每年享有信託利益之數額，依贈與時之下列何種利率，按年複利折算現值之總和計算贈與稅？</w:t>
            </w:r>
          </w:p>
          <w:p w:rsidR="00C3312A" w:rsidRDefault="00C3312A" w:rsidP="00C3312A">
            <w:pPr>
              <w:rPr>
                <w:lang w:eastAsia="zh-TW"/>
              </w:rPr>
            </w:pPr>
            <w:r>
              <w:rPr>
                <w:rFonts w:hint="eastAsia"/>
                <w:lang w:eastAsia="zh-TW"/>
              </w:rPr>
              <w:t>(1)</w:t>
            </w:r>
            <w:r>
              <w:rPr>
                <w:lang w:eastAsia="zh-TW"/>
              </w:rPr>
              <w:t>郵儲一年期定期儲金固定利率 (2)郵儲一年期定期儲金機動利率(3)臺銀一年期定期儲金固定利率 (4)臺銀一年期定期儲金機動利率</w:t>
            </w:r>
          </w:p>
          <w:p w:rsidR="00C3312A" w:rsidRDefault="00C3312A" w:rsidP="00C3312A">
            <w:pPr>
              <w:rPr>
                <w:lang w:eastAsia="zh-TW"/>
              </w:rPr>
            </w:pPr>
            <w:r w:rsidRPr="00C3312A">
              <w:rPr>
                <w:rFonts w:hint="eastAsia"/>
                <w:lang w:eastAsia="zh-TW"/>
              </w:rPr>
              <w:t>【題解】</w:t>
            </w:r>
            <w:r w:rsidR="00A81BCD">
              <w:rPr>
                <w:rFonts w:hint="eastAsia"/>
                <w:lang w:eastAsia="zh-TW"/>
              </w:rPr>
              <w:t>請記起來</w:t>
            </w:r>
          </w:p>
        </w:tc>
        <w:tc>
          <w:tcPr>
            <w:tcW w:w="593" w:type="dxa"/>
          </w:tcPr>
          <w:p w:rsidR="00C3312A" w:rsidRDefault="00C3312A">
            <w:pPr>
              <w:pStyle w:val="TableParagraph"/>
              <w:spacing w:before="159"/>
              <w:ind w:left="3"/>
              <w:jc w:val="center"/>
              <w:rPr>
                <w:sz w:val="21"/>
                <w:lang w:eastAsia="zh-TW"/>
              </w:rPr>
            </w:pPr>
            <w:r>
              <w:rPr>
                <w:rFonts w:hint="eastAsia"/>
                <w:sz w:val="21"/>
                <w:lang w:eastAsia="zh-TW"/>
              </w:rPr>
              <w:t>1</w:t>
            </w:r>
          </w:p>
        </w:tc>
      </w:tr>
      <w:tr w:rsidR="00591F54" w:rsidTr="0025730E">
        <w:trPr>
          <w:trHeight w:val="726"/>
        </w:trPr>
        <w:tc>
          <w:tcPr>
            <w:tcW w:w="567" w:type="dxa"/>
          </w:tcPr>
          <w:p w:rsidR="00591F54" w:rsidRDefault="002E0ADE">
            <w:pPr>
              <w:pStyle w:val="TableParagraph"/>
              <w:spacing w:before="159"/>
              <w:ind w:left="49" w:right="44"/>
              <w:jc w:val="center"/>
              <w:rPr>
                <w:sz w:val="21"/>
                <w:lang w:eastAsia="zh-TW"/>
              </w:rPr>
            </w:pPr>
            <w:r>
              <w:rPr>
                <w:rFonts w:hint="eastAsia"/>
                <w:sz w:val="21"/>
                <w:lang w:eastAsia="zh-TW"/>
              </w:rPr>
              <w:t>13</w:t>
            </w:r>
            <w:r w:rsidR="002B1C00">
              <w:rPr>
                <w:rFonts w:hint="eastAsia"/>
                <w:sz w:val="21"/>
                <w:lang w:eastAsia="zh-TW"/>
              </w:rPr>
              <w:t>4</w:t>
            </w:r>
          </w:p>
        </w:tc>
        <w:tc>
          <w:tcPr>
            <w:tcW w:w="9357" w:type="dxa"/>
          </w:tcPr>
          <w:p w:rsidR="00591F54" w:rsidRDefault="00591F54" w:rsidP="00591F54">
            <w:pPr>
              <w:rPr>
                <w:lang w:eastAsia="zh-TW"/>
              </w:rPr>
            </w:pPr>
            <w:r>
              <w:rPr>
                <w:rFonts w:hint="eastAsia"/>
                <w:lang w:eastAsia="zh-TW"/>
              </w:rPr>
              <w:t>因信託行為解除，受託人與受益人間，基於信託關係財產之移轉，下列規定何者錯誤？</w:t>
            </w:r>
          </w:p>
          <w:p w:rsidR="00591F54" w:rsidRDefault="00591F54" w:rsidP="00591F54">
            <w:pPr>
              <w:rPr>
                <w:lang w:eastAsia="zh-TW"/>
              </w:rPr>
            </w:pPr>
            <w:r>
              <w:rPr>
                <w:rFonts w:hint="eastAsia"/>
                <w:lang w:eastAsia="zh-TW"/>
              </w:rPr>
              <w:t>(1)</w:t>
            </w:r>
            <w:r>
              <w:rPr>
                <w:lang w:eastAsia="zh-TW"/>
              </w:rPr>
              <w:t>受益人為委託人不課徵土地增值稅(2)不課徵所得稅(3)不課徵贈與稅(4)遺囑信託受託人將財產交付給受益人應申報課徵土地增值稅</w:t>
            </w:r>
          </w:p>
          <w:p w:rsidR="00A81BCD" w:rsidRPr="00591F54" w:rsidRDefault="00591F54" w:rsidP="00591F54">
            <w:pPr>
              <w:rPr>
                <w:lang w:eastAsia="zh-TW"/>
              </w:rPr>
            </w:pPr>
            <w:r w:rsidRPr="00591F54">
              <w:rPr>
                <w:rFonts w:hint="eastAsia"/>
                <w:lang w:eastAsia="zh-TW"/>
              </w:rPr>
              <w:t>【題解】</w:t>
            </w:r>
            <w:r w:rsidR="00A81BCD">
              <w:rPr>
                <w:rFonts w:hint="eastAsia"/>
                <w:lang w:eastAsia="zh-TW"/>
              </w:rPr>
              <w:t>信託行為解除時，受託人將財產交付受益人是不需課徵土地增值稅的</w:t>
            </w:r>
          </w:p>
        </w:tc>
        <w:tc>
          <w:tcPr>
            <w:tcW w:w="593" w:type="dxa"/>
          </w:tcPr>
          <w:p w:rsidR="00591F54" w:rsidRDefault="00591F54">
            <w:pPr>
              <w:pStyle w:val="TableParagraph"/>
              <w:spacing w:before="159"/>
              <w:ind w:left="3"/>
              <w:jc w:val="center"/>
              <w:rPr>
                <w:sz w:val="21"/>
                <w:lang w:eastAsia="zh-TW"/>
              </w:rPr>
            </w:pPr>
            <w:r>
              <w:rPr>
                <w:rFonts w:hint="eastAsia"/>
                <w:sz w:val="21"/>
                <w:lang w:eastAsia="zh-TW"/>
              </w:rPr>
              <w:t>4</w:t>
            </w:r>
          </w:p>
        </w:tc>
      </w:tr>
      <w:tr w:rsidR="00591F54" w:rsidTr="0025730E">
        <w:trPr>
          <w:trHeight w:val="726"/>
        </w:trPr>
        <w:tc>
          <w:tcPr>
            <w:tcW w:w="567" w:type="dxa"/>
          </w:tcPr>
          <w:p w:rsidR="00591F54" w:rsidRDefault="002E0ADE">
            <w:pPr>
              <w:pStyle w:val="TableParagraph"/>
              <w:spacing w:before="159"/>
              <w:ind w:left="49" w:right="44"/>
              <w:jc w:val="center"/>
              <w:rPr>
                <w:sz w:val="21"/>
                <w:lang w:eastAsia="zh-TW"/>
              </w:rPr>
            </w:pPr>
            <w:r>
              <w:rPr>
                <w:rFonts w:hint="eastAsia"/>
                <w:sz w:val="21"/>
                <w:lang w:eastAsia="zh-TW"/>
              </w:rPr>
              <w:t>1</w:t>
            </w:r>
            <w:r w:rsidR="002B1C00">
              <w:rPr>
                <w:rFonts w:hint="eastAsia"/>
                <w:sz w:val="21"/>
                <w:lang w:eastAsia="zh-TW"/>
              </w:rPr>
              <w:t>35</w:t>
            </w:r>
          </w:p>
        </w:tc>
        <w:tc>
          <w:tcPr>
            <w:tcW w:w="9357" w:type="dxa"/>
          </w:tcPr>
          <w:p w:rsidR="00591F54" w:rsidRDefault="00591F54" w:rsidP="00591F54">
            <w:pPr>
              <w:rPr>
                <w:lang w:eastAsia="zh-TW"/>
              </w:rPr>
            </w:pPr>
            <w:r>
              <w:rPr>
                <w:rFonts w:hint="eastAsia"/>
                <w:lang w:eastAsia="zh-TW"/>
              </w:rPr>
              <w:t>李先生將銀行存款一千萬元指定</w:t>
            </w:r>
            <w:r>
              <w:rPr>
                <w:lang w:eastAsia="zh-TW"/>
              </w:rPr>
              <w:t xml:space="preserve"> B 銀行為受託人，受益人為李先生之兒子，規定每年 B 銀行給付受益</w:t>
            </w:r>
            <w:r>
              <w:rPr>
                <w:rFonts w:hint="eastAsia"/>
                <w:lang w:eastAsia="zh-TW"/>
              </w:rPr>
              <w:t>人一百萬元給付七年，其剩餘財產由李先生取回，下列何者正確？</w:t>
            </w:r>
          </w:p>
          <w:p w:rsidR="00591F54" w:rsidRDefault="00591F54" w:rsidP="00591F54">
            <w:pPr>
              <w:rPr>
                <w:lang w:eastAsia="zh-TW"/>
              </w:rPr>
            </w:pPr>
            <w:r>
              <w:rPr>
                <w:lang w:eastAsia="zh-TW"/>
              </w:rPr>
              <w:t>(1)因贈與稅免稅額每年為一百萬元，因此可以免徵贈與稅(2)按七百萬元複利折算現值計徵贈與稅</w:t>
            </w:r>
          </w:p>
          <w:p w:rsidR="00591F54" w:rsidRDefault="00591F54" w:rsidP="00591F54">
            <w:pPr>
              <w:rPr>
                <w:lang w:eastAsia="zh-TW"/>
              </w:rPr>
            </w:pPr>
            <w:r>
              <w:rPr>
                <w:lang w:eastAsia="zh-TW"/>
              </w:rPr>
              <w:t>(3)按一千萬元複利折算現值計徵贈與稅(4)以每年一百萬元，依規定利率，分七年按年複利折算現值之總和計徵贈與稅</w:t>
            </w:r>
          </w:p>
          <w:p w:rsidR="00591F54" w:rsidRDefault="00591F54" w:rsidP="00591F54">
            <w:pPr>
              <w:rPr>
                <w:lang w:eastAsia="zh-TW"/>
              </w:rPr>
            </w:pPr>
            <w:r w:rsidRPr="00591F54">
              <w:rPr>
                <w:rFonts w:hint="eastAsia"/>
                <w:lang w:eastAsia="zh-TW"/>
              </w:rPr>
              <w:t>【題解】</w:t>
            </w:r>
            <w:r w:rsidR="00FD25E3">
              <w:rPr>
                <w:rFonts w:hint="eastAsia"/>
                <w:lang w:eastAsia="zh-TW"/>
              </w:rPr>
              <w:t>此題狀況為</w:t>
            </w:r>
            <w:r w:rsidR="000D7C45">
              <w:rPr>
                <w:rFonts w:hint="eastAsia"/>
                <w:lang w:eastAsia="zh-TW"/>
              </w:rPr>
              <w:t>委託人委託銀行</w:t>
            </w:r>
            <w:r w:rsidR="00FD25E3">
              <w:rPr>
                <w:rFonts w:hint="eastAsia"/>
                <w:lang w:eastAsia="zh-TW"/>
              </w:rPr>
              <w:t>"</w:t>
            </w:r>
            <w:r w:rsidR="00FD25E3" w:rsidRPr="00FD25E3">
              <w:rPr>
                <w:rFonts w:hint="eastAsia"/>
                <w:lang w:eastAsia="zh-TW"/>
              </w:rPr>
              <w:t>按定期</w:t>
            </w:r>
            <w:r w:rsidR="000D7C45">
              <w:rPr>
                <w:rFonts w:hint="eastAsia"/>
                <w:lang w:eastAsia="zh-TW"/>
              </w:rPr>
              <w:t>(七年，一年一次)</w:t>
            </w:r>
            <w:r w:rsidR="00FD25E3" w:rsidRPr="00FD25E3">
              <w:rPr>
                <w:rFonts w:hint="eastAsia"/>
                <w:lang w:eastAsia="zh-TW"/>
              </w:rPr>
              <w:t>定額</w:t>
            </w:r>
            <w:r w:rsidR="000D7C45">
              <w:rPr>
                <w:rFonts w:hint="eastAsia"/>
                <w:lang w:eastAsia="zh-TW"/>
              </w:rPr>
              <w:t>(一百萬元)</w:t>
            </w:r>
            <w:r w:rsidR="00FD25E3" w:rsidRPr="00FD25E3">
              <w:rPr>
                <w:rFonts w:hint="eastAsia"/>
                <w:lang w:eastAsia="zh-TW"/>
              </w:rPr>
              <w:t>給付信託利益</w:t>
            </w:r>
            <w:r w:rsidR="00FD25E3">
              <w:rPr>
                <w:rFonts w:hint="eastAsia"/>
                <w:lang w:eastAsia="zh-TW"/>
              </w:rPr>
              <w:t>"</w:t>
            </w:r>
          </w:p>
          <w:tbl>
            <w:tblPr>
              <w:tblW w:w="9214" w:type="dxa"/>
              <w:tblInd w:w="8" w:type="dxa"/>
              <w:tblLayout w:type="fixed"/>
              <w:tblLook w:val="04A0" w:firstRow="1" w:lastRow="0" w:firstColumn="1" w:lastColumn="0" w:noHBand="0" w:noVBand="1"/>
            </w:tblPr>
            <w:tblGrid>
              <w:gridCol w:w="709"/>
              <w:gridCol w:w="2126"/>
              <w:gridCol w:w="3402"/>
              <w:gridCol w:w="2977"/>
            </w:tblGrid>
            <w:tr w:rsidR="000D7C45" w:rsidTr="000D7C45">
              <w:tc>
                <w:tcPr>
                  <w:tcW w:w="709" w:type="dxa"/>
                  <w:vMerge w:val="restart"/>
                  <w:tcBorders>
                    <w:top w:val="single" w:sz="4" w:space="0" w:color="auto"/>
                    <w:left w:val="single" w:sz="4" w:space="0" w:color="auto"/>
                    <w:bottom w:val="single" w:sz="4" w:space="0" w:color="auto"/>
                    <w:right w:val="single" w:sz="4" w:space="0" w:color="auto"/>
                  </w:tcBorders>
                  <w:vAlign w:val="center"/>
                </w:tcPr>
                <w:p w:rsidR="000D7C45" w:rsidRDefault="000D7C45" w:rsidP="000D7C45">
                  <w:pPr>
                    <w:pStyle w:val="a5"/>
                    <w:rPr>
                      <w:lang w:eastAsia="zh-TW"/>
                    </w:rPr>
                  </w:pPr>
                  <w:r>
                    <w:rPr>
                      <w:rFonts w:hint="eastAsia"/>
                      <w:lang w:eastAsia="zh-TW"/>
                    </w:rPr>
                    <w:t>當受益人享有</w:t>
                  </w:r>
                </w:p>
                <w:p w:rsidR="000D7C45" w:rsidRDefault="000D7C45" w:rsidP="000D7C45">
                  <w:pPr>
                    <w:pStyle w:val="a5"/>
                    <w:rPr>
                      <w:lang w:eastAsia="zh-TW"/>
                    </w:rPr>
                  </w:pPr>
                  <w:r>
                    <w:rPr>
                      <w:lang w:eastAsia="zh-TW"/>
                    </w:rPr>
                    <w:t>…..</w:t>
                  </w:r>
                  <w:r>
                    <w:rPr>
                      <w:rFonts w:hint="eastAsia"/>
                      <w:lang w:eastAsia="zh-TW"/>
                    </w:rPr>
                    <w:t>之權利</w:t>
                  </w:r>
                </w:p>
              </w:tc>
              <w:tc>
                <w:tcPr>
                  <w:tcW w:w="21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D7C45" w:rsidRDefault="000D7C45" w:rsidP="000D7C45">
                  <w:pPr>
                    <w:pStyle w:val="a5"/>
                    <w:rPr>
                      <w:lang w:eastAsia="zh-TW"/>
                    </w:rPr>
                  </w:pPr>
                </w:p>
              </w:tc>
              <w:tc>
                <w:tcPr>
                  <w:tcW w:w="3402" w:type="dxa"/>
                  <w:tcBorders>
                    <w:top w:val="single" w:sz="4" w:space="0" w:color="auto"/>
                    <w:left w:val="single" w:sz="4" w:space="0" w:color="auto"/>
                    <w:bottom w:val="single" w:sz="4" w:space="0" w:color="auto"/>
                    <w:right w:val="single" w:sz="4" w:space="0" w:color="auto"/>
                  </w:tcBorders>
                  <w:vAlign w:val="center"/>
                </w:tcPr>
                <w:p w:rsidR="000D7C45" w:rsidRDefault="000D7C45" w:rsidP="000D7C45">
                  <w:pPr>
                    <w:pStyle w:val="a5"/>
                    <w:jc w:val="center"/>
                  </w:pPr>
                  <w:r>
                    <w:rPr>
                      <w:rFonts w:hint="eastAsia"/>
                    </w:rPr>
                    <w:t>贈與稅</w:t>
                  </w:r>
                </w:p>
              </w:tc>
              <w:tc>
                <w:tcPr>
                  <w:tcW w:w="2977" w:type="dxa"/>
                  <w:tcBorders>
                    <w:top w:val="single" w:sz="4" w:space="0" w:color="auto"/>
                    <w:left w:val="single" w:sz="4" w:space="0" w:color="auto"/>
                    <w:bottom w:val="single" w:sz="4" w:space="0" w:color="auto"/>
                    <w:right w:val="single" w:sz="4" w:space="0" w:color="auto"/>
                  </w:tcBorders>
                  <w:vAlign w:val="center"/>
                </w:tcPr>
                <w:p w:rsidR="000D7C45" w:rsidRDefault="000D7C45" w:rsidP="000D7C45">
                  <w:pPr>
                    <w:pStyle w:val="a5"/>
                    <w:jc w:val="center"/>
                    <w:rPr>
                      <w:lang w:eastAsia="zh-TW"/>
                    </w:rPr>
                  </w:pPr>
                  <w:r>
                    <w:rPr>
                      <w:rFonts w:hint="eastAsia"/>
                      <w:lang w:eastAsia="zh-TW"/>
                    </w:rPr>
                    <w:t>遺產稅</w:t>
                  </w:r>
                </w:p>
                <w:p w:rsidR="000D7C45" w:rsidRDefault="000D7C45" w:rsidP="000D7C45">
                  <w:pPr>
                    <w:pStyle w:val="a5"/>
                    <w:jc w:val="center"/>
                    <w:rPr>
                      <w:lang w:eastAsia="zh-TW"/>
                    </w:rPr>
                  </w:pPr>
                  <w:r>
                    <w:rPr>
                      <w:rFonts w:hint="eastAsia"/>
                      <w:lang w:eastAsia="zh-TW"/>
                    </w:rPr>
                    <w:t>(以受益人死亡時)</w:t>
                  </w:r>
                </w:p>
              </w:tc>
            </w:tr>
            <w:tr w:rsidR="000D7C45" w:rsidTr="000D7C45">
              <w:trPr>
                <w:trHeight w:val="938"/>
              </w:trPr>
              <w:tc>
                <w:tcPr>
                  <w:tcW w:w="709" w:type="dxa"/>
                  <w:vMerge/>
                  <w:tcBorders>
                    <w:top w:val="single" w:sz="4" w:space="0" w:color="auto"/>
                    <w:left w:val="single" w:sz="4" w:space="0" w:color="auto"/>
                    <w:bottom w:val="single" w:sz="4" w:space="0" w:color="auto"/>
                    <w:right w:val="single" w:sz="4" w:space="0" w:color="auto"/>
                  </w:tcBorders>
                </w:tcPr>
                <w:p w:rsidR="000D7C45" w:rsidRDefault="000D7C45" w:rsidP="000D7C45">
                  <w:pPr>
                    <w:pStyle w:val="a5"/>
                    <w:rPr>
                      <w:lang w:eastAsia="zh-TW"/>
                    </w:rPr>
                  </w:pPr>
                </w:p>
              </w:tc>
              <w:tc>
                <w:tcPr>
                  <w:tcW w:w="2126" w:type="dxa"/>
                  <w:tcBorders>
                    <w:top w:val="single" w:sz="4" w:space="0" w:color="auto"/>
                    <w:left w:val="single" w:sz="4" w:space="0" w:color="auto"/>
                    <w:bottom w:val="single" w:sz="4" w:space="0" w:color="auto"/>
                    <w:right w:val="single" w:sz="4" w:space="0" w:color="auto"/>
                  </w:tcBorders>
                </w:tcPr>
                <w:p w:rsidR="000D7C45" w:rsidRDefault="000D7C45" w:rsidP="000D7C45">
                  <w:pPr>
                    <w:pStyle w:val="a5"/>
                  </w:pPr>
                  <w:r>
                    <w:rPr>
                      <w:rFonts w:hint="eastAsia"/>
                    </w:rPr>
                    <w:t>全部信託利益(A項)</w:t>
                  </w:r>
                </w:p>
              </w:tc>
              <w:tc>
                <w:tcPr>
                  <w:tcW w:w="3402" w:type="dxa"/>
                  <w:tcBorders>
                    <w:top w:val="single" w:sz="4" w:space="0" w:color="auto"/>
                    <w:left w:val="single" w:sz="4" w:space="0" w:color="auto"/>
                    <w:bottom w:val="single" w:sz="4" w:space="0" w:color="auto"/>
                    <w:right w:val="single" w:sz="4" w:space="0" w:color="auto"/>
                  </w:tcBorders>
                </w:tcPr>
                <w:p w:rsidR="000D7C45" w:rsidRDefault="000D7C45" w:rsidP="000D7C45">
                  <w:pPr>
                    <w:pStyle w:val="a5"/>
                    <w:rPr>
                      <w:lang w:eastAsia="zh-TW"/>
                    </w:rPr>
                  </w:pPr>
                  <w:r>
                    <w:rPr>
                      <w:rFonts w:hint="eastAsia"/>
                      <w:lang w:eastAsia="zh-TW"/>
                    </w:rPr>
                    <w:t>以信託金額或贈與時信託財產</w:t>
                  </w:r>
                  <w:r w:rsidRPr="00A94B4A">
                    <w:rPr>
                      <w:rFonts w:hint="eastAsia"/>
                      <w:lang w:eastAsia="zh-TW"/>
                    </w:rPr>
                    <w:t>時價</w:t>
                  </w:r>
                  <w:r>
                    <w:rPr>
                      <w:rFonts w:hint="eastAsia"/>
                      <w:lang w:eastAsia="zh-TW"/>
                    </w:rPr>
                    <w:t>為準計算</w:t>
                  </w:r>
                </w:p>
              </w:tc>
              <w:tc>
                <w:tcPr>
                  <w:tcW w:w="2977" w:type="dxa"/>
                  <w:tcBorders>
                    <w:top w:val="single" w:sz="4" w:space="0" w:color="auto"/>
                    <w:left w:val="single" w:sz="4" w:space="0" w:color="auto"/>
                    <w:bottom w:val="single" w:sz="4" w:space="0" w:color="auto"/>
                    <w:right w:val="single" w:sz="4" w:space="0" w:color="auto"/>
                  </w:tcBorders>
                </w:tcPr>
                <w:p w:rsidR="000D7C45" w:rsidRDefault="000D7C45" w:rsidP="000D7C45">
                  <w:pPr>
                    <w:pStyle w:val="a5"/>
                    <w:rPr>
                      <w:lang w:eastAsia="zh-TW"/>
                    </w:rPr>
                  </w:pPr>
                  <w:r>
                    <w:rPr>
                      <w:rFonts w:hint="eastAsia"/>
                      <w:lang w:eastAsia="zh-TW"/>
                    </w:rPr>
                    <w:t>未領受信託金額或財產之時價計算</w:t>
                  </w:r>
                </w:p>
              </w:tc>
            </w:tr>
            <w:tr w:rsidR="000D7C45" w:rsidTr="000D7C45">
              <w:tc>
                <w:tcPr>
                  <w:tcW w:w="709" w:type="dxa"/>
                  <w:vMerge/>
                  <w:tcBorders>
                    <w:top w:val="single" w:sz="4" w:space="0" w:color="auto"/>
                    <w:left w:val="single" w:sz="4" w:space="0" w:color="auto"/>
                    <w:bottom w:val="single" w:sz="4" w:space="0" w:color="auto"/>
                    <w:right w:val="single" w:sz="4" w:space="0" w:color="auto"/>
                  </w:tcBorders>
                </w:tcPr>
                <w:p w:rsidR="000D7C45" w:rsidRDefault="000D7C45" w:rsidP="000D7C45">
                  <w:pPr>
                    <w:pStyle w:val="a5"/>
                    <w:rPr>
                      <w:lang w:eastAsia="zh-TW"/>
                    </w:rPr>
                  </w:pPr>
                </w:p>
              </w:tc>
              <w:tc>
                <w:tcPr>
                  <w:tcW w:w="2126" w:type="dxa"/>
                  <w:tcBorders>
                    <w:top w:val="single" w:sz="4" w:space="0" w:color="auto"/>
                    <w:left w:val="single" w:sz="4" w:space="0" w:color="auto"/>
                    <w:bottom w:val="single" w:sz="4" w:space="0" w:color="auto"/>
                    <w:right w:val="single" w:sz="4" w:space="0" w:color="auto"/>
                  </w:tcBorders>
                </w:tcPr>
                <w:p w:rsidR="000D7C45" w:rsidRDefault="000D7C45" w:rsidP="000D7C45">
                  <w:pPr>
                    <w:pStyle w:val="a5"/>
                    <w:rPr>
                      <w:lang w:eastAsia="zh-TW"/>
                    </w:rPr>
                  </w:pPr>
                  <w:r>
                    <w:rPr>
                      <w:rFonts w:hint="eastAsia"/>
                      <w:lang w:eastAsia="zh-TW"/>
                    </w:rPr>
                    <w:t>孳息以外信託利益(關鍵字：郵儲)</w:t>
                  </w:r>
                </w:p>
                <w:p w:rsidR="000D7C45" w:rsidRDefault="000D7C45" w:rsidP="000D7C45">
                  <w:pPr>
                    <w:pStyle w:val="a5"/>
                  </w:pPr>
                  <w:r>
                    <w:rPr>
                      <w:rFonts w:hint="eastAsia"/>
                    </w:rPr>
                    <w:t>(B項)</w:t>
                  </w:r>
                </w:p>
              </w:tc>
              <w:tc>
                <w:tcPr>
                  <w:tcW w:w="3402" w:type="dxa"/>
                  <w:tcBorders>
                    <w:top w:val="single" w:sz="4" w:space="0" w:color="auto"/>
                    <w:left w:val="single" w:sz="4" w:space="0" w:color="auto"/>
                    <w:bottom w:val="single" w:sz="4" w:space="0" w:color="auto"/>
                    <w:right w:val="single" w:sz="4" w:space="0" w:color="auto"/>
                  </w:tcBorders>
                </w:tcPr>
                <w:p w:rsidR="000D7C45" w:rsidRDefault="000D7C45" w:rsidP="000D7C45">
                  <w:pPr>
                    <w:pStyle w:val="a5"/>
                    <w:rPr>
                      <w:lang w:eastAsia="zh-TW"/>
                    </w:rPr>
                  </w:pPr>
                  <w:r>
                    <w:rPr>
                      <w:rFonts w:hint="eastAsia"/>
                      <w:lang w:eastAsia="zh-TW"/>
                    </w:rPr>
                    <w:t>按贈與時郵儲一年期定期儲金固定利率</w:t>
                  </w:r>
                  <w:r w:rsidRPr="00A94B4A">
                    <w:rPr>
                      <w:rFonts w:hint="eastAsia"/>
                      <w:b/>
                      <w:color w:val="FF0000"/>
                      <w:lang w:eastAsia="zh-TW"/>
                    </w:rPr>
                    <w:t>複利折算現值</w:t>
                  </w:r>
                  <w:r>
                    <w:rPr>
                      <w:rFonts w:hint="eastAsia"/>
                      <w:lang w:eastAsia="zh-TW"/>
                    </w:rPr>
                    <w:t>計算</w:t>
                  </w:r>
                </w:p>
              </w:tc>
              <w:tc>
                <w:tcPr>
                  <w:tcW w:w="2977" w:type="dxa"/>
                  <w:tcBorders>
                    <w:top w:val="single" w:sz="4" w:space="0" w:color="auto"/>
                    <w:left w:val="single" w:sz="4" w:space="0" w:color="auto"/>
                    <w:bottom w:val="single" w:sz="4" w:space="0" w:color="auto"/>
                    <w:right w:val="single" w:sz="4" w:space="0" w:color="auto"/>
                  </w:tcBorders>
                </w:tcPr>
                <w:p w:rsidR="000D7C45" w:rsidRPr="004575AE" w:rsidRDefault="000D7C45" w:rsidP="000D7C45">
                  <w:pPr>
                    <w:pStyle w:val="a5"/>
                    <w:rPr>
                      <w:lang w:eastAsia="zh-TW"/>
                    </w:rPr>
                  </w:pPr>
                  <w:r>
                    <w:rPr>
                      <w:rFonts w:hint="eastAsia"/>
                      <w:lang w:eastAsia="zh-TW"/>
                    </w:rPr>
                    <w:t>郵儲一年期定期儲金固定利率</w:t>
                  </w:r>
                  <w:r w:rsidRPr="00A94B4A">
                    <w:rPr>
                      <w:rFonts w:hint="eastAsia"/>
                      <w:b/>
                      <w:color w:val="FF0000"/>
                      <w:lang w:eastAsia="zh-TW"/>
                    </w:rPr>
                    <w:t>複利折算現值</w:t>
                  </w:r>
                  <w:r>
                    <w:rPr>
                      <w:rFonts w:hint="eastAsia"/>
                      <w:lang w:eastAsia="zh-TW"/>
                    </w:rPr>
                    <w:t>計算</w:t>
                  </w:r>
                </w:p>
              </w:tc>
            </w:tr>
            <w:tr w:rsidR="000D7C45" w:rsidTr="000D7C45">
              <w:tc>
                <w:tcPr>
                  <w:tcW w:w="709" w:type="dxa"/>
                  <w:vMerge/>
                  <w:tcBorders>
                    <w:top w:val="single" w:sz="4" w:space="0" w:color="auto"/>
                    <w:left w:val="single" w:sz="4" w:space="0" w:color="auto"/>
                    <w:bottom w:val="single" w:sz="4" w:space="0" w:color="auto"/>
                    <w:right w:val="single" w:sz="4" w:space="0" w:color="auto"/>
                  </w:tcBorders>
                </w:tcPr>
                <w:p w:rsidR="000D7C45" w:rsidRDefault="000D7C45" w:rsidP="000D7C45">
                  <w:pPr>
                    <w:pStyle w:val="a5"/>
                    <w:rPr>
                      <w:lang w:eastAsia="zh-TW"/>
                    </w:rPr>
                  </w:pPr>
                </w:p>
              </w:tc>
              <w:tc>
                <w:tcPr>
                  <w:tcW w:w="2126" w:type="dxa"/>
                  <w:tcBorders>
                    <w:top w:val="single" w:sz="4" w:space="0" w:color="auto"/>
                    <w:left w:val="single" w:sz="4" w:space="0" w:color="auto"/>
                    <w:bottom w:val="single" w:sz="4" w:space="0" w:color="auto"/>
                    <w:right w:val="single" w:sz="4" w:space="0" w:color="auto"/>
                  </w:tcBorders>
                </w:tcPr>
                <w:p w:rsidR="000D7C45" w:rsidRDefault="000D7C45" w:rsidP="000D7C45">
                  <w:pPr>
                    <w:pStyle w:val="a5"/>
                  </w:pPr>
                  <w:r>
                    <w:rPr>
                      <w:rFonts w:hint="eastAsia"/>
                    </w:rPr>
                    <w:t>孳息部分信託利益</w:t>
                  </w:r>
                </w:p>
                <w:p w:rsidR="000D7C45" w:rsidRDefault="000D7C45" w:rsidP="000D7C45">
                  <w:pPr>
                    <w:pStyle w:val="a5"/>
                  </w:pPr>
                  <w:r>
                    <w:rPr>
                      <w:rFonts w:hint="eastAsia"/>
                    </w:rPr>
                    <w:t>A-B之餘額</w:t>
                  </w:r>
                </w:p>
              </w:tc>
              <w:tc>
                <w:tcPr>
                  <w:tcW w:w="3402" w:type="dxa"/>
                  <w:tcBorders>
                    <w:top w:val="single" w:sz="4" w:space="0" w:color="auto"/>
                    <w:left w:val="single" w:sz="4" w:space="0" w:color="auto"/>
                    <w:bottom w:val="single" w:sz="4" w:space="0" w:color="auto"/>
                    <w:right w:val="single" w:sz="4" w:space="0" w:color="auto"/>
                  </w:tcBorders>
                </w:tcPr>
                <w:p w:rsidR="000D7C45" w:rsidRDefault="000D7C45" w:rsidP="000D7C45">
                  <w:pPr>
                    <w:pStyle w:val="a5"/>
                    <w:rPr>
                      <w:lang w:eastAsia="zh-TW"/>
                    </w:rPr>
                  </w:pPr>
                  <w:r>
                    <w:rPr>
                      <w:rFonts w:hint="eastAsia"/>
                      <w:lang w:eastAsia="zh-TW"/>
                    </w:rPr>
                    <w:t>全部信託利益</w:t>
                  </w:r>
                  <w:r w:rsidRPr="004575AE">
                    <w:rPr>
                      <w:rFonts w:hint="eastAsia"/>
                      <w:b/>
                      <w:szCs w:val="24"/>
                      <w:lang w:eastAsia="zh-TW"/>
                    </w:rPr>
                    <w:t>-</w:t>
                  </w:r>
                  <w:r>
                    <w:rPr>
                      <w:rFonts w:hint="eastAsia"/>
                      <w:b/>
                      <w:szCs w:val="24"/>
                      <w:lang w:eastAsia="zh-TW"/>
                    </w:rPr>
                    <w:t>(減)</w:t>
                  </w:r>
                  <w:r>
                    <w:rPr>
                      <w:rFonts w:hint="eastAsia"/>
                      <w:lang w:eastAsia="zh-TW"/>
                    </w:rPr>
                    <w:t>孳息以外信託利益之餘額計算</w:t>
                  </w:r>
                </w:p>
              </w:tc>
              <w:tc>
                <w:tcPr>
                  <w:tcW w:w="2977" w:type="dxa"/>
                  <w:tcBorders>
                    <w:top w:val="single" w:sz="4" w:space="0" w:color="auto"/>
                    <w:left w:val="single" w:sz="4" w:space="0" w:color="auto"/>
                    <w:bottom w:val="single" w:sz="4" w:space="0" w:color="auto"/>
                    <w:right w:val="single" w:sz="4" w:space="0" w:color="auto"/>
                  </w:tcBorders>
                </w:tcPr>
                <w:p w:rsidR="000D7C45" w:rsidRPr="004575AE" w:rsidRDefault="000D7C45" w:rsidP="000D7C45">
                  <w:pPr>
                    <w:pStyle w:val="a5"/>
                    <w:rPr>
                      <w:lang w:eastAsia="zh-TW"/>
                    </w:rPr>
                  </w:pPr>
                  <w:r>
                    <w:rPr>
                      <w:rFonts w:hint="eastAsia"/>
                      <w:lang w:eastAsia="zh-TW"/>
                    </w:rPr>
                    <w:t>未領受之(全部信託利益</w:t>
                  </w:r>
                  <w:r w:rsidRPr="004575AE">
                    <w:rPr>
                      <w:rFonts w:hint="eastAsia"/>
                      <w:b/>
                      <w:szCs w:val="24"/>
                      <w:lang w:eastAsia="zh-TW"/>
                    </w:rPr>
                    <w:t>-</w:t>
                  </w:r>
                  <w:r>
                    <w:rPr>
                      <w:rFonts w:hint="eastAsia"/>
                      <w:b/>
                      <w:szCs w:val="24"/>
                      <w:lang w:eastAsia="zh-TW"/>
                    </w:rPr>
                    <w:t>(減)</w:t>
                  </w:r>
                  <w:r>
                    <w:rPr>
                      <w:rFonts w:hint="eastAsia"/>
                      <w:lang w:eastAsia="zh-TW"/>
                    </w:rPr>
                    <w:t>孳息以外信託利益)之餘額計算</w:t>
                  </w:r>
                </w:p>
              </w:tc>
            </w:tr>
            <w:tr w:rsidR="000D7C45" w:rsidTr="000D7C45">
              <w:trPr>
                <w:trHeight w:val="402"/>
              </w:trPr>
              <w:tc>
                <w:tcPr>
                  <w:tcW w:w="709" w:type="dxa"/>
                  <w:vMerge/>
                  <w:tcBorders>
                    <w:top w:val="single" w:sz="4" w:space="0" w:color="auto"/>
                    <w:left w:val="single" w:sz="4" w:space="0" w:color="auto"/>
                    <w:bottom w:val="single" w:sz="4" w:space="0" w:color="auto"/>
                    <w:right w:val="single" w:sz="4" w:space="0" w:color="auto"/>
                  </w:tcBorders>
                </w:tcPr>
                <w:p w:rsidR="000D7C45" w:rsidRDefault="000D7C45" w:rsidP="000D7C45">
                  <w:pPr>
                    <w:pStyle w:val="a5"/>
                    <w:rPr>
                      <w:lang w:eastAsia="zh-TW"/>
                    </w:rPr>
                  </w:pPr>
                </w:p>
              </w:tc>
              <w:tc>
                <w:tcPr>
                  <w:tcW w:w="2126" w:type="dxa"/>
                  <w:tcBorders>
                    <w:top w:val="single" w:sz="4" w:space="0" w:color="auto"/>
                    <w:left w:val="single" w:sz="4" w:space="0" w:color="auto"/>
                    <w:bottom w:val="single" w:sz="4" w:space="0" w:color="auto"/>
                    <w:right w:val="single" w:sz="4" w:space="0" w:color="auto"/>
                  </w:tcBorders>
                  <w:shd w:val="clear" w:color="auto" w:fill="FFFF00"/>
                </w:tcPr>
                <w:p w:rsidR="000D7C45" w:rsidRPr="000D7C45" w:rsidRDefault="000D7C45" w:rsidP="000D7C45">
                  <w:pPr>
                    <w:pStyle w:val="a5"/>
                    <w:rPr>
                      <w:lang w:eastAsia="zh-TW"/>
                    </w:rPr>
                  </w:pPr>
                  <w:bookmarkStart w:id="25" w:name="按"/>
                  <w:r w:rsidRPr="000D7C45">
                    <w:rPr>
                      <w:rFonts w:hint="eastAsia"/>
                      <w:lang w:eastAsia="zh-TW"/>
                    </w:rPr>
                    <w:t>按定期定額給付信託利益</w:t>
                  </w:r>
                  <w:bookmarkEnd w:id="25"/>
                  <w:r w:rsidRPr="000D7C45">
                    <w:rPr>
                      <w:rFonts w:hint="eastAsia"/>
                      <w:lang w:eastAsia="zh-TW"/>
                    </w:rPr>
                    <w:t>(關鍵字：郵儲、</w:t>
                  </w:r>
                  <w:r w:rsidRPr="000D7C45">
                    <w:rPr>
                      <w:rFonts w:hint="eastAsia"/>
                      <w:b/>
                      <w:color w:val="FF0000"/>
                      <w:lang w:eastAsia="zh-TW"/>
                    </w:rPr>
                    <w:t>總合</w:t>
                  </w:r>
                  <w:r w:rsidRPr="000D7C45">
                    <w:rPr>
                      <w:rFonts w:hint="eastAsia"/>
                      <w:lang w:eastAsia="zh-TW"/>
                    </w:rPr>
                    <w:t>)</w:t>
                  </w:r>
                </w:p>
              </w:tc>
              <w:tc>
                <w:tcPr>
                  <w:tcW w:w="3402" w:type="dxa"/>
                  <w:tcBorders>
                    <w:top w:val="single" w:sz="4" w:space="0" w:color="auto"/>
                    <w:left w:val="single" w:sz="4" w:space="0" w:color="auto"/>
                    <w:bottom w:val="single" w:sz="4" w:space="0" w:color="auto"/>
                    <w:right w:val="single" w:sz="4" w:space="0" w:color="auto"/>
                  </w:tcBorders>
                  <w:shd w:val="clear" w:color="auto" w:fill="FFFF00"/>
                </w:tcPr>
                <w:p w:rsidR="000D7C45" w:rsidRPr="000D7C45" w:rsidRDefault="000D7C45" w:rsidP="000D7C45">
                  <w:pPr>
                    <w:pStyle w:val="a5"/>
                    <w:rPr>
                      <w:lang w:eastAsia="zh-TW"/>
                    </w:rPr>
                  </w:pPr>
                  <w:r w:rsidRPr="000D7C45">
                    <w:rPr>
                      <w:rFonts w:hint="eastAsia"/>
                      <w:lang w:eastAsia="zh-TW"/>
                    </w:rPr>
                    <w:t>按贈與時郵儲一年期定期儲金固定利率</w:t>
                  </w:r>
                  <w:r w:rsidRPr="000D7C45">
                    <w:rPr>
                      <w:rFonts w:hint="eastAsia"/>
                      <w:b/>
                      <w:color w:val="FF0000"/>
                      <w:lang w:eastAsia="zh-TW"/>
                    </w:rPr>
                    <w:t>複利折算現值之</w:t>
                  </w:r>
                  <w:r w:rsidRPr="000D7C45">
                    <w:rPr>
                      <w:b/>
                      <w:color w:val="FF0000"/>
                      <w:lang w:eastAsia="zh-TW"/>
                    </w:rPr>
                    <w:t>”</w:t>
                  </w:r>
                  <w:r w:rsidRPr="000D7C45">
                    <w:rPr>
                      <w:rFonts w:hint="eastAsia"/>
                      <w:b/>
                      <w:color w:val="FF0000"/>
                      <w:lang w:eastAsia="zh-TW"/>
                    </w:rPr>
                    <w:t>總和</w:t>
                  </w:r>
                  <w:r w:rsidRPr="000D7C45">
                    <w:rPr>
                      <w:b/>
                      <w:color w:val="FF0000"/>
                      <w:lang w:eastAsia="zh-TW"/>
                    </w:rPr>
                    <w:t>”</w:t>
                  </w:r>
                  <w:r w:rsidRPr="000D7C45">
                    <w:rPr>
                      <w:rFonts w:hint="eastAsia"/>
                      <w:lang w:eastAsia="zh-TW"/>
                    </w:rPr>
                    <w:t>計算</w:t>
                  </w:r>
                </w:p>
              </w:tc>
              <w:tc>
                <w:tcPr>
                  <w:tcW w:w="2977" w:type="dxa"/>
                  <w:tcBorders>
                    <w:top w:val="single" w:sz="4" w:space="0" w:color="auto"/>
                    <w:left w:val="single" w:sz="4" w:space="0" w:color="auto"/>
                    <w:bottom w:val="single" w:sz="4" w:space="0" w:color="auto"/>
                    <w:right w:val="single" w:sz="4" w:space="0" w:color="auto"/>
                  </w:tcBorders>
                </w:tcPr>
                <w:p w:rsidR="000D7C45" w:rsidRPr="00EB2F47" w:rsidRDefault="000D7C45" w:rsidP="000D7C45">
                  <w:pPr>
                    <w:pStyle w:val="a5"/>
                    <w:rPr>
                      <w:lang w:eastAsia="zh-TW"/>
                    </w:rPr>
                  </w:pPr>
                  <w:r>
                    <w:rPr>
                      <w:rFonts w:hint="eastAsia"/>
                      <w:lang w:eastAsia="zh-TW"/>
                    </w:rPr>
                    <w:t>郵儲一年期定期儲金固定利率</w:t>
                  </w:r>
                  <w:r w:rsidRPr="00A94B4A">
                    <w:rPr>
                      <w:rFonts w:hint="eastAsia"/>
                      <w:b/>
                      <w:color w:val="FF0000"/>
                      <w:lang w:eastAsia="zh-TW"/>
                    </w:rPr>
                    <w:t>複利折算現值</w:t>
                  </w:r>
                  <w:r>
                    <w:rPr>
                      <w:rFonts w:hint="eastAsia"/>
                      <w:b/>
                      <w:color w:val="FF0000"/>
                      <w:lang w:eastAsia="zh-TW"/>
                    </w:rPr>
                    <w:t>之</w:t>
                  </w:r>
                  <w:r>
                    <w:rPr>
                      <w:b/>
                      <w:color w:val="FF0000"/>
                      <w:lang w:eastAsia="zh-TW"/>
                    </w:rPr>
                    <w:t>”</w:t>
                  </w:r>
                  <w:r>
                    <w:rPr>
                      <w:rFonts w:hint="eastAsia"/>
                      <w:b/>
                      <w:color w:val="FF0000"/>
                      <w:lang w:eastAsia="zh-TW"/>
                    </w:rPr>
                    <w:t>總和</w:t>
                  </w:r>
                  <w:r>
                    <w:rPr>
                      <w:b/>
                      <w:color w:val="FF0000"/>
                      <w:lang w:eastAsia="zh-TW"/>
                    </w:rPr>
                    <w:t>”</w:t>
                  </w:r>
                  <w:r>
                    <w:rPr>
                      <w:rFonts w:hint="eastAsia"/>
                      <w:lang w:eastAsia="zh-TW"/>
                    </w:rPr>
                    <w:t>計算</w:t>
                  </w:r>
                </w:p>
              </w:tc>
            </w:tr>
          </w:tbl>
          <w:p w:rsidR="000D7C45" w:rsidRPr="000D7C45" w:rsidRDefault="000D7C45" w:rsidP="00591F54">
            <w:pPr>
              <w:rPr>
                <w:lang w:eastAsia="zh-TW"/>
              </w:rPr>
            </w:pPr>
          </w:p>
        </w:tc>
        <w:tc>
          <w:tcPr>
            <w:tcW w:w="593" w:type="dxa"/>
          </w:tcPr>
          <w:p w:rsidR="00591F54" w:rsidRDefault="00591F54">
            <w:pPr>
              <w:pStyle w:val="TableParagraph"/>
              <w:spacing w:before="159"/>
              <w:ind w:left="3"/>
              <w:jc w:val="center"/>
              <w:rPr>
                <w:sz w:val="21"/>
                <w:lang w:eastAsia="zh-TW"/>
              </w:rPr>
            </w:pPr>
            <w:r>
              <w:rPr>
                <w:rFonts w:hint="eastAsia"/>
                <w:sz w:val="21"/>
                <w:lang w:eastAsia="zh-TW"/>
              </w:rPr>
              <w:t>4</w:t>
            </w:r>
          </w:p>
        </w:tc>
      </w:tr>
      <w:tr w:rsidR="00591F54" w:rsidTr="0025730E">
        <w:trPr>
          <w:trHeight w:val="726"/>
        </w:trPr>
        <w:tc>
          <w:tcPr>
            <w:tcW w:w="567" w:type="dxa"/>
          </w:tcPr>
          <w:p w:rsidR="00591F54" w:rsidRDefault="002E0ADE">
            <w:pPr>
              <w:pStyle w:val="TableParagraph"/>
              <w:spacing w:before="159"/>
              <w:ind w:left="49" w:right="44"/>
              <w:jc w:val="center"/>
              <w:rPr>
                <w:sz w:val="21"/>
                <w:lang w:eastAsia="zh-TW"/>
              </w:rPr>
            </w:pPr>
            <w:r>
              <w:rPr>
                <w:rFonts w:hint="eastAsia"/>
                <w:sz w:val="21"/>
                <w:lang w:eastAsia="zh-TW"/>
              </w:rPr>
              <w:lastRenderedPageBreak/>
              <w:t>1</w:t>
            </w:r>
            <w:r w:rsidR="002B1C00">
              <w:rPr>
                <w:rFonts w:hint="eastAsia"/>
                <w:sz w:val="21"/>
                <w:lang w:eastAsia="zh-TW"/>
              </w:rPr>
              <w:t>36</w:t>
            </w:r>
          </w:p>
        </w:tc>
        <w:tc>
          <w:tcPr>
            <w:tcW w:w="9357" w:type="dxa"/>
          </w:tcPr>
          <w:p w:rsidR="00591F54" w:rsidRDefault="00591F54" w:rsidP="00591F54">
            <w:pPr>
              <w:rPr>
                <w:lang w:eastAsia="zh-TW"/>
              </w:rPr>
            </w:pPr>
            <w:bookmarkStart w:id="26" w:name="_Hlk36731792"/>
            <w:r>
              <w:rPr>
                <w:rFonts w:hint="eastAsia"/>
                <w:lang w:eastAsia="zh-TW"/>
              </w:rPr>
              <w:t>信託關係中，信託財產須移轉交付給下列何者？</w:t>
            </w:r>
          </w:p>
          <w:p w:rsidR="00591F54" w:rsidRDefault="00591F54" w:rsidP="00591F54">
            <w:pPr>
              <w:rPr>
                <w:lang w:eastAsia="zh-TW"/>
              </w:rPr>
            </w:pPr>
            <w:r>
              <w:rPr>
                <w:rFonts w:hint="eastAsia"/>
                <w:lang w:eastAsia="zh-TW"/>
              </w:rPr>
              <w:t>(1)</w:t>
            </w:r>
            <w:r>
              <w:rPr>
                <w:lang w:eastAsia="zh-TW"/>
              </w:rPr>
              <w:t>委託人 (2)受託人 (3)受益人 (4)不須移轉</w:t>
            </w:r>
          </w:p>
          <w:bookmarkEnd w:id="26"/>
          <w:p w:rsidR="00591F54" w:rsidRDefault="00591F54" w:rsidP="00591F54">
            <w:pPr>
              <w:rPr>
                <w:lang w:eastAsia="zh-TW"/>
              </w:rPr>
            </w:pPr>
            <w:r w:rsidRPr="00591F54">
              <w:rPr>
                <w:rFonts w:hint="eastAsia"/>
                <w:lang w:eastAsia="zh-TW"/>
              </w:rPr>
              <w:t>【題解】</w:t>
            </w:r>
          </w:p>
        </w:tc>
        <w:tc>
          <w:tcPr>
            <w:tcW w:w="593" w:type="dxa"/>
          </w:tcPr>
          <w:p w:rsidR="00591F54" w:rsidRDefault="00591F54">
            <w:pPr>
              <w:pStyle w:val="TableParagraph"/>
              <w:spacing w:before="159"/>
              <w:ind w:left="3"/>
              <w:jc w:val="center"/>
              <w:rPr>
                <w:sz w:val="21"/>
                <w:lang w:eastAsia="zh-TW"/>
              </w:rPr>
            </w:pPr>
            <w:r>
              <w:rPr>
                <w:rFonts w:hint="eastAsia"/>
                <w:sz w:val="21"/>
                <w:lang w:eastAsia="zh-TW"/>
              </w:rPr>
              <w:t>2</w:t>
            </w:r>
          </w:p>
        </w:tc>
      </w:tr>
      <w:tr w:rsidR="00591F54" w:rsidTr="0025730E">
        <w:trPr>
          <w:trHeight w:val="726"/>
        </w:trPr>
        <w:tc>
          <w:tcPr>
            <w:tcW w:w="567" w:type="dxa"/>
          </w:tcPr>
          <w:p w:rsidR="00591F54" w:rsidRDefault="002E0ADE">
            <w:pPr>
              <w:pStyle w:val="TableParagraph"/>
              <w:spacing w:before="159"/>
              <w:ind w:left="49" w:right="44"/>
              <w:jc w:val="center"/>
              <w:rPr>
                <w:sz w:val="21"/>
                <w:lang w:eastAsia="zh-TW"/>
              </w:rPr>
            </w:pPr>
            <w:r>
              <w:rPr>
                <w:rFonts w:hint="eastAsia"/>
                <w:sz w:val="21"/>
                <w:lang w:eastAsia="zh-TW"/>
              </w:rPr>
              <w:t>1</w:t>
            </w:r>
            <w:r w:rsidR="002B1C00">
              <w:rPr>
                <w:rFonts w:hint="eastAsia"/>
                <w:sz w:val="21"/>
                <w:lang w:eastAsia="zh-TW"/>
              </w:rPr>
              <w:t>37</w:t>
            </w:r>
          </w:p>
        </w:tc>
        <w:tc>
          <w:tcPr>
            <w:tcW w:w="9357" w:type="dxa"/>
          </w:tcPr>
          <w:p w:rsidR="00591F54" w:rsidRDefault="00591F54" w:rsidP="00591F54">
            <w:pPr>
              <w:rPr>
                <w:lang w:eastAsia="zh-TW"/>
              </w:rPr>
            </w:pPr>
            <w:r>
              <w:rPr>
                <w:rFonts w:hint="eastAsia"/>
                <w:lang w:eastAsia="zh-TW"/>
              </w:rPr>
              <w:t>委託人甲以其所有之存款</w:t>
            </w:r>
            <w:r>
              <w:rPr>
                <w:lang w:eastAsia="zh-TW"/>
              </w:rPr>
              <w:t xml:space="preserve"> 500 萬元成立信託，約定信託期間為五年，五年間利息歸乙，五年期滿該存</w:t>
            </w:r>
            <w:r>
              <w:rPr>
                <w:rFonts w:hint="eastAsia"/>
                <w:lang w:eastAsia="zh-TW"/>
              </w:rPr>
              <w:t>款亦將轉給乙，而乙於第三年底死亡，請問乙死亡時，其未領受之信託利益權利價值為何？（設郵政儲金匯業局一年期定期儲金固定利率為</w:t>
            </w:r>
            <w:r>
              <w:rPr>
                <w:lang w:eastAsia="zh-TW"/>
              </w:rPr>
              <w:t xml:space="preserve"> 2%）</w:t>
            </w:r>
          </w:p>
          <w:p w:rsidR="00591F54" w:rsidRDefault="00DD4052" w:rsidP="00DD4052">
            <w:pPr>
              <w:rPr>
                <w:lang w:eastAsia="zh-TW"/>
              </w:rPr>
            </w:pPr>
            <w:r>
              <w:rPr>
                <w:rFonts w:hint="eastAsia"/>
                <w:lang w:eastAsia="zh-TW"/>
              </w:rPr>
              <w:t>(1)</w:t>
            </w:r>
            <w:r w:rsidR="00591F54">
              <w:rPr>
                <w:lang w:eastAsia="zh-TW"/>
              </w:rPr>
              <w:t>500 萬元 (2)530 萬元 (3)471 萬元 (4)200 萬元</w:t>
            </w:r>
          </w:p>
          <w:p w:rsidR="00691785" w:rsidRDefault="00DD4052" w:rsidP="00DD4052">
            <w:pPr>
              <w:rPr>
                <w:lang w:eastAsia="zh-TW"/>
              </w:rPr>
            </w:pPr>
            <w:r w:rsidRPr="00DD4052">
              <w:rPr>
                <w:rFonts w:hint="eastAsia"/>
                <w:lang w:eastAsia="zh-TW"/>
              </w:rPr>
              <w:t>【題解】</w:t>
            </w:r>
            <m:oMath>
              <m:r>
                <m:rPr>
                  <m:sty m:val="p"/>
                </m:rPr>
                <w:rPr>
                  <w:rFonts w:ascii="Cambria Math" w:hAnsi="Cambria Math" w:hint="eastAsia"/>
                  <w:lang w:eastAsia="zh-TW"/>
                </w:rPr>
                <m:t>500</m:t>
              </m:r>
              <m:r>
                <m:rPr>
                  <m:sty m:val="p"/>
                </m:rPr>
                <w:rPr>
                  <w:rFonts w:ascii="Cambria Math" w:eastAsiaTheme="minorEastAsia" w:hAnsi="Cambria Math" w:cs="MS Gothic" w:hint="eastAsia"/>
                  <w:lang w:eastAsia="zh-TW"/>
                </w:rPr>
                <m:t>/</m:t>
              </m:r>
              <m:sSup>
                <m:sSupPr>
                  <m:ctrlPr>
                    <w:rPr>
                      <w:rFonts w:ascii="Cambria Math" w:hAnsi="Cambria Math"/>
                      <w:lang w:eastAsia="zh-TW"/>
                    </w:rPr>
                  </m:ctrlPr>
                </m:sSupPr>
                <m:e>
                  <m:r>
                    <w:rPr>
                      <w:rFonts w:ascii="Cambria Math" w:hAnsi="Cambria Math" w:hint="eastAsia"/>
                      <w:lang w:eastAsia="zh-TW"/>
                    </w:rPr>
                    <m:t>(1+0.02)</m:t>
                  </m:r>
                </m:e>
                <m:sup>
                  <m:r>
                    <w:rPr>
                      <w:rFonts w:ascii="Cambria Math" w:hAnsi="Cambria Math" w:hint="eastAsia"/>
                      <w:lang w:eastAsia="zh-TW"/>
                    </w:rPr>
                    <m:t>2</m:t>
                  </m:r>
                </m:sup>
              </m:sSup>
            </m:oMath>
            <w:r w:rsidR="00FC2FF5">
              <w:rPr>
                <w:rFonts w:hint="eastAsia"/>
                <w:lang w:eastAsia="zh-TW"/>
              </w:rPr>
              <w:t>+500*{1-(1/</w:t>
            </w:r>
            <m:oMath>
              <m:sSup>
                <m:sSupPr>
                  <m:ctrlPr>
                    <w:rPr>
                      <w:rFonts w:ascii="Cambria Math" w:hAnsi="Cambria Math"/>
                      <w:lang w:eastAsia="zh-TW"/>
                    </w:rPr>
                  </m:ctrlPr>
                </m:sSupPr>
                <m:e>
                  <m:r>
                    <w:rPr>
                      <w:rFonts w:ascii="Cambria Math" w:hAnsi="Cambria Math" w:hint="eastAsia"/>
                      <w:lang w:eastAsia="zh-TW"/>
                    </w:rPr>
                    <m:t>(1+0.02)</m:t>
                  </m:r>
                </m:e>
                <m:sup>
                  <m:r>
                    <w:rPr>
                      <w:rFonts w:ascii="Cambria Math" w:hAnsi="Cambria Math" w:hint="eastAsia"/>
                      <w:lang w:eastAsia="zh-TW"/>
                    </w:rPr>
                    <m:t>2</m:t>
                  </m:r>
                </m:sup>
              </m:sSup>
              <m:r>
                <w:rPr>
                  <w:rFonts w:ascii="Cambria Math" w:hAnsi="Cambria Math" w:hint="eastAsia"/>
                  <w:lang w:eastAsia="zh-TW"/>
                </w:rPr>
                <m:t>)</m:t>
              </m:r>
            </m:oMath>
            <w:r w:rsidR="00FC2FF5">
              <w:rPr>
                <w:rFonts w:hint="eastAsia"/>
                <w:lang w:eastAsia="zh-TW"/>
              </w:rPr>
              <w:t>}=</w:t>
            </w:r>
            <w:r w:rsidR="00FC2FF5">
              <w:rPr>
                <w:lang w:eastAsia="zh-TW"/>
              </w:rPr>
              <w:t>500</w:t>
            </w:r>
            <w:r w:rsidR="00FC2FF5">
              <w:rPr>
                <w:rFonts w:hint="eastAsia"/>
                <w:lang w:eastAsia="zh-TW"/>
              </w:rPr>
              <w:t>萬。</w:t>
            </w:r>
          </w:p>
          <w:p w:rsidR="00DD4052" w:rsidRPr="00691785" w:rsidRDefault="00FC2FF5" w:rsidP="00DD4052">
            <w:pPr>
              <w:rPr>
                <w:lang w:eastAsia="zh-TW"/>
              </w:rPr>
            </w:pPr>
            <w:r>
              <w:rPr>
                <w:rFonts w:hint="eastAsia"/>
                <w:lang w:eastAsia="zh-TW"/>
              </w:rPr>
              <w:t>本金現值+利息現值=本金/</w:t>
            </w:r>
            <m:oMath>
              <m:sSup>
                <m:sSupPr>
                  <m:ctrlPr>
                    <w:rPr>
                      <w:rFonts w:ascii="Cambria Math" w:hAnsi="Cambria Math"/>
                      <w:lang w:eastAsia="zh-TW"/>
                    </w:rPr>
                  </m:ctrlPr>
                </m:sSupPr>
                <m:e>
                  <m:r>
                    <w:rPr>
                      <w:rFonts w:ascii="Cambria Math" w:hAnsi="Cambria Math"/>
                      <w:lang w:eastAsia="zh-TW"/>
                    </w:rPr>
                    <m:t>(1+i)</m:t>
                  </m:r>
                </m:e>
                <m:sup>
                  <m:r>
                    <w:rPr>
                      <w:rFonts w:ascii="Cambria Math" w:hAnsi="Cambria Math"/>
                      <w:lang w:eastAsia="zh-TW"/>
                    </w:rPr>
                    <m:t>n</m:t>
                  </m:r>
                </m:sup>
              </m:sSup>
            </m:oMath>
            <w:r>
              <w:rPr>
                <w:rFonts w:hint="eastAsia"/>
                <w:lang w:eastAsia="zh-TW"/>
              </w:rPr>
              <w:t>+本金*{1-(</w:t>
            </w:r>
            <m:oMath>
              <m:sSup>
                <m:sSupPr>
                  <m:ctrlPr>
                    <w:rPr>
                      <w:rFonts w:ascii="Cambria Math" w:hAnsi="Cambria Math"/>
                      <w:lang w:eastAsia="zh-TW"/>
                    </w:rPr>
                  </m:ctrlPr>
                </m:sSupPr>
                <m:e>
                  <m:r>
                    <w:rPr>
                      <w:rFonts w:ascii="Cambria Math" w:hAnsi="Cambria Math" w:hint="eastAsia"/>
                      <w:lang w:eastAsia="zh-TW"/>
                    </w:rPr>
                    <m:t>1</m:t>
                  </m:r>
                  <m:r>
                    <w:rPr>
                      <w:rFonts w:ascii="Cambria Math" w:hAnsi="Cambria Math"/>
                      <w:lang w:eastAsia="zh-TW"/>
                    </w:rPr>
                    <m:t>/(1+i)</m:t>
                  </m:r>
                </m:e>
                <m:sup>
                  <m:r>
                    <w:rPr>
                      <w:rFonts w:ascii="Cambria Math" w:hAnsi="Cambria Math"/>
                      <w:lang w:eastAsia="zh-TW"/>
                    </w:rPr>
                    <m:t>n</m:t>
                  </m:r>
                </m:sup>
              </m:sSup>
              <m:r>
                <w:rPr>
                  <w:rFonts w:ascii="Cambria Math" w:hAnsi="Cambria Math"/>
                  <w:lang w:eastAsia="zh-TW"/>
                </w:rPr>
                <m:t>)}</m:t>
              </m:r>
            </m:oMath>
          </w:p>
        </w:tc>
        <w:tc>
          <w:tcPr>
            <w:tcW w:w="593" w:type="dxa"/>
          </w:tcPr>
          <w:p w:rsidR="00591F54" w:rsidRDefault="00DD4052">
            <w:pPr>
              <w:pStyle w:val="TableParagraph"/>
              <w:spacing w:before="159"/>
              <w:ind w:left="3"/>
              <w:jc w:val="center"/>
              <w:rPr>
                <w:sz w:val="21"/>
                <w:lang w:eastAsia="zh-TW"/>
              </w:rPr>
            </w:pPr>
            <w:r>
              <w:rPr>
                <w:rFonts w:hint="eastAsia"/>
                <w:sz w:val="21"/>
                <w:lang w:eastAsia="zh-TW"/>
              </w:rPr>
              <w:t>1</w:t>
            </w:r>
          </w:p>
        </w:tc>
      </w:tr>
      <w:tr w:rsidR="00DD4052" w:rsidTr="0025730E">
        <w:trPr>
          <w:trHeight w:val="726"/>
        </w:trPr>
        <w:tc>
          <w:tcPr>
            <w:tcW w:w="567" w:type="dxa"/>
          </w:tcPr>
          <w:p w:rsidR="00DD4052" w:rsidRDefault="002E0ADE">
            <w:pPr>
              <w:pStyle w:val="TableParagraph"/>
              <w:spacing w:before="159"/>
              <w:ind w:left="49" w:right="44"/>
              <w:jc w:val="center"/>
              <w:rPr>
                <w:sz w:val="21"/>
                <w:lang w:eastAsia="zh-TW"/>
              </w:rPr>
            </w:pPr>
            <w:r>
              <w:rPr>
                <w:rFonts w:hint="eastAsia"/>
                <w:sz w:val="21"/>
                <w:lang w:eastAsia="zh-TW"/>
              </w:rPr>
              <w:t>1</w:t>
            </w:r>
            <w:r w:rsidR="002B1C00">
              <w:rPr>
                <w:rFonts w:hint="eastAsia"/>
                <w:sz w:val="21"/>
                <w:lang w:eastAsia="zh-TW"/>
              </w:rPr>
              <w:t>38</w:t>
            </w:r>
          </w:p>
        </w:tc>
        <w:tc>
          <w:tcPr>
            <w:tcW w:w="9357" w:type="dxa"/>
          </w:tcPr>
          <w:p w:rsidR="00DD4052" w:rsidRDefault="00DD4052" w:rsidP="00DD4052">
            <w:pPr>
              <w:rPr>
                <w:lang w:eastAsia="zh-TW"/>
              </w:rPr>
            </w:pPr>
            <w:bookmarkStart w:id="27" w:name="_Hlk36732541"/>
            <w:r>
              <w:rPr>
                <w:rFonts w:hint="eastAsia"/>
                <w:lang w:eastAsia="zh-TW"/>
              </w:rPr>
              <w:t>遺囑信託契約的生效日為下列何者？</w:t>
            </w:r>
            <w:r>
              <w:rPr>
                <w:lang w:eastAsia="zh-TW"/>
              </w:rPr>
              <w:t>(1)委託人與受託人簽約之日 (2)委託人發生繼承事實之日</w:t>
            </w:r>
          </w:p>
          <w:p w:rsidR="00DD4052" w:rsidRDefault="00DD4052" w:rsidP="00DD4052">
            <w:pPr>
              <w:rPr>
                <w:lang w:eastAsia="zh-TW"/>
              </w:rPr>
            </w:pPr>
            <w:r>
              <w:rPr>
                <w:lang w:eastAsia="zh-TW"/>
              </w:rPr>
              <w:t>(2</w:t>
            </w:r>
            <w:r>
              <w:rPr>
                <w:rFonts w:hint="eastAsia"/>
                <w:lang w:eastAsia="zh-TW"/>
              </w:rPr>
              <w:t>)</w:t>
            </w:r>
            <w:r>
              <w:rPr>
                <w:lang w:eastAsia="zh-TW"/>
              </w:rPr>
              <w:t>受益人與受託人簽約之日 (4)選定信託監察人之日</w:t>
            </w:r>
            <w:bookmarkEnd w:id="27"/>
          </w:p>
          <w:p w:rsidR="00DD4052" w:rsidRPr="00DD4052" w:rsidRDefault="00DD4052" w:rsidP="00DD4052">
            <w:pPr>
              <w:rPr>
                <w:lang w:eastAsia="zh-TW"/>
              </w:rPr>
            </w:pPr>
            <w:r w:rsidRPr="00DD4052">
              <w:rPr>
                <w:rFonts w:hint="eastAsia"/>
                <w:lang w:eastAsia="zh-TW"/>
              </w:rPr>
              <w:t>【題解】</w:t>
            </w:r>
            <w:r w:rsidR="00950360">
              <w:rPr>
                <w:rFonts w:hint="eastAsia"/>
                <w:lang w:eastAsia="zh-TW"/>
              </w:rPr>
              <w:t>記得關鍵字：繼承事實之日</w:t>
            </w:r>
          </w:p>
        </w:tc>
        <w:tc>
          <w:tcPr>
            <w:tcW w:w="593" w:type="dxa"/>
          </w:tcPr>
          <w:p w:rsidR="00DD4052" w:rsidRDefault="00DD4052">
            <w:pPr>
              <w:pStyle w:val="TableParagraph"/>
              <w:spacing w:before="159"/>
              <w:ind w:left="3"/>
              <w:jc w:val="center"/>
              <w:rPr>
                <w:sz w:val="21"/>
                <w:lang w:eastAsia="zh-TW"/>
              </w:rPr>
            </w:pPr>
            <w:r>
              <w:rPr>
                <w:rFonts w:hint="eastAsia"/>
                <w:sz w:val="21"/>
                <w:lang w:eastAsia="zh-TW"/>
              </w:rPr>
              <w:t>2</w:t>
            </w:r>
          </w:p>
        </w:tc>
      </w:tr>
      <w:tr w:rsidR="00662345" w:rsidTr="0025730E">
        <w:trPr>
          <w:trHeight w:val="726"/>
        </w:trPr>
        <w:tc>
          <w:tcPr>
            <w:tcW w:w="567" w:type="dxa"/>
          </w:tcPr>
          <w:p w:rsidR="00662345" w:rsidRDefault="002E0ADE">
            <w:pPr>
              <w:pStyle w:val="TableParagraph"/>
              <w:spacing w:before="159"/>
              <w:ind w:left="49" w:right="44"/>
              <w:jc w:val="center"/>
              <w:rPr>
                <w:sz w:val="21"/>
                <w:lang w:eastAsia="zh-TW"/>
              </w:rPr>
            </w:pPr>
            <w:r>
              <w:rPr>
                <w:rFonts w:hint="eastAsia"/>
                <w:sz w:val="21"/>
                <w:lang w:eastAsia="zh-TW"/>
              </w:rPr>
              <w:t>1</w:t>
            </w:r>
            <w:r w:rsidR="002B1C00">
              <w:rPr>
                <w:rFonts w:hint="eastAsia"/>
                <w:sz w:val="21"/>
                <w:lang w:eastAsia="zh-TW"/>
              </w:rPr>
              <w:t>39</w:t>
            </w:r>
          </w:p>
        </w:tc>
        <w:tc>
          <w:tcPr>
            <w:tcW w:w="9357" w:type="dxa"/>
          </w:tcPr>
          <w:p w:rsidR="00662345" w:rsidRDefault="00662345" w:rsidP="00662345">
            <w:pPr>
              <w:rPr>
                <w:lang w:eastAsia="zh-TW"/>
              </w:rPr>
            </w:pPr>
            <w:r>
              <w:rPr>
                <w:rFonts w:hint="eastAsia"/>
                <w:lang w:eastAsia="zh-TW"/>
              </w:rPr>
              <w:t>委託人為營利事業訂定信託契約，明訂信託利益之受益人為胎兒，其受益人享有之信託利益如何申報所得稅？</w:t>
            </w:r>
            <w:r>
              <w:rPr>
                <w:lang w:eastAsia="zh-TW"/>
              </w:rPr>
              <w:t>(1)由委託人將信託利益併入委託人該年度所得辦理結算申報(2)由委託人依規定之扣繳率申報納稅(3)由受託人將信託利益併入受託人該年度所得辦理結算申報(4)由受託人依規定之扣繳率申報納稅</w:t>
            </w:r>
          </w:p>
          <w:p w:rsidR="002E7043" w:rsidRPr="002E7043" w:rsidRDefault="002E7043" w:rsidP="002E7043">
            <w:pPr>
              <w:rPr>
                <w:lang w:eastAsia="zh-TW"/>
              </w:rPr>
            </w:pPr>
            <w:r w:rsidRPr="002E7043">
              <w:rPr>
                <w:rFonts w:hint="eastAsia"/>
                <w:lang w:eastAsia="zh-TW"/>
              </w:rPr>
              <w:t>【題解】</w:t>
            </w:r>
          </w:p>
        </w:tc>
        <w:tc>
          <w:tcPr>
            <w:tcW w:w="593" w:type="dxa"/>
          </w:tcPr>
          <w:p w:rsidR="00662345" w:rsidRDefault="00662345">
            <w:pPr>
              <w:pStyle w:val="TableParagraph"/>
              <w:spacing w:before="159"/>
              <w:ind w:left="3"/>
              <w:jc w:val="center"/>
              <w:rPr>
                <w:sz w:val="21"/>
                <w:lang w:eastAsia="zh-TW"/>
              </w:rPr>
            </w:pPr>
            <w:r>
              <w:rPr>
                <w:rFonts w:hint="eastAsia"/>
                <w:sz w:val="21"/>
                <w:lang w:eastAsia="zh-TW"/>
              </w:rPr>
              <w:t>4</w:t>
            </w:r>
          </w:p>
        </w:tc>
      </w:tr>
      <w:tr w:rsidR="002E7043" w:rsidTr="0025730E">
        <w:trPr>
          <w:trHeight w:val="726"/>
        </w:trPr>
        <w:tc>
          <w:tcPr>
            <w:tcW w:w="567" w:type="dxa"/>
          </w:tcPr>
          <w:p w:rsidR="002E7043" w:rsidRDefault="002E0ADE">
            <w:pPr>
              <w:pStyle w:val="TableParagraph"/>
              <w:spacing w:before="159"/>
              <w:ind w:left="49" w:right="44"/>
              <w:jc w:val="center"/>
              <w:rPr>
                <w:sz w:val="21"/>
                <w:lang w:eastAsia="zh-TW"/>
              </w:rPr>
            </w:pPr>
            <w:r>
              <w:rPr>
                <w:rFonts w:hint="eastAsia"/>
                <w:sz w:val="21"/>
                <w:lang w:eastAsia="zh-TW"/>
              </w:rPr>
              <w:t>1</w:t>
            </w:r>
            <w:r w:rsidR="002B1C00">
              <w:rPr>
                <w:rFonts w:hint="eastAsia"/>
                <w:sz w:val="21"/>
                <w:lang w:eastAsia="zh-TW"/>
              </w:rPr>
              <w:t>40</w:t>
            </w:r>
          </w:p>
        </w:tc>
        <w:tc>
          <w:tcPr>
            <w:tcW w:w="9357" w:type="dxa"/>
          </w:tcPr>
          <w:p w:rsidR="002E7043" w:rsidRDefault="002E7043" w:rsidP="002E7043">
            <w:pPr>
              <w:rPr>
                <w:lang w:eastAsia="zh-TW"/>
              </w:rPr>
            </w:pPr>
            <w:bookmarkStart w:id="28" w:name="_Hlk36732453"/>
            <w:r>
              <w:rPr>
                <w:rFonts w:hint="eastAsia"/>
                <w:lang w:eastAsia="zh-TW"/>
              </w:rPr>
              <w:t>下列何種金錢信託表示受託人對信託財產之運用裁量權最大？</w:t>
            </w:r>
          </w:p>
          <w:p w:rsidR="002E7043" w:rsidRDefault="002E7043" w:rsidP="002E7043">
            <w:pPr>
              <w:rPr>
                <w:lang w:eastAsia="zh-TW"/>
              </w:rPr>
            </w:pPr>
            <w:r>
              <w:rPr>
                <w:rFonts w:hint="eastAsia"/>
                <w:lang w:eastAsia="zh-TW"/>
              </w:rPr>
              <w:t>(1)</w:t>
            </w:r>
            <w:r>
              <w:rPr>
                <w:lang w:eastAsia="zh-TW"/>
              </w:rPr>
              <w:t>特定金錢信託 (2)不特定金錢信託 (3)指定金錢信託 (4)不指定金錢信託</w:t>
            </w:r>
          </w:p>
          <w:bookmarkEnd w:id="28"/>
          <w:p w:rsidR="002E7043" w:rsidRPr="00950360" w:rsidRDefault="002E7043" w:rsidP="002E7043">
            <w:pPr>
              <w:rPr>
                <w:lang w:eastAsia="zh-TW"/>
              </w:rPr>
            </w:pPr>
            <w:r w:rsidRPr="002E7043">
              <w:rPr>
                <w:rFonts w:hint="eastAsia"/>
                <w:lang w:eastAsia="zh-TW"/>
              </w:rPr>
              <w:t>【題解】</w:t>
            </w:r>
            <w:r w:rsidR="00950360">
              <w:rPr>
                <w:rFonts w:hint="eastAsia"/>
                <w:lang w:eastAsia="zh-TW"/>
              </w:rPr>
              <w:t>要從委託人的角度來看這些名詞定義，想像自己是委託人，你的信託財產完全"不指定"財產運用範圍，權給受託人處理，那受託人對於財產運用自由度就大了</w:t>
            </w:r>
          </w:p>
        </w:tc>
        <w:tc>
          <w:tcPr>
            <w:tcW w:w="593" w:type="dxa"/>
          </w:tcPr>
          <w:p w:rsidR="002E7043" w:rsidRDefault="002E7043">
            <w:pPr>
              <w:pStyle w:val="TableParagraph"/>
              <w:spacing w:before="159"/>
              <w:ind w:left="3"/>
              <w:jc w:val="center"/>
              <w:rPr>
                <w:sz w:val="21"/>
                <w:lang w:eastAsia="zh-TW"/>
              </w:rPr>
            </w:pPr>
            <w:r>
              <w:rPr>
                <w:rFonts w:hint="eastAsia"/>
                <w:sz w:val="21"/>
                <w:lang w:eastAsia="zh-TW"/>
              </w:rPr>
              <w:t>4</w:t>
            </w:r>
          </w:p>
        </w:tc>
      </w:tr>
      <w:tr w:rsidR="002E7043" w:rsidTr="0025730E">
        <w:trPr>
          <w:trHeight w:val="726"/>
        </w:trPr>
        <w:tc>
          <w:tcPr>
            <w:tcW w:w="567" w:type="dxa"/>
          </w:tcPr>
          <w:p w:rsidR="002E7043" w:rsidRDefault="002E0ADE">
            <w:pPr>
              <w:pStyle w:val="TableParagraph"/>
              <w:spacing w:before="159"/>
              <w:ind w:left="49" w:right="44"/>
              <w:jc w:val="center"/>
              <w:rPr>
                <w:sz w:val="21"/>
                <w:lang w:eastAsia="zh-TW"/>
              </w:rPr>
            </w:pPr>
            <w:r>
              <w:rPr>
                <w:rFonts w:hint="eastAsia"/>
                <w:sz w:val="21"/>
                <w:lang w:eastAsia="zh-TW"/>
              </w:rPr>
              <w:t>14</w:t>
            </w:r>
            <w:r w:rsidR="002B1C00">
              <w:rPr>
                <w:rFonts w:hint="eastAsia"/>
                <w:sz w:val="21"/>
                <w:lang w:eastAsia="zh-TW"/>
              </w:rPr>
              <w:t>1</w:t>
            </w:r>
          </w:p>
        </w:tc>
        <w:tc>
          <w:tcPr>
            <w:tcW w:w="9357" w:type="dxa"/>
          </w:tcPr>
          <w:p w:rsidR="002E7043" w:rsidRDefault="002E7043" w:rsidP="002E7043">
            <w:pPr>
              <w:rPr>
                <w:lang w:eastAsia="zh-TW"/>
              </w:rPr>
            </w:pPr>
            <w:bookmarkStart w:id="29" w:name="_Hlk36732130"/>
            <w:r>
              <w:rPr>
                <w:rFonts w:hint="eastAsia"/>
                <w:lang w:eastAsia="zh-TW"/>
              </w:rPr>
              <w:t>信託運用於投資理財上，下列敘述何者錯誤？</w:t>
            </w:r>
          </w:p>
          <w:p w:rsidR="002E7043" w:rsidRDefault="002E7043" w:rsidP="002E7043">
            <w:pPr>
              <w:rPr>
                <w:lang w:eastAsia="zh-TW"/>
              </w:rPr>
            </w:pPr>
            <w:r>
              <w:rPr>
                <w:rFonts w:hint="eastAsia"/>
                <w:lang w:eastAsia="zh-TW"/>
              </w:rPr>
              <w:t>(1)</w:t>
            </w:r>
            <w:r>
              <w:rPr>
                <w:lang w:eastAsia="zh-TW"/>
              </w:rPr>
              <w:t>發揮專業分工 (2)擴大經濟效益(3)降低投資風險 (4)防止家族鬥爭</w:t>
            </w:r>
          </w:p>
          <w:bookmarkEnd w:id="29"/>
          <w:p w:rsidR="002E7043" w:rsidRDefault="002E7043" w:rsidP="002E7043">
            <w:pPr>
              <w:rPr>
                <w:lang w:eastAsia="zh-TW"/>
              </w:rPr>
            </w:pPr>
            <w:r w:rsidRPr="002E7043">
              <w:rPr>
                <w:rFonts w:hint="eastAsia"/>
                <w:lang w:eastAsia="zh-TW"/>
              </w:rPr>
              <w:t>【題解】</w:t>
            </w:r>
            <w:r w:rsidR="00E20879">
              <w:rPr>
                <w:rFonts w:hint="eastAsia"/>
                <w:lang w:eastAsia="zh-TW"/>
              </w:rPr>
              <w:t>是信託本身防止因財產劃分不明而造成之紛爭。不是運用在"投資理財上"能防止紛爭</w:t>
            </w:r>
          </w:p>
        </w:tc>
        <w:tc>
          <w:tcPr>
            <w:tcW w:w="593" w:type="dxa"/>
          </w:tcPr>
          <w:p w:rsidR="002E7043" w:rsidRDefault="002E7043">
            <w:pPr>
              <w:pStyle w:val="TableParagraph"/>
              <w:spacing w:before="159"/>
              <w:ind w:left="3"/>
              <w:jc w:val="center"/>
              <w:rPr>
                <w:sz w:val="21"/>
                <w:lang w:eastAsia="zh-TW"/>
              </w:rPr>
            </w:pPr>
            <w:r>
              <w:rPr>
                <w:rFonts w:hint="eastAsia"/>
                <w:sz w:val="21"/>
                <w:lang w:eastAsia="zh-TW"/>
              </w:rPr>
              <w:t>4</w:t>
            </w:r>
          </w:p>
        </w:tc>
      </w:tr>
      <w:tr w:rsidR="002E7043" w:rsidTr="0025730E">
        <w:trPr>
          <w:trHeight w:val="726"/>
        </w:trPr>
        <w:tc>
          <w:tcPr>
            <w:tcW w:w="567" w:type="dxa"/>
          </w:tcPr>
          <w:p w:rsidR="002E7043" w:rsidRDefault="002E0ADE">
            <w:pPr>
              <w:pStyle w:val="TableParagraph"/>
              <w:spacing w:before="159"/>
              <w:ind w:left="49" w:right="44"/>
              <w:jc w:val="center"/>
              <w:rPr>
                <w:sz w:val="21"/>
                <w:lang w:eastAsia="zh-TW"/>
              </w:rPr>
            </w:pPr>
            <w:r>
              <w:rPr>
                <w:rFonts w:hint="eastAsia"/>
                <w:sz w:val="21"/>
                <w:lang w:eastAsia="zh-TW"/>
              </w:rPr>
              <w:t>14</w:t>
            </w:r>
            <w:r w:rsidR="002B1C00">
              <w:rPr>
                <w:rFonts w:hint="eastAsia"/>
                <w:sz w:val="21"/>
                <w:lang w:eastAsia="zh-TW"/>
              </w:rPr>
              <w:t>2</w:t>
            </w:r>
          </w:p>
        </w:tc>
        <w:tc>
          <w:tcPr>
            <w:tcW w:w="9357" w:type="dxa"/>
          </w:tcPr>
          <w:p w:rsidR="002E7043" w:rsidRDefault="002E7043" w:rsidP="002E7043">
            <w:pPr>
              <w:rPr>
                <w:lang w:eastAsia="zh-TW"/>
              </w:rPr>
            </w:pPr>
            <w:bookmarkStart w:id="30" w:name="_Hlk36731976"/>
            <w:r>
              <w:rPr>
                <w:rFonts w:hint="eastAsia"/>
                <w:lang w:eastAsia="zh-TW"/>
              </w:rPr>
              <w:t>有關信託的敘述，下列何者錯誤？</w:t>
            </w:r>
          </w:p>
          <w:p w:rsidR="002E7043" w:rsidRDefault="002E7043" w:rsidP="002E7043">
            <w:pPr>
              <w:rPr>
                <w:lang w:eastAsia="zh-TW"/>
              </w:rPr>
            </w:pPr>
            <w:r>
              <w:rPr>
                <w:lang w:eastAsia="zh-TW"/>
              </w:rPr>
              <w:t>信託是一種由受託人為受益人之利益管理財產的制度(2)無暇投資理財的人可以委由受託人進行投資(3)委託人明確指定投資或運用標的的金錢信託稱為「指定金錢信託」(4)依信託目的區分，信託可分為「公益信託」及「私益信託」</w:t>
            </w:r>
          </w:p>
          <w:bookmarkEnd w:id="30"/>
          <w:p w:rsidR="002E7043" w:rsidRDefault="002E7043" w:rsidP="002E7043">
            <w:pPr>
              <w:rPr>
                <w:lang w:eastAsia="zh-TW"/>
              </w:rPr>
            </w:pPr>
            <w:r w:rsidRPr="002E7043">
              <w:rPr>
                <w:rFonts w:hint="eastAsia"/>
                <w:lang w:eastAsia="zh-TW"/>
              </w:rPr>
              <w:t>【題解】</w:t>
            </w:r>
            <w:r>
              <w:rPr>
                <w:rFonts w:hint="eastAsia"/>
                <w:lang w:eastAsia="zh-TW"/>
              </w:rPr>
              <w:t>(3)是特定金錢信託，指定是指定運用範圍</w:t>
            </w:r>
          </w:p>
        </w:tc>
        <w:tc>
          <w:tcPr>
            <w:tcW w:w="593" w:type="dxa"/>
          </w:tcPr>
          <w:p w:rsidR="002E7043" w:rsidRDefault="002E7043">
            <w:pPr>
              <w:pStyle w:val="TableParagraph"/>
              <w:spacing w:before="159"/>
              <w:ind w:left="3"/>
              <w:jc w:val="center"/>
              <w:rPr>
                <w:sz w:val="21"/>
                <w:lang w:eastAsia="zh-TW"/>
              </w:rPr>
            </w:pPr>
            <w:r>
              <w:rPr>
                <w:rFonts w:hint="eastAsia"/>
                <w:sz w:val="21"/>
                <w:lang w:eastAsia="zh-TW"/>
              </w:rPr>
              <w:t>3</w:t>
            </w:r>
          </w:p>
        </w:tc>
      </w:tr>
      <w:tr w:rsidR="0025730E" w:rsidTr="0025730E">
        <w:trPr>
          <w:trHeight w:val="365"/>
        </w:trPr>
        <w:tc>
          <w:tcPr>
            <w:tcW w:w="10517" w:type="dxa"/>
            <w:gridSpan w:val="3"/>
            <w:shd w:val="clear" w:color="auto" w:fill="FFFF99"/>
          </w:tcPr>
          <w:p w:rsidR="0025730E" w:rsidRDefault="0025730E">
            <w:pPr>
              <w:pStyle w:val="TableParagraph"/>
              <w:tabs>
                <w:tab w:val="left" w:pos="848"/>
              </w:tabs>
              <w:spacing w:line="345" w:lineRule="exact"/>
              <w:ind w:left="6"/>
              <w:jc w:val="center"/>
              <w:rPr>
                <w:b/>
                <w:sz w:val="21"/>
                <w:lang w:eastAsia="zh-TW"/>
              </w:rPr>
            </w:pPr>
            <w:bookmarkStart w:id="31" w:name="十"/>
            <w:r>
              <w:rPr>
                <w:b/>
                <w:sz w:val="21"/>
                <w:lang w:eastAsia="zh-TW"/>
              </w:rPr>
              <w:t>第</w:t>
            </w:r>
            <w:r w:rsidR="00495B83">
              <w:rPr>
                <w:rFonts w:hint="eastAsia"/>
                <w:b/>
                <w:sz w:val="21"/>
                <w:lang w:eastAsia="zh-TW"/>
              </w:rPr>
              <w:t>十</w:t>
            </w:r>
            <w:r>
              <w:rPr>
                <w:b/>
                <w:sz w:val="21"/>
                <w:lang w:eastAsia="zh-TW"/>
              </w:rPr>
              <w:t>章</w:t>
            </w:r>
            <w:r>
              <w:rPr>
                <w:b/>
                <w:sz w:val="21"/>
                <w:lang w:eastAsia="zh-TW"/>
              </w:rPr>
              <w:tab/>
            </w:r>
            <w:r w:rsidR="00495B83">
              <w:rPr>
                <w:rFonts w:hint="eastAsia"/>
                <w:b/>
                <w:sz w:val="21"/>
                <w:lang w:eastAsia="zh-TW"/>
              </w:rPr>
              <w:t>金融商品與金融創新</w:t>
            </w:r>
            <w:bookmarkEnd w:id="31"/>
          </w:p>
        </w:tc>
      </w:tr>
      <w:tr w:rsidR="0025730E" w:rsidTr="0025730E">
        <w:trPr>
          <w:trHeight w:val="1089"/>
        </w:trPr>
        <w:tc>
          <w:tcPr>
            <w:tcW w:w="567" w:type="dxa"/>
          </w:tcPr>
          <w:p w:rsidR="0025730E" w:rsidRDefault="0025730E">
            <w:pPr>
              <w:pStyle w:val="TableParagraph"/>
              <w:spacing w:before="6"/>
              <w:ind w:left="0"/>
              <w:rPr>
                <w:rFonts w:ascii="Times New Roman"/>
                <w:sz w:val="29"/>
                <w:lang w:eastAsia="zh-TW"/>
              </w:rPr>
            </w:pPr>
            <w:bookmarkStart w:id="32" w:name="_Hlk36581987"/>
          </w:p>
          <w:p w:rsidR="0025730E" w:rsidRDefault="002E0ADE">
            <w:pPr>
              <w:pStyle w:val="TableParagraph"/>
              <w:ind w:left="49" w:right="44"/>
              <w:jc w:val="center"/>
              <w:rPr>
                <w:sz w:val="21"/>
              </w:rPr>
            </w:pPr>
            <w:r>
              <w:rPr>
                <w:rFonts w:hint="eastAsia"/>
                <w:sz w:val="21"/>
                <w:lang w:eastAsia="zh-TW"/>
              </w:rPr>
              <w:t>14</w:t>
            </w:r>
            <w:r w:rsidR="002B1C00">
              <w:rPr>
                <w:rFonts w:hint="eastAsia"/>
                <w:sz w:val="21"/>
                <w:lang w:eastAsia="zh-TW"/>
              </w:rPr>
              <w:t>3</w:t>
            </w:r>
          </w:p>
        </w:tc>
        <w:tc>
          <w:tcPr>
            <w:tcW w:w="9357" w:type="dxa"/>
          </w:tcPr>
          <w:p w:rsidR="006F5DB7" w:rsidRDefault="006F5DB7" w:rsidP="006F5DB7">
            <w:pPr>
              <w:rPr>
                <w:lang w:eastAsia="zh-TW"/>
              </w:rPr>
            </w:pPr>
            <w:bookmarkStart w:id="33" w:name="_Hlk36734006"/>
            <w:r>
              <w:rPr>
                <w:rFonts w:hint="eastAsia"/>
                <w:lang w:eastAsia="zh-TW"/>
              </w:rPr>
              <w:t>信託資金集合管理運用帳戶的資產保管機構為下列何者？(1)信託業者（受託人） (2)證券商 (3)台灣證交所 (4)委託人</w:t>
            </w:r>
          </w:p>
          <w:bookmarkEnd w:id="33"/>
          <w:p w:rsidR="0025730E" w:rsidRPr="006F5DB7" w:rsidRDefault="006F5DB7">
            <w:pPr>
              <w:pStyle w:val="TableParagraph"/>
              <w:spacing w:line="349" w:lineRule="exact"/>
              <w:rPr>
                <w:sz w:val="21"/>
                <w:lang w:eastAsia="zh-TW"/>
              </w:rPr>
            </w:pPr>
            <w:r w:rsidRPr="00E52F58">
              <w:rPr>
                <w:rFonts w:hint="eastAsia"/>
                <w:lang w:eastAsia="zh-TW"/>
              </w:rPr>
              <w:t>【題解】</w:t>
            </w:r>
            <w:r w:rsidR="00F30FCA">
              <w:rPr>
                <w:rFonts w:hint="eastAsia"/>
                <w:lang w:eastAsia="zh-TW"/>
              </w:rPr>
              <w:t>信託資金管理人為受託人</w:t>
            </w:r>
          </w:p>
        </w:tc>
        <w:tc>
          <w:tcPr>
            <w:tcW w:w="593" w:type="dxa"/>
          </w:tcPr>
          <w:p w:rsidR="0025730E" w:rsidRDefault="0025730E">
            <w:pPr>
              <w:pStyle w:val="TableParagraph"/>
              <w:spacing w:before="6"/>
              <w:ind w:left="0"/>
              <w:rPr>
                <w:rFonts w:ascii="Times New Roman"/>
                <w:sz w:val="29"/>
                <w:lang w:eastAsia="zh-TW"/>
              </w:rPr>
            </w:pPr>
          </w:p>
          <w:p w:rsidR="0025730E" w:rsidRDefault="006F5DB7">
            <w:pPr>
              <w:pStyle w:val="TableParagraph"/>
              <w:ind w:left="3"/>
              <w:jc w:val="center"/>
              <w:rPr>
                <w:sz w:val="21"/>
                <w:lang w:eastAsia="zh-TW"/>
              </w:rPr>
            </w:pPr>
            <w:r>
              <w:rPr>
                <w:rFonts w:hint="eastAsia"/>
                <w:sz w:val="21"/>
                <w:lang w:eastAsia="zh-TW"/>
              </w:rPr>
              <w:t>1</w:t>
            </w:r>
          </w:p>
        </w:tc>
      </w:tr>
      <w:tr w:rsidR="00F60F6B" w:rsidTr="0025730E">
        <w:trPr>
          <w:trHeight w:val="1089"/>
        </w:trPr>
        <w:tc>
          <w:tcPr>
            <w:tcW w:w="567" w:type="dxa"/>
          </w:tcPr>
          <w:p w:rsidR="00F60F6B" w:rsidRDefault="00F60F6B">
            <w:pPr>
              <w:pStyle w:val="TableParagraph"/>
              <w:spacing w:before="8"/>
              <w:ind w:left="0"/>
              <w:rPr>
                <w:rFonts w:ascii="Times New Roman"/>
                <w:sz w:val="29"/>
              </w:rPr>
            </w:pPr>
          </w:p>
          <w:p w:rsidR="00F60F6B" w:rsidRDefault="002E0ADE">
            <w:pPr>
              <w:pStyle w:val="TableParagraph"/>
              <w:ind w:left="49" w:right="44"/>
              <w:jc w:val="center"/>
              <w:rPr>
                <w:sz w:val="21"/>
              </w:rPr>
            </w:pPr>
            <w:r>
              <w:rPr>
                <w:rFonts w:hint="eastAsia"/>
                <w:sz w:val="21"/>
                <w:lang w:eastAsia="zh-TW"/>
              </w:rPr>
              <w:t>14</w:t>
            </w:r>
            <w:r w:rsidR="002B1C00">
              <w:rPr>
                <w:rFonts w:hint="eastAsia"/>
                <w:sz w:val="21"/>
                <w:lang w:eastAsia="zh-TW"/>
              </w:rPr>
              <w:t>4</w:t>
            </w:r>
          </w:p>
        </w:tc>
        <w:tc>
          <w:tcPr>
            <w:tcW w:w="9357" w:type="dxa"/>
          </w:tcPr>
          <w:p w:rsidR="00F60F6B" w:rsidRPr="006A1716" w:rsidRDefault="006F5DB7" w:rsidP="006A1716">
            <w:pPr>
              <w:rPr>
                <w:lang w:eastAsia="zh-TW"/>
              </w:rPr>
            </w:pPr>
            <w:bookmarkStart w:id="34" w:name="_Hlk36732894"/>
            <w:r w:rsidRPr="006A1716">
              <w:rPr>
                <w:rFonts w:hint="eastAsia"/>
                <w:lang w:eastAsia="zh-TW"/>
              </w:rPr>
              <w:t>利率連結組合式商品，在架構上係運用利率交換商品與何種商品之結合？</w:t>
            </w:r>
            <w:r w:rsidRPr="006A1716">
              <w:rPr>
                <w:lang w:eastAsia="zh-TW"/>
              </w:rPr>
              <w:t>(1)利率選擇權 (2)指數選擇權 (3)個股選擇權 (4)匯率選擇權</w:t>
            </w:r>
          </w:p>
          <w:bookmarkEnd w:id="34"/>
          <w:p w:rsidR="006F5DB7" w:rsidRPr="006F5DB7" w:rsidRDefault="006F5DB7" w:rsidP="006A1716">
            <w:pPr>
              <w:rPr>
                <w:lang w:eastAsia="zh-TW"/>
              </w:rPr>
            </w:pPr>
            <w:r w:rsidRPr="006A1716">
              <w:rPr>
                <w:rFonts w:hint="eastAsia"/>
                <w:lang w:eastAsia="zh-TW"/>
              </w:rPr>
              <w:t>【題解】</w:t>
            </w:r>
            <w:r w:rsidR="004A42A4" w:rsidRPr="006A1716">
              <w:rPr>
                <w:rFonts w:hint="eastAsia"/>
                <w:lang w:eastAsia="zh-TW"/>
              </w:rPr>
              <w:t>既然是利率連結組合式商品，一定是跟利率有關</w:t>
            </w:r>
          </w:p>
        </w:tc>
        <w:tc>
          <w:tcPr>
            <w:tcW w:w="593" w:type="dxa"/>
          </w:tcPr>
          <w:p w:rsidR="00F60F6B" w:rsidRDefault="00F60F6B">
            <w:pPr>
              <w:pStyle w:val="TableParagraph"/>
              <w:spacing w:before="8"/>
              <w:ind w:left="0"/>
              <w:rPr>
                <w:rFonts w:ascii="Times New Roman"/>
                <w:sz w:val="29"/>
                <w:lang w:eastAsia="zh-TW"/>
              </w:rPr>
            </w:pPr>
          </w:p>
          <w:p w:rsidR="00F60F6B" w:rsidRDefault="00F60F6B">
            <w:pPr>
              <w:pStyle w:val="TableParagraph"/>
              <w:ind w:left="3"/>
              <w:jc w:val="center"/>
              <w:rPr>
                <w:sz w:val="21"/>
              </w:rPr>
            </w:pPr>
            <w:r>
              <w:rPr>
                <w:sz w:val="21"/>
              </w:rPr>
              <w:t>1</w:t>
            </w:r>
          </w:p>
        </w:tc>
      </w:tr>
      <w:tr w:rsidR="00F60F6B" w:rsidTr="0025730E">
        <w:trPr>
          <w:trHeight w:val="1092"/>
        </w:trPr>
        <w:tc>
          <w:tcPr>
            <w:tcW w:w="567" w:type="dxa"/>
          </w:tcPr>
          <w:p w:rsidR="00F60F6B" w:rsidRDefault="00F60F6B">
            <w:pPr>
              <w:pStyle w:val="TableParagraph"/>
              <w:spacing w:before="8"/>
              <w:ind w:left="0"/>
              <w:rPr>
                <w:rFonts w:ascii="Times New Roman"/>
                <w:sz w:val="29"/>
              </w:rPr>
            </w:pPr>
          </w:p>
          <w:p w:rsidR="00F60F6B" w:rsidRDefault="002E0ADE">
            <w:pPr>
              <w:pStyle w:val="TableParagraph"/>
              <w:ind w:left="49" w:right="44"/>
              <w:jc w:val="center"/>
              <w:rPr>
                <w:sz w:val="21"/>
              </w:rPr>
            </w:pPr>
            <w:r>
              <w:rPr>
                <w:rFonts w:hint="eastAsia"/>
                <w:sz w:val="21"/>
                <w:lang w:eastAsia="zh-TW"/>
              </w:rPr>
              <w:t>1</w:t>
            </w:r>
            <w:r w:rsidR="002B1C00">
              <w:rPr>
                <w:rFonts w:hint="eastAsia"/>
                <w:sz w:val="21"/>
                <w:lang w:eastAsia="zh-TW"/>
              </w:rPr>
              <w:t>45</w:t>
            </w:r>
          </w:p>
        </w:tc>
        <w:tc>
          <w:tcPr>
            <w:tcW w:w="9357" w:type="dxa"/>
          </w:tcPr>
          <w:p w:rsidR="006F5DB7" w:rsidRPr="006F5DB7" w:rsidRDefault="006F5DB7" w:rsidP="006A1716">
            <w:pPr>
              <w:rPr>
                <w:lang w:eastAsia="zh-TW"/>
              </w:rPr>
            </w:pPr>
            <w:bookmarkStart w:id="35" w:name="_Hlk36734059"/>
            <w:r w:rsidRPr="006F5DB7">
              <w:rPr>
                <w:rFonts w:hint="eastAsia"/>
                <w:lang w:eastAsia="zh-TW"/>
              </w:rPr>
              <w:t>有關「信託資金集合管理運用帳戶」與「證券投資信託基金」之比較，下列敘述何者錯誤？</w:t>
            </w:r>
          </w:p>
          <w:p w:rsidR="00F60F6B" w:rsidRDefault="004A42A4" w:rsidP="006A1716">
            <w:pPr>
              <w:rPr>
                <w:lang w:eastAsia="zh-TW"/>
              </w:rPr>
            </w:pPr>
            <w:r>
              <w:rPr>
                <w:rFonts w:hint="eastAsia"/>
                <w:lang w:eastAsia="zh-TW"/>
              </w:rPr>
              <w:t>(</w:t>
            </w:r>
            <w:r>
              <w:rPr>
                <w:lang w:eastAsia="zh-TW"/>
              </w:rPr>
              <w:t>1)</w:t>
            </w:r>
            <w:r w:rsidR="006F5DB7" w:rsidRPr="006F5DB7">
              <w:rPr>
                <w:lang w:eastAsia="zh-TW"/>
              </w:rPr>
              <w:t>前者無限制，後者有最低及最高發行金額限制(2)前者受託人為信託業者，後者為保管機構(3)前者為非公開募集，後者為公開募集(4)前者限有價證券及證券相關商品，後者不限有價證券</w:t>
            </w:r>
          </w:p>
          <w:bookmarkEnd w:id="35"/>
          <w:p w:rsidR="004A42A4" w:rsidRDefault="004A42A4" w:rsidP="006A1716">
            <w:pPr>
              <w:rPr>
                <w:lang w:eastAsia="zh-TW"/>
              </w:rPr>
            </w:pPr>
            <w:r w:rsidRPr="00E52F58">
              <w:rPr>
                <w:rFonts w:hint="eastAsia"/>
                <w:lang w:eastAsia="zh-TW"/>
              </w:rPr>
              <w:t>【題解】</w:t>
            </w:r>
            <w:r>
              <w:rPr>
                <w:rFonts w:hint="eastAsia"/>
                <w:lang w:eastAsia="zh-TW"/>
              </w:rPr>
              <w:t>(</w:t>
            </w:r>
            <w:r>
              <w:rPr>
                <w:lang w:eastAsia="zh-TW"/>
              </w:rPr>
              <w:t>4)</w:t>
            </w:r>
            <w:r>
              <w:rPr>
                <w:rFonts w:hint="eastAsia"/>
                <w:lang w:eastAsia="zh-TW"/>
              </w:rPr>
              <w:t>寫相反了，證券投資信託就是限有價證券及相關商品</w:t>
            </w:r>
          </w:p>
        </w:tc>
        <w:tc>
          <w:tcPr>
            <w:tcW w:w="593" w:type="dxa"/>
          </w:tcPr>
          <w:p w:rsidR="00F60F6B" w:rsidRDefault="00F60F6B">
            <w:pPr>
              <w:pStyle w:val="TableParagraph"/>
              <w:spacing w:before="8"/>
              <w:ind w:left="0"/>
              <w:rPr>
                <w:rFonts w:ascii="Times New Roman"/>
                <w:sz w:val="29"/>
                <w:lang w:eastAsia="zh-TW"/>
              </w:rPr>
            </w:pPr>
          </w:p>
          <w:p w:rsidR="00F60F6B" w:rsidRDefault="006F5DB7">
            <w:pPr>
              <w:pStyle w:val="TableParagraph"/>
              <w:ind w:left="3"/>
              <w:jc w:val="center"/>
              <w:rPr>
                <w:sz w:val="21"/>
                <w:lang w:eastAsia="zh-TW"/>
              </w:rPr>
            </w:pPr>
            <w:r>
              <w:rPr>
                <w:rFonts w:hint="eastAsia"/>
                <w:sz w:val="21"/>
                <w:lang w:eastAsia="zh-TW"/>
              </w:rPr>
              <w:t>4</w:t>
            </w:r>
          </w:p>
        </w:tc>
      </w:tr>
      <w:bookmarkEnd w:id="32"/>
      <w:tr w:rsidR="006F5DB7" w:rsidTr="007B74D0">
        <w:trPr>
          <w:trHeight w:val="1089"/>
        </w:trPr>
        <w:tc>
          <w:tcPr>
            <w:tcW w:w="567" w:type="dxa"/>
          </w:tcPr>
          <w:p w:rsidR="006F5DB7" w:rsidRDefault="006F5DB7" w:rsidP="007B74D0">
            <w:pPr>
              <w:pStyle w:val="TableParagraph"/>
              <w:spacing w:before="6"/>
              <w:ind w:left="0"/>
              <w:rPr>
                <w:rFonts w:ascii="Times New Roman"/>
                <w:sz w:val="29"/>
                <w:lang w:eastAsia="zh-TW"/>
              </w:rPr>
            </w:pPr>
          </w:p>
          <w:p w:rsidR="006F5DB7" w:rsidRDefault="002E0ADE" w:rsidP="007B74D0">
            <w:pPr>
              <w:pStyle w:val="TableParagraph"/>
              <w:ind w:left="49" w:right="44"/>
              <w:jc w:val="center"/>
              <w:rPr>
                <w:sz w:val="21"/>
              </w:rPr>
            </w:pPr>
            <w:r>
              <w:rPr>
                <w:rFonts w:hint="eastAsia"/>
                <w:sz w:val="21"/>
                <w:lang w:eastAsia="zh-TW"/>
              </w:rPr>
              <w:t>1</w:t>
            </w:r>
            <w:r w:rsidR="002B1C00">
              <w:rPr>
                <w:rFonts w:hint="eastAsia"/>
                <w:sz w:val="21"/>
                <w:lang w:eastAsia="zh-TW"/>
              </w:rPr>
              <w:t>46</w:t>
            </w:r>
          </w:p>
        </w:tc>
        <w:tc>
          <w:tcPr>
            <w:tcW w:w="9357" w:type="dxa"/>
          </w:tcPr>
          <w:p w:rsidR="006F5DB7" w:rsidRDefault="006F5DB7" w:rsidP="006F5DB7">
            <w:pPr>
              <w:pStyle w:val="TableParagraph"/>
              <w:spacing w:line="349" w:lineRule="exact"/>
              <w:rPr>
                <w:lang w:eastAsia="zh-TW"/>
              </w:rPr>
            </w:pPr>
            <w:bookmarkStart w:id="36" w:name="_Hlk36734097"/>
            <w:r>
              <w:rPr>
                <w:rFonts w:hint="eastAsia"/>
                <w:lang w:eastAsia="zh-TW"/>
              </w:rPr>
              <w:t>有關集合管理運用帳戶之運作，下列敘述何者正確？</w:t>
            </w:r>
            <w:r>
              <w:rPr>
                <w:lang w:eastAsia="zh-TW"/>
              </w:rPr>
              <w:t>(1)是一種集團信託(2)運用範圍不得為債券及受益憑證(3)其主要法源依據為證券投資信託基金管理辦法(4)參加對象限特定人，即非公開募集</w:t>
            </w:r>
          </w:p>
          <w:bookmarkEnd w:id="36"/>
          <w:p w:rsidR="006F5DB7" w:rsidRPr="006F5DB7" w:rsidRDefault="006F5DB7" w:rsidP="006F5DB7">
            <w:pPr>
              <w:pStyle w:val="TableParagraph"/>
              <w:spacing w:line="349" w:lineRule="exact"/>
              <w:ind w:left="0"/>
              <w:rPr>
                <w:sz w:val="21"/>
                <w:lang w:eastAsia="zh-TW"/>
              </w:rPr>
            </w:pPr>
            <w:r w:rsidRPr="00E52F58">
              <w:rPr>
                <w:rFonts w:hint="eastAsia"/>
                <w:lang w:eastAsia="zh-TW"/>
              </w:rPr>
              <w:t>【題解】</w:t>
            </w:r>
            <w:r w:rsidR="00F30FCA">
              <w:rPr>
                <w:rFonts w:hint="eastAsia"/>
                <w:lang w:eastAsia="zh-TW"/>
              </w:rPr>
              <w:t>(</w:t>
            </w:r>
            <w:r w:rsidR="00F30FCA">
              <w:rPr>
                <w:lang w:eastAsia="zh-TW"/>
              </w:rPr>
              <w:t>1)</w:t>
            </w:r>
            <w:r w:rsidR="00F30FCA">
              <w:rPr>
                <w:rFonts w:hint="eastAsia"/>
                <w:lang w:eastAsia="zh-TW"/>
              </w:rPr>
              <w:t>是"準"集團信託(</w:t>
            </w:r>
            <w:r w:rsidR="00F30FCA">
              <w:rPr>
                <w:lang w:eastAsia="zh-TW"/>
              </w:rPr>
              <w:t>2)</w:t>
            </w:r>
            <w:r w:rsidR="00F30FCA">
              <w:rPr>
                <w:rFonts w:hint="eastAsia"/>
                <w:lang w:eastAsia="zh-TW"/>
              </w:rPr>
              <w:t>不限制運用範圍(</w:t>
            </w:r>
            <w:r w:rsidR="00F30FCA">
              <w:rPr>
                <w:lang w:eastAsia="zh-TW"/>
              </w:rPr>
              <w:t>3)</w:t>
            </w:r>
            <w:r w:rsidR="00F30FCA">
              <w:rPr>
                <w:rFonts w:hint="eastAsia"/>
                <w:lang w:eastAsia="zh-TW"/>
              </w:rPr>
              <w:t>是信託法、信託業法</w:t>
            </w:r>
          </w:p>
        </w:tc>
        <w:tc>
          <w:tcPr>
            <w:tcW w:w="593" w:type="dxa"/>
          </w:tcPr>
          <w:p w:rsidR="006F5DB7" w:rsidRDefault="006F5DB7" w:rsidP="007B74D0">
            <w:pPr>
              <w:pStyle w:val="TableParagraph"/>
              <w:spacing w:before="6"/>
              <w:ind w:left="0"/>
              <w:rPr>
                <w:rFonts w:ascii="Times New Roman"/>
                <w:sz w:val="29"/>
                <w:lang w:eastAsia="zh-TW"/>
              </w:rPr>
            </w:pPr>
          </w:p>
          <w:p w:rsidR="006F5DB7" w:rsidRDefault="006F5DB7" w:rsidP="007B74D0">
            <w:pPr>
              <w:pStyle w:val="TableParagraph"/>
              <w:ind w:left="3"/>
              <w:jc w:val="center"/>
              <w:rPr>
                <w:sz w:val="21"/>
                <w:lang w:eastAsia="zh-TW"/>
              </w:rPr>
            </w:pPr>
            <w:r>
              <w:rPr>
                <w:rFonts w:hint="eastAsia"/>
                <w:sz w:val="21"/>
                <w:lang w:eastAsia="zh-TW"/>
              </w:rPr>
              <w:t>４</w:t>
            </w:r>
          </w:p>
        </w:tc>
      </w:tr>
      <w:tr w:rsidR="006F5DB7" w:rsidTr="007B74D0">
        <w:trPr>
          <w:trHeight w:val="1089"/>
        </w:trPr>
        <w:tc>
          <w:tcPr>
            <w:tcW w:w="567" w:type="dxa"/>
          </w:tcPr>
          <w:p w:rsidR="006F5DB7" w:rsidRDefault="006F5DB7" w:rsidP="007B74D0">
            <w:pPr>
              <w:pStyle w:val="TableParagraph"/>
              <w:spacing w:before="8"/>
              <w:ind w:left="0"/>
              <w:rPr>
                <w:rFonts w:ascii="Times New Roman"/>
                <w:sz w:val="29"/>
              </w:rPr>
            </w:pPr>
          </w:p>
          <w:p w:rsidR="006F5DB7" w:rsidRDefault="002E0ADE" w:rsidP="007B74D0">
            <w:pPr>
              <w:pStyle w:val="TableParagraph"/>
              <w:ind w:left="49" w:right="44"/>
              <w:jc w:val="center"/>
              <w:rPr>
                <w:sz w:val="21"/>
              </w:rPr>
            </w:pPr>
            <w:r>
              <w:rPr>
                <w:rFonts w:hint="eastAsia"/>
                <w:sz w:val="21"/>
                <w:lang w:eastAsia="zh-TW"/>
              </w:rPr>
              <w:t>1</w:t>
            </w:r>
            <w:r w:rsidR="002B1C00">
              <w:rPr>
                <w:rFonts w:hint="eastAsia"/>
                <w:sz w:val="21"/>
                <w:lang w:eastAsia="zh-TW"/>
              </w:rPr>
              <w:t>47</w:t>
            </w:r>
          </w:p>
        </w:tc>
        <w:tc>
          <w:tcPr>
            <w:tcW w:w="9357" w:type="dxa"/>
          </w:tcPr>
          <w:p w:rsidR="006F5DB7" w:rsidRDefault="006F5DB7" w:rsidP="006F5DB7">
            <w:pPr>
              <w:rPr>
                <w:lang w:eastAsia="zh-TW"/>
              </w:rPr>
            </w:pPr>
            <w:bookmarkStart w:id="37" w:name="_Hlk36732940"/>
            <w:r>
              <w:rPr>
                <w:rFonts w:hint="eastAsia"/>
                <w:lang w:eastAsia="zh-TW"/>
              </w:rPr>
              <w:t>有關股價連結組合式商品，下列敘述何者錯誤？(1)係以存款利息或部分本金去購買股票(2)可以連結單一股票之股價(3)亦可連結一籃子股票之股價指數(4)台灣 ETF50 亦屬可連結之標的</w:t>
            </w:r>
          </w:p>
          <w:bookmarkEnd w:id="37"/>
          <w:p w:rsidR="006F5DB7" w:rsidRPr="006F5DB7" w:rsidRDefault="006F5DB7" w:rsidP="007B74D0">
            <w:pPr>
              <w:rPr>
                <w:lang w:eastAsia="zh-TW"/>
              </w:rPr>
            </w:pPr>
            <w:r w:rsidRPr="00E52F58">
              <w:rPr>
                <w:rFonts w:hint="eastAsia"/>
                <w:lang w:eastAsia="zh-TW"/>
              </w:rPr>
              <w:t>【題解】</w:t>
            </w:r>
            <w:r w:rsidR="00F30FCA">
              <w:rPr>
                <w:rFonts w:hint="eastAsia"/>
                <w:lang w:eastAsia="zh-TW"/>
              </w:rPr>
              <w:t>(</w:t>
            </w:r>
            <w:r w:rsidR="00F30FCA">
              <w:rPr>
                <w:lang w:eastAsia="zh-TW"/>
              </w:rPr>
              <w:t>1)</w:t>
            </w:r>
            <w:r w:rsidR="00F30FCA">
              <w:rPr>
                <w:rFonts w:hint="eastAsia"/>
                <w:lang w:eastAsia="zh-TW"/>
              </w:rPr>
              <w:t>是購買股價"指數選擇權"或賣出它</w:t>
            </w:r>
          </w:p>
        </w:tc>
        <w:tc>
          <w:tcPr>
            <w:tcW w:w="593" w:type="dxa"/>
          </w:tcPr>
          <w:p w:rsidR="006F5DB7" w:rsidRDefault="006F5DB7" w:rsidP="007B74D0">
            <w:pPr>
              <w:pStyle w:val="TableParagraph"/>
              <w:spacing w:before="8"/>
              <w:ind w:left="0"/>
              <w:rPr>
                <w:rFonts w:ascii="Times New Roman"/>
                <w:sz w:val="29"/>
                <w:lang w:eastAsia="zh-TW"/>
              </w:rPr>
            </w:pPr>
          </w:p>
          <w:p w:rsidR="006F5DB7" w:rsidRDefault="006F5DB7" w:rsidP="007B74D0">
            <w:pPr>
              <w:pStyle w:val="TableParagraph"/>
              <w:ind w:left="3"/>
              <w:jc w:val="center"/>
              <w:rPr>
                <w:sz w:val="21"/>
              </w:rPr>
            </w:pPr>
            <w:r>
              <w:rPr>
                <w:rFonts w:hint="eastAsia"/>
                <w:sz w:val="21"/>
                <w:lang w:eastAsia="zh-TW"/>
              </w:rPr>
              <w:t>１</w:t>
            </w:r>
          </w:p>
        </w:tc>
      </w:tr>
      <w:tr w:rsidR="006F5DB7" w:rsidTr="007B74D0">
        <w:trPr>
          <w:trHeight w:val="1092"/>
        </w:trPr>
        <w:tc>
          <w:tcPr>
            <w:tcW w:w="567" w:type="dxa"/>
          </w:tcPr>
          <w:p w:rsidR="006F5DB7" w:rsidRDefault="006F5DB7" w:rsidP="007B74D0">
            <w:pPr>
              <w:pStyle w:val="TableParagraph"/>
              <w:spacing w:before="8"/>
              <w:ind w:left="0"/>
              <w:rPr>
                <w:rFonts w:ascii="Times New Roman"/>
                <w:sz w:val="29"/>
              </w:rPr>
            </w:pPr>
          </w:p>
          <w:p w:rsidR="006F5DB7" w:rsidRDefault="002E0ADE" w:rsidP="007B74D0">
            <w:pPr>
              <w:pStyle w:val="TableParagraph"/>
              <w:ind w:left="49" w:right="44"/>
              <w:jc w:val="center"/>
              <w:rPr>
                <w:sz w:val="21"/>
              </w:rPr>
            </w:pPr>
            <w:r>
              <w:rPr>
                <w:rFonts w:hint="eastAsia"/>
                <w:sz w:val="21"/>
                <w:lang w:eastAsia="zh-TW"/>
              </w:rPr>
              <w:t>1</w:t>
            </w:r>
            <w:r w:rsidR="002B1C00">
              <w:rPr>
                <w:rFonts w:hint="eastAsia"/>
                <w:sz w:val="21"/>
                <w:lang w:eastAsia="zh-TW"/>
              </w:rPr>
              <w:t>48</w:t>
            </w:r>
          </w:p>
        </w:tc>
        <w:tc>
          <w:tcPr>
            <w:tcW w:w="9357" w:type="dxa"/>
          </w:tcPr>
          <w:p w:rsidR="006F5DB7" w:rsidRDefault="008C54D3" w:rsidP="006A1716">
            <w:pPr>
              <w:rPr>
                <w:lang w:eastAsia="zh-TW"/>
              </w:rPr>
            </w:pPr>
            <w:bookmarkStart w:id="38" w:name="_Hlk36733023"/>
            <w:r w:rsidRPr="008C54D3">
              <w:rPr>
                <w:rFonts w:hint="eastAsia"/>
                <w:lang w:eastAsia="zh-TW"/>
              </w:rPr>
              <w:t>有關信用連結組合式商品之敘述，下列何者正確？</w:t>
            </w:r>
            <w:r w:rsidRPr="008C54D3">
              <w:rPr>
                <w:lang w:eastAsia="zh-TW"/>
              </w:rPr>
              <w:t>(1)該商品理論上為信用保護之買方(2)為一保本型商品(3)信用違約賠償順序愈前面者，信用風險愈小(4)賠償順序愈前面者，收益愈高</w:t>
            </w:r>
          </w:p>
          <w:bookmarkEnd w:id="38"/>
          <w:p w:rsidR="008C54D3" w:rsidRPr="00F30FCA" w:rsidRDefault="008C54D3" w:rsidP="006A1716">
            <w:pPr>
              <w:rPr>
                <w:lang w:eastAsia="zh-TW"/>
              </w:rPr>
            </w:pPr>
            <w:r w:rsidRPr="00E52F58">
              <w:rPr>
                <w:rFonts w:hint="eastAsia"/>
                <w:lang w:eastAsia="zh-TW"/>
              </w:rPr>
              <w:t>【題解】</w:t>
            </w:r>
            <w:r w:rsidR="00F30FCA">
              <w:rPr>
                <w:rFonts w:hint="eastAsia"/>
                <w:lang w:eastAsia="zh-TW"/>
              </w:rPr>
              <w:t>(</w:t>
            </w:r>
            <w:r w:rsidR="00F30FCA">
              <w:rPr>
                <w:lang w:eastAsia="zh-TW"/>
              </w:rPr>
              <w:t>1)</w:t>
            </w:r>
            <w:r w:rsidR="00F30FCA">
              <w:rPr>
                <w:rFonts w:hint="eastAsia"/>
                <w:lang w:eastAsia="zh-TW"/>
              </w:rPr>
              <w:t>為信用保護之"賣方"</w:t>
            </w:r>
            <w:r w:rsidR="00F30FCA">
              <w:rPr>
                <w:lang w:eastAsia="zh-TW"/>
              </w:rPr>
              <w:t>(2)</w:t>
            </w:r>
            <w:r w:rsidR="00F30FCA">
              <w:rPr>
                <w:rFonts w:hint="eastAsia"/>
                <w:lang w:eastAsia="zh-TW"/>
              </w:rPr>
              <w:t>不保本喔，已經到連結商品了，風險相對就高(</w:t>
            </w:r>
            <w:r w:rsidR="00F30FCA">
              <w:rPr>
                <w:lang w:eastAsia="zh-TW"/>
              </w:rPr>
              <w:t>3)</w:t>
            </w:r>
            <w:r w:rsidR="00F30FCA">
              <w:rPr>
                <w:rFonts w:hint="eastAsia"/>
                <w:lang w:eastAsia="zh-TW"/>
              </w:rPr>
              <w:t>信用風險越大</w:t>
            </w:r>
          </w:p>
        </w:tc>
        <w:tc>
          <w:tcPr>
            <w:tcW w:w="593" w:type="dxa"/>
          </w:tcPr>
          <w:p w:rsidR="006F5DB7" w:rsidRDefault="006F5DB7" w:rsidP="007B74D0">
            <w:pPr>
              <w:pStyle w:val="TableParagraph"/>
              <w:spacing w:before="8"/>
              <w:ind w:left="0"/>
              <w:rPr>
                <w:rFonts w:ascii="Times New Roman"/>
                <w:sz w:val="29"/>
                <w:lang w:eastAsia="zh-TW"/>
              </w:rPr>
            </w:pPr>
          </w:p>
          <w:p w:rsidR="006F5DB7" w:rsidRDefault="006F5DB7" w:rsidP="007B74D0">
            <w:pPr>
              <w:pStyle w:val="TableParagraph"/>
              <w:ind w:left="3"/>
              <w:jc w:val="center"/>
              <w:rPr>
                <w:sz w:val="21"/>
                <w:lang w:eastAsia="zh-TW"/>
              </w:rPr>
            </w:pPr>
            <w:r>
              <w:rPr>
                <w:rFonts w:hint="eastAsia"/>
                <w:sz w:val="21"/>
                <w:lang w:eastAsia="zh-TW"/>
              </w:rPr>
              <w:t>4</w:t>
            </w:r>
          </w:p>
        </w:tc>
      </w:tr>
      <w:tr w:rsidR="006F5DB7" w:rsidTr="007B74D0">
        <w:trPr>
          <w:trHeight w:val="1089"/>
        </w:trPr>
        <w:tc>
          <w:tcPr>
            <w:tcW w:w="567" w:type="dxa"/>
          </w:tcPr>
          <w:p w:rsidR="006F5DB7" w:rsidRDefault="006F5DB7" w:rsidP="007B74D0">
            <w:pPr>
              <w:pStyle w:val="TableParagraph"/>
              <w:spacing w:before="6"/>
              <w:ind w:left="0"/>
              <w:rPr>
                <w:rFonts w:ascii="Times New Roman"/>
                <w:sz w:val="29"/>
                <w:lang w:eastAsia="zh-TW"/>
              </w:rPr>
            </w:pPr>
          </w:p>
          <w:p w:rsidR="006F5DB7" w:rsidRDefault="002E0ADE" w:rsidP="007B74D0">
            <w:pPr>
              <w:pStyle w:val="TableParagraph"/>
              <w:ind w:left="49" w:right="44"/>
              <w:jc w:val="center"/>
              <w:rPr>
                <w:sz w:val="21"/>
              </w:rPr>
            </w:pPr>
            <w:r>
              <w:rPr>
                <w:rFonts w:hint="eastAsia"/>
                <w:sz w:val="21"/>
                <w:lang w:eastAsia="zh-TW"/>
              </w:rPr>
              <w:t>1</w:t>
            </w:r>
            <w:r w:rsidR="002B1C00">
              <w:rPr>
                <w:rFonts w:hint="eastAsia"/>
                <w:sz w:val="21"/>
                <w:lang w:eastAsia="zh-TW"/>
              </w:rPr>
              <w:t>49</w:t>
            </w:r>
          </w:p>
        </w:tc>
        <w:tc>
          <w:tcPr>
            <w:tcW w:w="9357" w:type="dxa"/>
          </w:tcPr>
          <w:p w:rsidR="008C54D3" w:rsidRDefault="008C54D3" w:rsidP="008C54D3">
            <w:pPr>
              <w:pStyle w:val="TableParagraph"/>
              <w:spacing w:line="349" w:lineRule="exact"/>
              <w:rPr>
                <w:lang w:eastAsia="zh-TW"/>
              </w:rPr>
            </w:pPr>
            <w:r>
              <w:rPr>
                <w:rFonts w:hint="eastAsia"/>
                <w:lang w:eastAsia="zh-TW"/>
              </w:rPr>
              <w:t>假設一反浮動利率組合式商品，存款名目本金</w:t>
            </w:r>
            <w:r>
              <w:rPr>
                <w:lang w:eastAsia="zh-TW"/>
              </w:rPr>
              <w:t xml:space="preserve"> 1,000,000 美元，連結標的為 USD Libor 6 Month，存款期間</w:t>
            </w:r>
          </w:p>
          <w:p w:rsidR="008C54D3" w:rsidRDefault="008C54D3" w:rsidP="008C54D3">
            <w:pPr>
              <w:pStyle w:val="TableParagraph"/>
              <w:spacing w:line="349" w:lineRule="exact"/>
              <w:rPr>
                <w:lang w:eastAsia="zh-TW"/>
              </w:rPr>
            </w:pPr>
            <w:r>
              <w:rPr>
                <w:rFonts w:hint="eastAsia"/>
                <w:lang w:eastAsia="zh-TW"/>
              </w:rPr>
              <w:t>三年，存款起息日</w:t>
            </w:r>
            <w:r>
              <w:rPr>
                <w:lang w:eastAsia="zh-TW"/>
              </w:rPr>
              <w:t xml:space="preserve"> 103/05/16 至 106/05/16，存款利息 Max(6.5%-USD Libor 6m，0)p.a.，利息付款日為每年</w:t>
            </w:r>
          </w:p>
          <w:p w:rsidR="008C54D3" w:rsidRDefault="008C54D3" w:rsidP="008C54D3">
            <w:pPr>
              <w:pStyle w:val="TableParagraph"/>
              <w:spacing w:line="349" w:lineRule="exact"/>
              <w:rPr>
                <w:lang w:eastAsia="zh-TW"/>
              </w:rPr>
            </w:pPr>
            <w:r>
              <w:rPr>
                <w:rFonts w:hint="eastAsia"/>
                <w:lang w:eastAsia="zh-TW"/>
              </w:rPr>
              <w:t>之</w:t>
            </w:r>
            <w:r>
              <w:rPr>
                <w:lang w:eastAsia="zh-TW"/>
              </w:rPr>
              <w:t xml:space="preserve"> 05/16、11/16 日，利息重設日為每個利息付款日前二個營業日，利息計算基礎為（每期實際天數/360），</w:t>
            </w:r>
          </w:p>
          <w:p w:rsidR="008C54D3" w:rsidRDefault="008C54D3" w:rsidP="008C54D3">
            <w:pPr>
              <w:pStyle w:val="TableParagraph"/>
              <w:spacing w:line="349" w:lineRule="exact"/>
              <w:rPr>
                <w:lang w:eastAsia="zh-TW"/>
              </w:rPr>
            </w:pPr>
            <w:r>
              <w:rPr>
                <w:rFonts w:hint="eastAsia"/>
                <w:lang w:eastAsia="zh-TW"/>
              </w:rPr>
              <w:t>則當</w:t>
            </w:r>
            <w:r>
              <w:rPr>
                <w:lang w:eastAsia="zh-TW"/>
              </w:rPr>
              <w:t xml:space="preserve"> USD Libor 6m 為 7%時，當期存款利息為何？</w:t>
            </w:r>
          </w:p>
          <w:p w:rsidR="008C54D3" w:rsidRDefault="008C54D3" w:rsidP="008C54D3">
            <w:pPr>
              <w:pStyle w:val="TableParagraph"/>
              <w:spacing w:line="349" w:lineRule="exact"/>
              <w:rPr>
                <w:lang w:eastAsia="zh-TW"/>
              </w:rPr>
            </w:pPr>
            <w:r>
              <w:rPr>
                <w:lang w:eastAsia="zh-TW"/>
              </w:rPr>
              <w:t>(1)27,958.33 美元 (2) 0 利息 (3) 355,833 美元 (4) 2,541.66 美元</w:t>
            </w:r>
          </w:p>
          <w:p w:rsidR="006F5DB7" w:rsidRPr="006A1716" w:rsidRDefault="006F5DB7" w:rsidP="006A1716">
            <w:pPr>
              <w:pStyle w:val="TableParagraph"/>
              <w:spacing w:line="349" w:lineRule="exact"/>
              <w:rPr>
                <w:lang w:eastAsia="zh-TW"/>
              </w:rPr>
            </w:pPr>
            <w:r w:rsidRPr="00E52F58">
              <w:rPr>
                <w:rFonts w:hint="eastAsia"/>
                <w:lang w:eastAsia="zh-TW"/>
              </w:rPr>
              <w:t>【題解】</w:t>
            </w:r>
            <w:r w:rsidR="006A1716">
              <w:rPr>
                <w:rFonts w:hint="eastAsia"/>
                <w:lang w:eastAsia="zh-TW"/>
              </w:rPr>
              <w:t>當</w:t>
            </w:r>
            <w:r w:rsidR="006A1716">
              <w:rPr>
                <w:lang w:eastAsia="zh-TW"/>
              </w:rPr>
              <w:t>USD LIBOR 6M=7%時</w:t>
            </w:r>
            <w:r w:rsidR="006A1716">
              <w:rPr>
                <w:rFonts w:hint="eastAsia"/>
                <w:lang w:eastAsia="zh-TW"/>
              </w:rPr>
              <w:t>，存款利息為</w:t>
            </w:r>
            <w:r w:rsidR="006A1716">
              <w:rPr>
                <w:lang w:eastAsia="zh-TW"/>
              </w:rPr>
              <w:t>max(6.5%-7%，0)</w:t>
            </w:r>
            <w:r w:rsidR="006A1716">
              <w:rPr>
                <w:rFonts w:hint="eastAsia"/>
                <w:lang w:eastAsia="zh-TW"/>
              </w:rPr>
              <w:t>。取大者，故為</w:t>
            </w:r>
            <w:r w:rsidR="006A1716">
              <w:rPr>
                <w:lang w:eastAsia="zh-TW"/>
              </w:rPr>
              <w:t>0利</w:t>
            </w:r>
            <w:r w:rsidR="006A1716">
              <w:rPr>
                <w:rFonts w:hint="eastAsia"/>
                <w:lang w:eastAsia="zh-TW"/>
              </w:rPr>
              <w:t>（6</w:t>
            </w:r>
            <w:r w:rsidR="006A1716">
              <w:rPr>
                <w:lang w:eastAsia="zh-TW"/>
              </w:rPr>
              <w:t>.5%-7%</w:t>
            </w:r>
            <w:r w:rsidR="006A1716">
              <w:rPr>
                <w:rFonts w:hint="eastAsia"/>
                <w:lang w:eastAsia="zh-TW"/>
              </w:rPr>
              <w:t>已經變成負利率了）</w:t>
            </w:r>
          </w:p>
        </w:tc>
        <w:tc>
          <w:tcPr>
            <w:tcW w:w="593" w:type="dxa"/>
          </w:tcPr>
          <w:p w:rsidR="006F5DB7" w:rsidRDefault="006F5DB7" w:rsidP="007B74D0">
            <w:pPr>
              <w:pStyle w:val="TableParagraph"/>
              <w:spacing w:before="6"/>
              <w:ind w:left="0"/>
              <w:rPr>
                <w:rFonts w:ascii="Times New Roman"/>
                <w:sz w:val="29"/>
                <w:lang w:eastAsia="zh-TW"/>
              </w:rPr>
            </w:pPr>
          </w:p>
          <w:p w:rsidR="006F5DB7" w:rsidRDefault="008C54D3" w:rsidP="007B74D0">
            <w:pPr>
              <w:pStyle w:val="TableParagraph"/>
              <w:ind w:left="3"/>
              <w:jc w:val="center"/>
              <w:rPr>
                <w:sz w:val="21"/>
                <w:lang w:eastAsia="zh-TW"/>
              </w:rPr>
            </w:pPr>
            <w:r>
              <w:rPr>
                <w:rFonts w:hint="eastAsia"/>
                <w:sz w:val="21"/>
                <w:lang w:eastAsia="zh-TW"/>
              </w:rPr>
              <w:t>２</w:t>
            </w:r>
          </w:p>
        </w:tc>
      </w:tr>
      <w:tr w:rsidR="006F5DB7" w:rsidTr="007B74D0">
        <w:trPr>
          <w:trHeight w:val="1089"/>
        </w:trPr>
        <w:tc>
          <w:tcPr>
            <w:tcW w:w="567" w:type="dxa"/>
          </w:tcPr>
          <w:p w:rsidR="006F5DB7" w:rsidRDefault="006F5DB7" w:rsidP="007B74D0">
            <w:pPr>
              <w:pStyle w:val="TableParagraph"/>
              <w:spacing w:before="8"/>
              <w:ind w:left="0"/>
              <w:rPr>
                <w:rFonts w:ascii="Times New Roman"/>
                <w:sz w:val="29"/>
              </w:rPr>
            </w:pPr>
          </w:p>
          <w:p w:rsidR="006F5DB7" w:rsidRDefault="002E0ADE" w:rsidP="007B74D0">
            <w:pPr>
              <w:pStyle w:val="TableParagraph"/>
              <w:ind w:left="49" w:right="44"/>
              <w:jc w:val="center"/>
              <w:rPr>
                <w:sz w:val="21"/>
              </w:rPr>
            </w:pPr>
            <w:r>
              <w:rPr>
                <w:rFonts w:hint="eastAsia"/>
                <w:sz w:val="21"/>
                <w:lang w:eastAsia="zh-TW"/>
              </w:rPr>
              <w:t>15</w:t>
            </w:r>
            <w:r w:rsidR="002B1C00">
              <w:rPr>
                <w:rFonts w:hint="eastAsia"/>
                <w:sz w:val="21"/>
                <w:lang w:eastAsia="zh-TW"/>
              </w:rPr>
              <w:t>0</w:t>
            </w:r>
          </w:p>
        </w:tc>
        <w:tc>
          <w:tcPr>
            <w:tcW w:w="9357" w:type="dxa"/>
          </w:tcPr>
          <w:p w:rsidR="008C54D3" w:rsidRDefault="008C54D3" w:rsidP="008C54D3">
            <w:pPr>
              <w:rPr>
                <w:lang w:eastAsia="zh-TW"/>
              </w:rPr>
            </w:pPr>
            <w:bookmarkStart w:id="39" w:name="_Hlk36734171"/>
            <w:r>
              <w:rPr>
                <w:rFonts w:hint="eastAsia"/>
                <w:lang w:eastAsia="zh-TW"/>
              </w:rPr>
              <w:t>有關信託資金集合管理運用帳戶之敘述，下列何者錯誤？</w:t>
            </w:r>
          </w:p>
          <w:p w:rsidR="008C54D3" w:rsidRDefault="008C54D3" w:rsidP="008C54D3">
            <w:pPr>
              <w:rPr>
                <w:lang w:eastAsia="zh-TW"/>
              </w:rPr>
            </w:pPr>
            <w:r>
              <w:rPr>
                <w:lang w:eastAsia="zh-TW"/>
              </w:rPr>
              <w:t>(1)具有信託之法律關係 (2)規模大小無限制(3)運用範圍不限有價證券 (4)以不特定大眾為參加對象</w:t>
            </w:r>
          </w:p>
          <w:bookmarkEnd w:id="39"/>
          <w:p w:rsidR="006F5DB7" w:rsidRPr="006F5DB7" w:rsidRDefault="006F5DB7" w:rsidP="008C54D3">
            <w:pPr>
              <w:rPr>
                <w:lang w:eastAsia="zh-TW"/>
              </w:rPr>
            </w:pPr>
            <w:r w:rsidRPr="00E52F58">
              <w:rPr>
                <w:rFonts w:hint="eastAsia"/>
                <w:lang w:eastAsia="zh-TW"/>
              </w:rPr>
              <w:t>【題解】</w:t>
            </w:r>
            <w:r w:rsidR="006A1716">
              <w:rPr>
                <w:rFonts w:hint="eastAsia"/>
                <w:lang w:eastAsia="zh-TW"/>
              </w:rPr>
              <w:t>(</w:t>
            </w:r>
            <w:r w:rsidR="006A1716">
              <w:rPr>
                <w:lang w:eastAsia="zh-TW"/>
              </w:rPr>
              <w:t>4)</w:t>
            </w:r>
            <w:r w:rsidR="006A1716">
              <w:rPr>
                <w:rFonts w:hint="eastAsia"/>
                <w:lang w:eastAsia="zh-TW"/>
              </w:rPr>
              <w:t>限特定人參加</w:t>
            </w:r>
          </w:p>
        </w:tc>
        <w:tc>
          <w:tcPr>
            <w:tcW w:w="593" w:type="dxa"/>
          </w:tcPr>
          <w:p w:rsidR="006F5DB7" w:rsidRDefault="006F5DB7" w:rsidP="007B74D0">
            <w:pPr>
              <w:pStyle w:val="TableParagraph"/>
              <w:spacing w:before="8"/>
              <w:ind w:left="0"/>
              <w:rPr>
                <w:rFonts w:ascii="Times New Roman"/>
                <w:sz w:val="29"/>
                <w:lang w:eastAsia="zh-TW"/>
              </w:rPr>
            </w:pPr>
          </w:p>
          <w:p w:rsidR="006F5DB7" w:rsidRDefault="008C54D3" w:rsidP="007B74D0">
            <w:pPr>
              <w:pStyle w:val="TableParagraph"/>
              <w:ind w:left="3"/>
              <w:jc w:val="center"/>
              <w:rPr>
                <w:sz w:val="21"/>
              </w:rPr>
            </w:pPr>
            <w:r>
              <w:rPr>
                <w:rFonts w:hint="eastAsia"/>
                <w:sz w:val="21"/>
                <w:lang w:eastAsia="zh-TW"/>
              </w:rPr>
              <w:t>４</w:t>
            </w:r>
          </w:p>
        </w:tc>
      </w:tr>
      <w:tr w:rsidR="006F5DB7" w:rsidTr="007B74D0">
        <w:trPr>
          <w:trHeight w:val="1092"/>
        </w:trPr>
        <w:tc>
          <w:tcPr>
            <w:tcW w:w="567" w:type="dxa"/>
          </w:tcPr>
          <w:p w:rsidR="006F5DB7" w:rsidRDefault="006F5DB7" w:rsidP="007B74D0">
            <w:pPr>
              <w:pStyle w:val="TableParagraph"/>
              <w:spacing w:before="8"/>
              <w:ind w:left="0"/>
              <w:rPr>
                <w:rFonts w:ascii="Times New Roman"/>
                <w:sz w:val="29"/>
              </w:rPr>
            </w:pPr>
          </w:p>
          <w:p w:rsidR="006F5DB7" w:rsidRDefault="002E0ADE" w:rsidP="007B74D0">
            <w:pPr>
              <w:pStyle w:val="TableParagraph"/>
              <w:ind w:left="49" w:right="44"/>
              <w:jc w:val="center"/>
              <w:rPr>
                <w:sz w:val="21"/>
              </w:rPr>
            </w:pPr>
            <w:r>
              <w:rPr>
                <w:rFonts w:hint="eastAsia"/>
                <w:sz w:val="21"/>
                <w:lang w:eastAsia="zh-TW"/>
              </w:rPr>
              <w:t>15</w:t>
            </w:r>
            <w:r w:rsidR="002B1C00">
              <w:rPr>
                <w:rFonts w:hint="eastAsia"/>
                <w:sz w:val="21"/>
                <w:lang w:eastAsia="zh-TW"/>
              </w:rPr>
              <w:t>1</w:t>
            </w:r>
          </w:p>
        </w:tc>
        <w:tc>
          <w:tcPr>
            <w:tcW w:w="9357" w:type="dxa"/>
          </w:tcPr>
          <w:p w:rsidR="006F5DB7" w:rsidRDefault="008C54D3" w:rsidP="00F930D4">
            <w:pPr>
              <w:rPr>
                <w:lang w:eastAsia="zh-TW"/>
              </w:rPr>
            </w:pPr>
            <w:bookmarkStart w:id="40" w:name="_Hlk36733075"/>
            <w:r w:rsidRPr="008C54D3">
              <w:rPr>
                <w:rFonts w:hint="eastAsia"/>
                <w:lang w:eastAsia="zh-TW"/>
              </w:rPr>
              <w:t>匯率連結型商品為使組合式商品達到一定比率之保本率，明確的領回本金比率，則應以下列何種選擇權方</w:t>
            </w:r>
            <w:r w:rsidRPr="008C54D3">
              <w:rPr>
                <w:lang w:eastAsia="zh-TW"/>
              </w:rPr>
              <w:t xml:space="preserve"> 式架構？ (</w:t>
            </w:r>
            <w:r w:rsidR="0072053A">
              <w:rPr>
                <w:lang w:eastAsia="zh-TW"/>
              </w:rPr>
              <w:t>1</w:t>
            </w:r>
            <w:r w:rsidRPr="008C54D3">
              <w:rPr>
                <w:lang w:eastAsia="zh-TW"/>
              </w:rPr>
              <w:t>)購買買權 (</w:t>
            </w:r>
            <w:r w:rsidR="0072053A">
              <w:rPr>
                <w:lang w:eastAsia="zh-TW"/>
              </w:rPr>
              <w:t>2</w:t>
            </w:r>
            <w:r w:rsidRPr="008C54D3">
              <w:rPr>
                <w:lang w:eastAsia="zh-TW"/>
              </w:rPr>
              <w:t>)賣出賣權 (</w:t>
            </w:r>
            <w:r w:rsidR="0072053A">
              <w:rPr>
                <w:lang w:eastAsia="zh-TW"/>
              </w:rPr>
              <w:t>3</w:t>
            </w:r>
            <w:r w:rsidRPr="008C54D3">
              <w:rPr>
                <w:lang w:eastAsia="zh-TW"/>
              </w:rPr>
              <w:t>)賣出買權 (</w:t>
            </w:r>
            <w:r w:rsidR="0072053A">
              <w:rPr>
                <w:lang w:eastAsia="zh-TW"/>
              </w:rPr>
              <w:t>4</w:t>
            </w:r>
            <w:r w:rsidRPr="008C54D3">
              <w:rPr>
                <w:lang w:eastAsia="zh-TW"/>
              </w:rPr>
              <w:t>)均可保本</w:t>
            </w:r>
          </w:p>
          <w:bookmarkEnd w:id="40"/>
          <w:p w:rsidR="008C54D3" w:rsidRPr="008C54D3" w:rsidRDefault="008C54D3" w:rsidP="00F930D4">
            <w:pPr>
              <w:rPr>
                <w:lang w:eastAsia="zh-TW"/>
              </w:rPr>
            </w:pPr>
            <w:r w:rsidRPr="00E52F58">
              <w:rPr>
                <w:rFonts w:hint="eastAsia"/>
                <w:lang w:eastAsia="zh-TW"/>
              </w:rPr>
              <w:t>【題解】</w:t>
            </w:r>
            <w:r w:rsidR="006A1716" w:rsidRPr="006A1716">
              <w:rPr>
                <w:rFonts w:hint="eastAsia"/>
                <w:lang w:eastAsia="zh-TW"/>
              </w:rPr>
              <w:t>保本型商品</w:t>
            </w:r>
            <w:r w:rsidR="006A1716" w:rsidRPr="006A1716">
              <w:rPr>
                <w:lang w:eastAsia="zh-TW"/>
              </w:rPr>
              <w:t>=固定收益債券+買入選擇權</w:t>
            </w:r>
            <w:r w:rsidR="006A1716">
              <w:rPr>
                <w:rFonts w:hint="eastAsia"/>
                <w:lang w:eastAsia="zh-TW"/>
              </w:rPr>
              <w:t>(買入買權)</w:t>
            </w:r>
          </w:p>
        </w:tc>
        <w:tc>
          <w:tcPr>
            <w:tcW w:w="593" w:type="dxa"/>
          </w:tcPr>
          <w:p w:rsidR="006F5DB7" w:rsidRDefault="006F5DB7" w:rsidP="007B74D0">
            <w:pPr>
              <w:pStyle w:val="TableParagraph"/>
              <w:spacing w:before="8"/>
              <w:ind w:left="0"/>
              <w:rPr>
                <w:rFonts w:ascii="Times New Roman"/>
                <w:sz w:val="29"/>
                <w:lang w:eastAsia="zh-TW"/>
              </w:rPr>
            </w:pPr>
          </w:p>
          <w:p w:rsidR="006F5DB7" w:rsidRDefault="006A1716" w:rsidP="007B74D0">
            <w:pPr>
              <w:pStyle w:val="TableParagraph"/>
              <w:ind w:left="3"/>
              <w:jc w:val="center"/>
              <w:rPr>
                <w:sz w:val="21"/>
                <w:lang w:eastAsia="zh-TW"/>
              </w:rPr>
            </w:pPr>
            <w:r>
              <w:rPr>
                <w:rFonts w:hint="eastAsia"/>
                <w:sz w:val="21"/>
                <w:lang w:eastAsia="zh-TW"/>
              </w:rPr>
              <w:t>1</w:t>
            </w:r>
          </w:p>
        </w:tc>
      </w:tr>
      <w:tr w:rsidR="006F5DB7" w:rsidTr="007B74D0">
        <w:trPr>
          <w:trHeight w:val="1089"/>
        </w:trPr>
        <w:tc>
          <w:tcPr>
            <w:tcW w:w="567" w:type="dxa"/>
          </w:tcPr>
          <w:p w:rsidR="006F5DB7" w:rsidRDefault="006F5DB7" w:rsidP="007B74D0">
            <w:pPr>
              <w:pStyle w:val="TableParagraph"/>
              <w:spacing w:before="6"/>
              <w:ind w:left="0"/>
              <w:rPr>
                <w:rFonts w:ascii="Times New Roman"/>
                <w:sz w:val="29"/>
                <w:lang w:eastAsia="zh-TW"/>
              </w:rPr>
            </w:pPr>
          </w:p>
          <w:p w:rsidR="006F5DB7" w:rsidRDefault="002E0ADE" w:rsidP="007B74D0">
            <w:pPr>
              <w:pStyle w:val="TableParagraph"/>
              <w:ind w:left="49" w:right="44"/>
              <w:jc w:val="center"/>
              <w:rPr>
                <w:sz w:val="21"/>
              </w:rPr>
            </w:pPr>
            <w:r>
              <w:rPr>
                <w:rFonts w:hint="eastAsia"/>
                <w:sz w:val="21"/>
                <w:lang w:eastAsia="zh-TW"/>
              </w:rPr>
              <w:t>15</w:t>
            </w:r>
            <w:r w:rsidR="002B1C00">
              <w:rPr>
                <w:rFonts w:hint="eastAsia"/>
                <w:sz w:val="21"/>
                <w:lang w:eastAsia="zh-TW"/>
              </w:rPr>
              <w:t>2</w:t>
            </w:r>
          </w:p>
        </w:tc>
        <w:tc>
          <w:tcPr>
            <w:tcW w:w="9357" w:type="dxa"/>
          </w:tcPr>
          <w:p w:rsidR="008C54D3" w:rsidRDefault="008C54D3" w:rsidP="007B74D0">
            <w:pPr>
              <w:pStyle w:val="TableParagraph"/>
              <w:spacing w:line="349" w:lineRule="exact"/>
              <w:ind w:left="0"/>
              <w:rPr>
                <w:lang w:eastAsia="zh-TW"/>
              </w:rPr>
            </w:pPr>
            <w:r w:rsidRPr="006A1716">
              <w:rPr>
                <w:rFonts w:hint="eastAsia"/>
                <w:lang w:eastAsia="zh-TW"/>
              </w:rPr>
              <w:t>投資以美元存款連結匯率選擇權之組合式商品，倘賣出選擇權「</w:t>
            </w:r>
            <w:r w:rsidRPr="006A1716">
              <w:rPr>
                <w:lang w:eastAsia="zh-TW"/>
              </w:rPr>
              <w:t>USD Call EUR Put」時，則下列敘述何者</w:t>
            </w:r>
            <w:r w:rsidRPr="006A1716">
              <w:rPr>
                <w:sz w:val="24"/>
                <w:szCs w:val="24"/>
                <w:lang w:eastAsia="zh-TW"/>
              </w:rPr>
              <w:t>正</w:t>
            </w:r>
            <w:r w:rsidR="006A1716" w:rsidRPr="006A1716">
              <w:rPr>
                <w:rFonts w:hint="eastAsia"/>
                <w:sz w:val="24"/>
                <w:szCs w:val="24"/>
                <w:lang w:eastAsia="zh-TW"/>
              </w:rPr>
              <w:t>確</w:t>
            </w:r>
            <w:r w:rsidRPr="006A1716">
              <w:rPr>
                <w:lang w:eastAsia="zh-TW"/>
              </w:rPr>
              <w:t>？</w:t>
            </w:r>
            <w:r w:rsidRPr="008C54D3">
              <w:rPr>
                <w:lang w:eastAsia="zh-TW"/>
              </w:rPr>
              <w:t xml:space="preserve"> (</w:t>
            </w:r>
            <w:r w:rsidR="0072053A">
              <w:rPr>
                <w:lang w:eastAsia="zh-TW"/>
              </w:rPr>
              <w:t>1</w:t>
            </w:r>
            <w:r w:rsidRPr="008C54D3">
              <w:rPr>
                <w:lang w:eastAsia="zh-TW"/>
              </w:rPr>
              <w:t>)應賣出美元現貨買入歐元現貨，以提高投資組合收益 (</w:t>
            </w:r>
            <w:r w:rsidR="0072053A">
              <w:rPr>
                <w:lang w:eastAsia="zh-TW"/>
              </w:rPr>
              <w:t>2</w:t>
            </w:r>
            <w:r w:rsidRPr="008C54D3">
              <w:rPr>
                <w:lang w:eastAsia="zh-TW"/>
              </w:rPr>
              <w:t>)當選擇權被執行時，組合式商品原來之美元存款本金將被轉換成歐元本金 (</w:t>
            </w:r>
            <w:r w:rsidR="0072053A">
              <w:rPr>
                <w:lang w:eastAsia="zh-TW"/>
              </w:rPr>
              <w:t>3</w:t>
            </w:r>
            <w:r w:rsidRPr="008C54D3">
              <w:rPr>
                <w:lang w:eastAsia="zh-TW"/>
              </w:rPr>
              <w:t>)最大損失僅止於所支付的權利金 (</w:t>
            </w:r>
            <w:r w:rsidR="0072053A">
              <w:rPr>
                <w:lang w:eastAsia="zh-TW"/>
              </w:rPr>
              <w:t>4</w:t>
            </w:r>
            <w:r w:rsidRPr="008C54D3">
              <w:rPr>
                <w:lang w:eastAsia="zh-TW"/>
              </w:rPr>
              <w:t>)這種商品係為保本型商品 .</w:t>
            </w:r>
          </w:p>
          <w:p w:rsidR="006F5DB7" w:rsidRPr="006F5DB7" w:rsidRDefault="006F5DB7" w:rsidP="007B74D0">
            <w:pPr>
              <w:pStyle w:val="TableParagraph"/>
              <w:spacing w:line="349" w:lineRule="exact"/>
              <w:ind w:left="0"/>
              <w:rPr>
                <w:sz w:val="21"/>
                <w:lang w:eastAsia="zh-TW"/>
              </w:rPr>
            </w:pPr>
            <w:r w:rsidRPr="00E52F58">
              <w:rPr>
                <w:rFonts w:hint="eastAsia"/>
                <w:lang w:eastAsia="zh-TW"/>
              </w:rPr>
              <w:t>【題解】</w:t>
            </w:r>
            <w:r w:rsidR="006A1716">
              <w:rPr>
                <w:rFonts w:hint="eastAsia"/>
                <w:lang w:eastAsia="zh-TW"/>
              </w:rPr>
              <w:t>E</w:t>
            </w:r>
            <w:r w:rsidR="006A1716">
              <w:rPr>
                <w:lang w:eastAsia="zh-TW"/>
              </w:rPr>
              <w:t>UR Put</w:t>
            </w:r>
            <w:r w:rsidR="006A1716">
              <w:rPr>
                <w:rFonts w:hint="eastAsia"/>
                <w:lang w:eastAsia="zh-TW"/>
              </w:rPr>
              <w:t>代表執行時會賣出</w:t>
            </w:r>
          </w:p>
        </w:tc>
        <w:tc>
          <w:tcPr>
            <w:tcW w:w="593" w:type="dxa"/>
          </w:tcPr>
          <w:p w:rsidR="006F5DB7" w:rsidRDefault="006F5DB7" w:rsidP="007B74D0">
            <w:pPr>
              <w:pStyle w:val="TableParagraph"/>
              <w:spacing w:before="6"/>
              <w:ind w:left="0"/>
              <w:rPr>
                <w:rFonts w:ascii="Times New Roman"/>
                <w:sz w:val="29"/>
                <w:lang w:eastAsia="zh-TW"/>
              </w:rPr>
            </w:pPr>
          </w:p>
          <w:p w:rsidR="006F5DB7" w:rsidRDefault="006A1716" w:rsidP="007B74D0">
            <w:pPr>
              <w:pStyle w:val="TableParagraph"/>
              <w:ind w:left="3"/>
              <w:jc w:val="center"/>
              <w:rPr>
                <w:sz w:val="21"/>
                <w:lang w:eastAsia="zh-TW"/>
              </w:rPr>
            </w:pPr>
            <w:r>
              <w:rPr>
                <w:rFonts w:hint="eastAsia"/>
                <w:sz w:val="21"/>
                <w:lang w:eastAsia="zh-TW"/>
              </w:rPr>
              <w:t>2</w:t>
            </w:r>
          </w:p>
        </w:tc>
      </w:tr>
      <w:tr w:rsidR="006F5DB7" w:rsidTr="007B74D0">
        <w:trPr>
          <w:trHeight w:val="1089"/>
        </w:trPr>
        <w:tc>
          <w:tcPr>
            <w:tcW w:w="567" w:type="dxa"/>
          </w:tcPr>
          <w:p w:rsidR="006F5DB7" w:rsidRDefault="006F5DB7" w:rsidP="007B74D0">
            <w:pPr>
              <w:pStyle w:val="TableParagraph"/>
              <w:spacing w:before="8"/>
              <w:ind w:left="0"/>
              <w:rPr>
                <w:rFonts w:ascii="Times New Roman"/>
                <w:sz w:val="29"/>
              </w:rPr>
            </w:pPr>
          </w:p>
          <w:p w:rsidR="006F5DB7" w:rsidRDefault="002E0ADE" w:rsidP="007B74D0">
            <w:pPr>
              <w:pStyle w:val="TableParagraph"/>
              <w:ind w:left="49" w:right="44"/>
              <w:jc w:val="center"/>
              <w:rPr>
                <w:sz w:val="21"/>
              </w:rPr>
            </w:pPr>
            <w:r>
              <w:rPr>
                <w:rFonts w:hint="eastAsia"/>
                <w:sz w:val="21"/>
                <w:lang w:eastAsia="zh-TW"/>
              </w:rPr>
              <w:t>15</w:t>
            </w:r>
            <w:r w:rsidR="002B1C00">
              <w:rPr>
                <w:rFonts w:hint="eastAsia"/>
                <w:sz w:val="21"/>
                <w:lang w:eastAsia="zh-TW"/>
              </w:rPr>
              <w:t>3</w:t>
            </w:r>
          </w:p>
        </w:tc>
        <w:tc>
          <w:tcPr>
            <w:tcW w:w="9357" w:type="dxa"/>
          </w:tcPr>
          <w:p w:rsidR="008C54D3" w:rsidRDefault="008C54D3" w:rsidP="007B74D0">
            <w:pPr>
              <w:rPr>
                <w:lang w:eastAsia="zh-TW"/>
              </w:rPr>
            </w:pPr>
            <w:r w:rsidRPr="008C54D3">
              <w:rPr>
                <w:lang w:eastAsia="zh-TW"/>
              </w:rPr>
              <w:t>.信用連結組合式商品中，下列何種情況非屬信用參考標的之信用違約事件？ (</w:t>
            </w:r>
            <w:r w:rsidR="0072053A">
              <w:rPr>
                <w:lang w:eastAsia="zh-TW"/>
              </w:rPr>
              <w:t>1</w:t>
            </w:r>
            <w:r w:rsidRPr="008C54D3">
              <w:rPr>
                <w:lang w:eastAsia="zh-TW"/>
              </w:rPr>
              <w:t>)信用標的申請債務展期或政府紓困 (</w:t>
            </w:r>
            <w:r w:rsidR="0072053A">
              <w:rPr>
                <w:lang w:eastAsia="zh-TW"/>
              </w:rPr>
              <w:t>2</w:t>
            </w:r>
            <w:r w:rsidRPr="008C54D3">
              <w:rPr>
                <w:lang w:eastAsia="zh-TW"/>
              </w:rPr>
              <w:t>)信用標的發生存款不足退票情事 (</w:t>
            </w:r>
            <w:r w:rsidR="0072053A">
              <w:rPr>
                <w:lang w:eastAsia="zh-TW"/>
              </w:rPr>
              <w:t>3</w:t>
            </w:r>
            <w:r w:rsidRPr="008C54D3">
              <w:rPr>
                <w:lang w:eastAsia="zh-TW"/>
              </w:rPr>
              <w:t>)發行之股票遭下市處分 (</w:t>
            </w:r>
            <w:r w:rsidR="0072053A">
              <w:rPr>
                <w:lang w:eastAsia="zh-TW"/>
              </w:rPr>
              <w:t>4</w:t>
            </w:r>
            <w:r w:rsidRPr="008C54D3">
              <w:rPr>
                <w:lang w:eastAsia="zh-TW"/>
              </w:rPr>
              <w:t>)破產或公司重整之申請</w:t>
            </w:r>
          </w:p>
          <w:p w:rsidR="006F5DB7" w:rsidRPr="006F5DB7" w:rsidRDefault="006F5DB7" w:rsidP="007B74D0">
            <w:pPr>
              <w:rPr>
                <w:lang w:eastAsia="zh-TW"/>
              </w:rPr>
            </w:pPr>
            <w:r w:rsidRPr="00E52F58">
              <w:rPr>
                <w:rFonts w:hint="eastAsia"/>
                <w:lang w:eastAsia="zh-TW"/>
              </w:rPr>
              <w:lastRenderedPageBreak/>
              <w:t>【題解】</w:t>
            </w:r>
            <w:r w:rsidR="006A1716">
              <w:rPr>
                <w:rFonts w:hint="eastAsia"/>
                <w:lang w:eastAsia="zh-TW"/>
              </w:rPr>
              <w:t>請記一下吧小夥伴們</w:t>
            </w:r>
          </w:p>
        </w:tc>
        <w:tc>
          <w:tcPr>
            <w:tcW w:w="593" w:type="dxa"/>
          </w:tcPr>
          <w:p w:rsidR="006F5DB7" w:rsidRDefault="006F5DB7" w:rsidP="007B74D0">
            <w:pPr>
              <w:pStyle w:val="TableParagraph"/>
              <w:spacing w:before="8"/>
              <w:ind w:left="0"/>
              <w:rPr>
                <w:rFonts w:ascii="Times New Roman"/>
                <w:sz w:val="29"/>
                <w:lang w:eastAsia="zh-TW"/>
              </w:rPr>
            </w:pPr>
          </w:p>
          <w:p w:rsidR="006F5DB7" w:rsidRDefault="006A1716" w:rsidP="007B74D0">
            <w:pPr>
              <w:pStyle w:val="TableParagraph"/>
              <w:ind w:left="3"/>
              <w:jc w:val="center"/>
              <w:rPr>
                <w:sz w:val="21"/>
              </w:rPr>
            </w:pPr>
            <w:r>
              <w:rPr>
                <w:rFonts w:hint="eastAsia"/>
                <w:sz w:val="21"/>
                <w:lang w:eastAsia="zh-TW"/>
              </w:rPr>
              <w:t>２</w:t>
            </w:r>
          </w:p>
        </w:tc>
      </w:tr>
      <w:tr w:rsidR="006F5DB7" w:rsidTr="007B74D0">
        <w:trPr>
          <w:trHeight w:val="1092"/>
        </w:trPr>
        <w:tc>
          <w:tcPr>
            <w:tcW w:w="567" w:type="dxa"/>
          </w:tcPr>
          <w:p w:rsidR="006F5DB7" w:rsidRDefault="006F5DB7" w:rsidP="007B74D0">
            <w:pPr>
              <w:pStyle w:val="TableParagraph"/>
              <w:spacing w:before="8"/>
              <w:ind w:left="0"/>
              <w:rPr>
                <w:rFonts w:ascii="Times New Roman"/>
                <w:sz w:val="29"/>
              </w:rPr>
            </w:pPr>
          </w:p>
          <w:p w:rsidR="006F5DB7" w:rsidRDefault="002E0ADE" w:rsidP="007B74D0">
            <w:pPr>
              <w:pStyle w:val="TableParagraph"/>
              <w:ind w:left="49" w:right="44"/>
              <w:jc w:val="center"/>
              <w:rPr>
                <w:sz w:val="21"/>
              </w:rPr>
            </w:pPr>
            <w:r>
              <w:rPr>
                <w:rFonts w:hint="eastAsia"/>
                <w:sz w:val="21"/>
                <w:lang w:eastAsia="zh-TW"/>
              </w:rPr>
              <w:t>15</w:t>
            </w:r>
            <w:r w:rsidR="002B1C00">
              <w:rPr>
                <w:rFonts w:hint="eastAsia"/>
                <w:sz w:val="21"/>
                <w:lang w:eastAsia="zh-TW"/>
              </w:rPr>
              <w:t>4</w:t>
            </w:r>
          </w:p>
        </w:tc>
        <w:tc>
          <w:tcPr>
            <w:tcW w:w="9357" w:type="dxa"/>
          </w:tcPr>
          <w:p w:rsidR="006F5DB7" w:rsidRPr="006A1716" w:rsidRDefault="008C54D3" w:rsidP="00F930D4">
            <w:pPr>
              <w:rPr>
                <w:lang w:eastAsia="zh-TW"/>
              </w:rPr>
            </w:pPr>
            <w:r w:rsidRPr="006A1716">
              <w:rPr>
                <w:rFonts w:hint="eastAsia"/>
                <w:lang w:eastAsia="zh-TW"/>
              </w:rPr>
              <w:t>假設某存款組合式商品（歐式選擇權），存款本金</w:t>
            </w:r>
            <w:r w:rsidRPr="006A1716">
              <w:rPr>
                <w:lang w:eastAsia="zh-TW"/>
              </w:rPr>
              <w:t xml:space="preserve"> 10,000 歐元，連結標的為 EUR/USD 匯率，存款期間一 個月（實際投資為 35 天），保障存款稅前年收益 4%，轉換匯率 = 進場匯率 + 0.015，清算匯率低於轉換 匯率則歐元本金不會被轉換，若進場匯率為 1.135，且清算日當天清算匯率為 1.125，則投資人可領本金及 收益為何？ (</w:t>
            </w:r>
            <w:r w:rsidR="0072053A">
              <w:rPr>
                <w:lang w:eastAsia="zh-TW"/>
              </w:rPr>
              <w:t>1</w:t>
            </w:r>
            <w:r w:rsidRPr="006A1716">
              <w:rPr>
                <w:lang w:eastAsia="zh-TW"/>
              </w:rPr>
              <w:t>)本金 10,000 歐元，利息 38.89 歐元 (</w:t>
            </w:r>
            <w:r w:rsidR="0072053A">
              <w:rPr>
                <w:lang w:eastAsia="zh-TW"/>
              </w:rPr>
              <w:t>2</w:t>
            </w:r>
            <w:r w:rsidRPr="006A1716">
              <w:rPr>
                <w:lang w:eastAsia="zh-TW"/>
              </w:rPr>
              <w:t>)本金 10,000 歐元，利息 0 歐元 (</w:t>
            </w:r>
            <w:r w:rsidR="0072053A">
              <w:rPr>
                <w:lang w:eastAsia="zh-TW"/>
              </w:rPr>
              <w:t>3</w:t>
            </w:r>
            <w:r w:rsidRPr="006A1716">
              <w:rPr>
                <w:lang w:eastAsia="zh-TW"/>
              </w:rPr>
              <w:t>)本金 10,000 歐元，利息 38.89 美元 (</w:t>
            </w:r>
            <w:r w:rsidR="0072053A">
              <w:rPr>
                <w:lang w:eastAsia="zh-TW"/>
              </w:rPr>
              <w:t>4</w:t>
            </w:r>
            <w:r w:rsidRPr="006A1716">
              <w:rPr>
                <w:lang w:eastAsia="zh-TW"/>
              </w:rPr>
              <w:t>)</w:t>
            </w:r>
            <w:r w:rsidRPr="006A1716">
              <w:rPr>
                <w:rFonts w:hint="eastAsia"/>
                <w:lang w:eastAsia="zh-TW"/>
              </w:rPr>
              <w:t>本金</w:t>
            </w:r>
            <w:r w:rsidRPr="006A1716">
              <w:rPr>
                <w:lang w:eastAsia="zh-TW"/>
              </w:rPr>
              <w:t xml:space="preserve"> 11,500 美元，利息 38.89 歐元 .</w:t>
            </w:r>
          </w:p>
          <w:p w:rsidR="008C54D3" w:rsidRPr="00F930D4" w:rsidRDefault="008C54D3" w:rsidP="00F930D4">
            <w:pPr>
              <w:rPr>
                <w:lang w:eastAsia="zh-TW"/>
              </w:rPr>
            </w:pPr>
            <w:r w:rsidRPr="006A1716">
              <w:rPr>
                <w:rFonts w:hint="eastAsia"/>
                <w:lang w:eastAsia="zh-TW"/>
              </w:rPr>
              <w:t>【題解】</w:t>
            </w:r>
            <w:r w:rsidR="00F930D4" w:rsidRPr="00F930D4">
              <w:rPr>
                <w:rFonts w:hint="eastAsia"/>
                <w:lang w:eastAsia="zh-TW"/>
              </w:rPr>
              <w:t>轉換匯率大於清算匯率</w:t>
            </w:r>
            <w:r w:rsidR="00F930D4">
              <w:rPr>
                <w:rFonts w:hint="eastAsia"/>
                <w:lang w:eastAsia="zh-TW"/>
              </w:rPr>
              <w:t>，</w:t>
            </w:r>
            <w:r w:rsidR="00F930D4" w:rsidRPr="00F930D4">
              <w:rPr>
                <w:lang w:eastAsia="zh-TW"/>
              </w:rPr>
              <w:t>故不轉換</w:t>
            </w:r>
            <w:r w:rsidR="00F930D4" w:rsidRPr="00F930D4">
              <w:rPr>
                <w:rFonts w:hint="eastAsia"/>
                <w:lang w:eastAsia="zh-TW"/>
              </w:rPr>
              <w:t>本金</w:t>
            </w:r>
            <w:r w:rsidR="00F930D4" w:rsidRPr="00F930D4">
              <w:rPr>
                <w:lang w:eastAsia="zh-TW"/>
              </w:rPr>
              <w:t>10000歐元</w:t>
            </w:r>
            <w:r w:rsidR="00F930D4">
              <w:rPr>
                <w:rFonts w:hint="eastAsia"/>
                <w:lang w:eastAsia="zh-TW"/>
              </w:rPr>
              <w:t>，</w:t>
            </w:r>
            <w:r w:rsidR="00F930D4" w:rsidRPr="00F930D4">
              <w:rPr>
                <w:rFonts w:hint="eastAsia"/>
                <w:lang w:eastAsia="zh-TW"/>
              </w:rPr>
              <w:t>利息</w:t>
            </w:r>
            <w:r w:rsidR="00F930D4" w:rsidRPr="00F930D4">
              <w:rPr>
                <w:lang w:eastAsia="zh-TW"/>
              </w:rPr>
              <w:t>10000歐元*4%*35/360</w:t>
            </w:r>
          </w:p>
        </w:tc>
        <w:tc>
          <w:tcPr>
            <w:tcW w:w="593" w:type="dxa"/>
          </w:tcPr>
          <w:p w:rsidR="006F5DB7" w:rsidRDefault="006F5DB7" w:rsidP="007B74D0">
            <w:pPr>
              <w:pStyle w:val="TableParagraph"/>
              <w:spacing w:before="8"/>
              <w:ind w:left="0"/>
              <w:rPr>
                <w:rFonts w:ascii="Times New Roman"/>
                <w:sz w:val="29"/>
                <w:lang w:eastAsia="zh-TW"/>
              </w:rPr>
            </w:pPr>
          </w:p>
          <w:p w:rsidR="006F5DB7" w:rsidRDefault="00F930D4" w:rsidP="007B74D0">
            <w:pPr>
              <w:pStyle w:val="TableParagraph"/>
              <w:ind w:left="3"/>
              <w:jc w:val="center"/>
              <w:rPr>
                <w:sz w:val="21"/>
                <w:lang w:eastAsia="zh-TW"/>
              </w:rPr>
            </w:pPr>
            <w:r>
              <w:rPr>
                <w:rFonts w:hint="eastAsia"/>
                <w:sz w:val="21"/>
                <w:lang w:eastAsia="zh-TW"/>
              </w:rPr>
              <w:t>１</w:t>
            </w:r>
          </w:p>
        </w:tc>
      </w:tr>
      <w:tr w:rsidR="008C54D3" w:rsidTr="007B74D0">
        <w:trPr>
          <w:trHeight w:val="1092"/>
        </w:trPr>
        <w:tc>
          <w:tcPr>
            <w:tcW w:w="567" w:type="dxa"/>
          </w:tcPr>
          <w:p w:rsidR="008C54D3" w:rsidRDefault="008C54D3" w:rsidP="007B74D0">
            <w:pPr>
              <w:pStyle w:val="TableParagraph"/>
              <w:spacing w:before="8"/>
              <w:ind w:left="0"/>
              <w:rPr>
                <w:rFonts w:ascii="Times New Roman"/>
                <w:sz w:val="29"/>
                <w:lang w:eastAsia="zh-TW"/>
              </w:rPr>
            </w:pPr>
          </w:p>
          <w:p w:rsidR="008C54D3" w:rsidRDefault="002E0ADE" w:rsidP="007B74D0">
            <w:pPr>
              <w:pStyle w:val="TableParagraph"/>
              <w:ind w:left="49" w:right="44"/>
              <w:jc w:val="center"/>
              <w:rPr>
                <w:sz w:val="21"/>
              </w:rPr>
            </w:pPr>
            <w:r>
              <w:rPr>
                <w:rFonts w:hint="eastAsia"/>
                <w:sz w:val="21"/>
                <w:lang w:eastAsia="zh-TW"/>
              </w:rPr>
              <w:t>1</w:t>
            </w:r>
            <w:r w:rsidR="002B1C00">
              <w:rPr>
                <w:rFonts w:hint="eastAsia"/>
                <w:sz w:val="21"/>
                <w:lang w:eastAsia="zh-TW"/>
              </w:rPr>
              <w:t>55</w:t>
            </w:r>
          </w:p>
        </w:tc>
        <w:tc>
          <w:tcPr>
            <w:tcW w:w="9357" w:type="dxa"/>
          </w:tcPr>
          <w:p w:rsidR="008C54D3" w:rsidRDefault="008C54D3" w:rsidP="00071850">
            <w:pPr>
              <w:rPr>
                <w:lang w:eastAsia="zh-TW"/>
              </w:rPr>
            </w:pPr>
            <w:r>
              <w:rPr>
                <w:rFonts w:hint="eastAsia"/>
                <w:lang w:eastAsia="zh-TW"/>
              </w:rPr>
              <w:t xml:space="preserve">有關利率連結組合式商品之敘述，下列何者正確？　</w:t>
            </w:r>
          </w:p>
          <w:p w:rsidR="008C54D3" w:rsidRDefault="008C54D3" w:rsidP="00071850">
            <w:pPr>
              <w:rPr>
                <w:lang w:eastAsia="zh-TW"/>
              </w:rPr>
            </w:pPr>
            <w:r>
              <w:rPr>
                <w:lang w:eastAsia="zh-TW"/>
              </w:rPr>
              <w:t>(</w:t>
            </w:r>
            <w:r w:rsidR="0072053A">
              <w:rPr>
                <w:lang w:eastAsia="zh-TW"/>
              </w:rPr>
              <w:t>1</w:t>
            </w:r>
            <w:r>
              <w:rPr>
                <w:lang w:eastAsia="zh-TW"/>
              </w:rPr>
              <w:t>)其投資報酬率是涉及複雜的匯率交換契約(</w:t>
            </w:r>
            <w:r w:rsidR="0072053A">
              <w:rPr>
                <w:lang w:eastAsia="zh-TW"/>
              </w:rPr>
              <w:t>2</w:t>
            </w:r>
            <w:r>
              <w:rPr>
                <w:lang w:eastAsia="zh-TW"/>
              </w:rPr>
              <w:t>)所運用之利率商品收益曲線與利率選擇權價值無關(</w:t>
            </w:r>
            <w:r w:rsidR="0072053A">
              <w:rPr>
                <w:lang w:eastAsia="zh-TW"/>
              </w:rPr>
              <w:t>3</w:t>
            </w:r>
            <w:r>
              <w:rPr>
                <w:lang w:eastAsia="zh-TW"/>
              </w:rPr>
              <w:t>)所運用之利率商品收益曲線斜率越低，該商品報酬率越高(</w:t>
            </w:r>
            <w:r w:rsidR="0072053A">
              <w:rPr>
                <w:lang w:eastAsia="zh-TW"/>
              </w:rPr>
              <w:t>4</w:t>
            </w:r>
            <w:r>
              <w:rPr>
                <w:lang w:eastAsia="zh-TW"/>
              </w:rPr>
              <w:t>)所運用之利率商品收益曲線斜率越高，該商品報酬率越高</w:t>
            </w:r>
          </w:p>
          <w:p w:rsidR="00F930D4" w:rsidRPr="008C54D3" w:rsidRDefault="008C54D3" w:rsidP="00071850">
            <w:pPr>
              <w:rPr>
                <w:lang w:eastAsia="zh-TW"/>
              </w:rPr>
            </w:pPr>
            <w:r w:rsidRPr="00E52F58">
              <w:rPr>
                <w:rFonts w:hint="eastAsia"/>
                <w:lang w:eastAsia="zh-TW"/>
              </w:rPr>
              <w:t>【題解】</w:t>
            </w:r>
            <w:r w:rsidR="00F930D4">
              <w:rPr>
                <w:rFonts w:hint="eastAsia"/>
                <w:lang w:eastAsia="zh-TW"/>
              </w:rPr>
              <w:t>(</w:t>
            </w:r>
            <w:r w:rsidR="00F930D4">
              <w:rPr>
                <w:lang w:eastAsia="zh-TW"/>
              </w:rPr>
              <w:t>4)</w:t>
            </w:r>
            <w:r w:rsidR="00F930D4">
              <w:rPr>
                <w:rFonts w:hint="eastAsia"/>
                <w:lang w:eastAsia="zh-TW"/>
              </w:rPr>
              <w:t>收益曲線與報酬率呈正相關性</w:t>
            </w:r>
          </w:p>
        </w:tc>
        <w:tc>
          <w:tcPr>
            <w:tcW w:w="593" w:type="dxa"/>
          </w:tcPr>
          <w:p w:rsidR="008C54D3" w:rsidRDefault="008C54D3" w:rsidP="007B74D0">
            <w:pPr>
              <w:pStyle w:val="TableParagraph"/>
              <w:spacing w:before="8"/>
              <w:ind w:left="0"/>
              <w:rPr>
                <w:rFonts w:ascii="Times New Roman"/>
                <w:sz w:val="29"/>
                <w:lang w:eastAsia="zh-TW"/>
              </w:rPr>
            </w:pPr>
          </w:p>
          <w:p w:rsidR="008C54D3" w:rsidRDefault="00F930D4" w:rsidP="007B74D0">
            <w:pPr>
              <w:pStyle w:val="TableParagraph"/>
              <w:ind w:left="3"/>
              <w:jc w:val="center"/>
              <w:rPr>
                <w:sz w:val="21"/>
                <w:lang w:eastAsia="zh-TW"/>
              </w:rPr>
            </w:pPr>
            <w:r>
              <w:rPr>
                <w:rFonts w:hint="eastAsia"/>
                <w:sz w:val="21"/>
                <w:lang w:eastAsia="zh-TW"/>
              </w:rPr>
              <w:t>４</w:t>
            </w:r>
          </w:p>
        </w:tc>
      </w:tr>
      <w:tr w:rsidR="008C54D3" w:rsidTr="007B74D0">
        <w:trPr>
          <w:trHeight w:val="1089"/>
        </w:trPr>
        <w:tc>
          <w:tcPr>
            <w:tcW w:w="567" w:type="dxa"/>
          </w:tcPr>
          <w:p w:rsidR="008C54D3" w:rsidRDefault="008C54D3" w:rsidP="007B74D0">
            <w:pPr>
              <w:pStyle w:val="TableParagraph"/>
              <w:spacing w:before="6"/>
              <w:ind w:left="0"/>
              <w:rPr>
                <w:rFonts w:ascii="Times New Roman"/>
                <w:sz w:val="29"/>
                <w:lang w:eastAsia="zh-TW"/>
              </w:rPr>
            </w:pPr>
            <w:bookmarkStart w:id="41" w:name="_Hlk36586052"/>
          </w:p>
          <w:p w:rsidR="008C54D3" w:rsidRDefault="002E0ADE" w:rsidP="007B74D0">
            <w:pPr>
              <w:pStyle w:val="TableParagraph"/>
              <w:ind w:left="49" w:right="44"/>
              <w:jc w:val="center"/>
              <w:rPr>
                <w:sz w:val="21"/>
              </w:rPr>
            </w:pPr>
            <w:r>
              <w:rPr>
                <w:rFonts w:hint="eastAsia"/>
                <w:sz w:val="21"/>
                <w:lang w:eastAsia="zh-TW"/>
              </w:rPr>
              <w:t>1</w:t>
            </w:r>
            <w:r w:rsidR="002B1C00">
              <w:rPr>
                <w:rFonts w:hint="eastAsia"/>
                <w:sz w:val="21"/>
                <w:lang w:eastAsia="zh-TW"/>
              </w:rPr>
              <w:t>56</w:t>
            </w:r>
          </w:p>
        </w:tc>
        <w:tc>
          <w:tcPr>
            <w:tcW w:w="9357" w:type="dxa"/>
          </w:tcPr>
          <w:p w:rsidR="008C54D3" w:rsidRDefault="008C54D3" w:rsidP="008C54D3">
            <w:pPr>
              <w:pStyle w:val="TableParagraph"/>
              <w:spacing w:line="349" w:lineRule="exact"/>
              <w:rPr>
                <w:lang w:eastAsia="zh-TW"/>
              </w:rPr>
            </w:pPr>
            <w:r>
              <w:rPr>
                <w:rFonts w:hint="eastAsia"/>
                <w:lang w:eastAsia="zh-TW"/>
              </w:rPr>
              <w:t xml:space="preserve">下列哪一種契約是所謂第一層信託契約？　</w:t>
            </w:r>
          </w:p>
          <w:p w:rsidR="008C54D3" w:rsidRDefault="00F930D4" w:rsidP="008C54D3">
            <w:pPr>
              <w:pStyle w:val="TableParagraph"/>
              <w:spacing w:line="349" w:lineRule="exact"/>
              <w:rPr>
                <w:lang w:eastAsia="zh-TW"/>
              </w:rPr>
            </w:pPr>
            <w:r>
              <w:rPr>
                <w:rFonts w:hint="eastAsia"/>
                <w:lang w:eastAsia="zh-TW"/>
              </w:rPr>
              <w:t>(</w:t>
            </w:r>
            <w:r>
              <w:rPr>
                <w:lang w:eastAsia="zh-TW"/>
              </w:rPr>
              <w:t>1)</w:t>
            </w:r>
            <w:r w:rsidR="008C54D3">
              <w:rPr>
                <w:lang w:eastAsia="zh-TW"/>
              </w:rPr>
              <w:t>員工福利信託　(</w:t>
            </w:r>
            <w:r w:rsidR="0072053A">
              <w:rPr>
                <w:lang w:eastAsia="zh-TW"/>
              </w:rPr>
              <w:t>2</w:t>
            </w:r>
            <w:r w:rsidR="008C54D3">
              <w:rPr>
                <w:lang w:eastAsia="zh-TW"/>
              </w:rPr>
              <w:t>)貨幣型集合管理運用帳戶　(</w:t>
            </w:r>
            <w:r w:rsidR="0072053A">
              <w:rPr>
                <w:lang w:eastAsia="zh-TW"/>
              </w:rPr>
              <w:t>3</w:t>
            </w:r>
            <w:r w:rsidR="008C54D3">
              <w:rPr>
                <w:lang w:eastAsia="zh-TW"/>
              </w:rPr>
              <w:t>)債券型集合管理運用帳戶　(</w:t>
            </w:r>
            <w:r w:rsidR="0072053A">
              <w:rPr>
                <w:lang w:eastAsia="zh-TW"/>
              </w:rPr>
              <w:t>4</w:t>
            </w:r>
            <w:r w:rsidR="008C54D3">
              <w:rPr>
                <w:lang w:eastAsia="zh-TW"/>
              </w:rPr>
              <w:t>)基金組合型集合管理運用帳戶</w:t>
            </w:r>
          </w:p>
          <w:p w:rsidR="008C54D3" w:rsidRPr="008C54D3" w:rsidRDefault="008C54D3" w:rsidP="008C54D3">
            <w:pPr>
              <w:pStyle w:val="TableParagraph"/>
              <w:spacing w:line="349" w:lineRule="exact"/>
              <w:rPr>
                <w:lang w:eastAsia="zh-TW"/>
              </w:rPr>
            </w:pPr>
            <w:r w:rsidRPr="00E52F58">
              <w:rPr>
                <w:rFonts w:hint="eastAsia"/>
                <w:lang w:eastAsia="zh-TW"/>
              </w:rPr>
              <w:t>【題解】</w:t>
            </w:r>
            <w:r w:rsidR="00F930D4">
              <w:rPr>
                <w:rFonts w:hint="eastAsia"/>
                <w:lang w:eastAsia="zh-TW"/>
              </w:rPr>
              <w:t>(</w:t>
            </w:r>
            <w:r w:rsidR="00F930D4">
              <w:rPr>
                <w:lang w:eastAsia="zh-TW"/>
              </w:rPr>
              <w:t>1)</w:t>
            </w:r>
            <w:r w:rsidR="00F930D4">
              <w:rPr>
                <w:rFonts w:hint="eastAsia"/>
                <w:lang w:eastAsia="zh-TW"/>
              </w:rPr>
              <w:t>福利信託＞開立信託帳戶(第一層</w:t>
            </w:r>
            <w:r w:rsidR="00F930D4">
              <w:rPr>
                <w:lang w:eastAsia="zh-TW"/>
              </w:rPr>
              <w:t>)</w:t>
            </w:r>
            <w:r w:rsidR="00F930D4">
              <w:rPr>
                <w:rFonts w:hint="eastAsia"/>
                <w:lang w:eastAsia="zh-TW"/>
              </w:rPr>
              <w:t xml:space="preserve">　集合管理運用帳戶＞第二層</w:t>
            </w:r>
          </w:p>
        </w:tc>
        <w:tc>
          <w:tcPr>
            <w:tcW w:w="593" w:type="dxa"/>
          </w:tcPr>
          <w:p w:rsidR="008C54D3" w:rsidRDefault="008C54D3" w:rsidP="007B74D0">
            <w:pPr>
              <w:pStyle w:val="TableParagraph"/>
              <w:spacing w:before="6"/>
              <w:ind w:left="0"/>
              <w:rPr>
                <w:rFonts w:ascii="Times New Roman"/>
                <w:sz w:val="29"/>
                <w:lang w:eastAsia="zh-TW"/>
              </w:rPr>
            </w:pPr>
          </w:p>
          <w:p w:rsidR="008C54D3" w:rsidRDefault="00F930D4" w:rsidP="007B74D0">
            <w:pPr>
              <w:pStyle w:val="TableParagraph"/>
              <w:ind w:left="3"/>
              <w:jc w:val="center"/>
              <w:rPr>
                <w:sz w:val="21"/>
                <w:lang w:eastAsia="zh-TW"/>
              </w:rPr>
            </w:pPr>
            <w:r>
              <w:rPr>
                <w:rFonts w:hint="eastAsia"/>
                <w:sz w:val="21"/>
                <w:lang w:eastAsia="zh-TW"/>
              </w:rPr>
              <w:t>１</w:t>
            </w:r>
          </w:p>
        </w:tc>
      </w:tr>
      <w:tr w:rsidR="008C54D3" w:rsidTr="007B74D0">
        <w:trPr>
          <w:trHeight w:val="1089"/>
        </w:trPr>
        <w:tc>
          <w:tcPr>
            <w:tcW w:w="567" w:type="dxa"/>
          </w:tcPr>
          <w:p w:rsidR="008C54D3" w:rsidRDefault="008C54D3" w:rsidP="007B74D0">
            <w:pPr>
              <w:pStyle w:val="TableParagraph"/>
              <w:spacing w:before="8"/>
              <w:ind w:left="0"/>
              <w:rPr>
                <w:rFonts w:ascii="Times New Roman"/>
                <w:sz w:val="29"/>
                <w:lang w:eastAsia="zh-TW"/>
              </w:rPr>
            </w:pPr>
          </w:p>
          <w:p w:rsidR="008C54D3" w:rsidRDefault="002E0ADE" w:rsidP="007B74D0">
            <w:pPr>
              <w:pStyle w:val="TableParagraph"/>
              <w:ind w:left="49" w:right="44"/>
              <w:jc w:val="center"/>
              <w:rPr>
                <w:sz w:val="21"/>
              </w:rPr>
            </w:pPr>
            <w:r>
              <w:rPr>
                <w:rFonts w:hint="eastAsia"/>
                <w:sz w:val="21"/>
                <w:lang w:eastAsia="zh-TW"/>
              </w:rPr>
              <w:t>1</w:t>
            </w:r>
            <w:r w:rsidR="002B1C00">
              <w:rPr>
                <w:rFonts w:hint="eastAsia"/>
                <w:sz w:val="21"/>
                <w:lang w:eastAsia="zh-TW"/>
              </w:rPr>
              <w:t>57</w:t>
            </w:r>
          </w:p>
        </w:tc>
        <w:tc>
          <w:tcPr>
            <w:tcW w:w="9357" w:type="dxa"/>
          </w:tcPr>
          <w:p w:rsidR="008C54D3" w:rsidRDefault="008C54D3" w:rsidP="008C54D3">
            <w:pPr>
              <w:rPr>
                <w:lang w:eastAsia="zh-TW"/>
              </w:rPr>
            </w:pPr>
            <w:bookmarkStart w:id="42" w:name="_Hlk36733647"/>
            <w:r>
              <w:rPr>
                <w:rFonts w:hint="eastAsia"/>
                <w:lang w:eastAsia="zh-TW"/>
              </w:rPr>
              <w:t>目前市場上區間內計息債券</w:t>
            </w:r>
            <w:r>
              <w:rPr>
                <w:lang w:eastAsia="zh-TW"/>
              </w:rPr>
              <w:t>(Range Accrual Notes)係藉由何種利率選擇權所架構之商品？</w:t>
            </w:r>
          </w:p>
          <w:p w:rsidR="008C54D3" w:rsidRDefault="008C54D3" w:rsidP="008C54D3">
            <w:pPr>
              <w:rPr>
                <w:lang w:eastAsia="zh-TW"/>
              </w:rPr>
            </w:pPr>
            <w:r>
              <w:rPr>
                <w:lang w:eastAsia="zh-TW"/>
              </w:rPr>
              <w:t>Strangle (2)利率區間(Collar)(3)數位利率選擇權(Digital Option) (4) Cap Spread</w:t>
            </w:r>
          </w:p>
          <w:bookmarkEnd w:id="42"/>
          <w:p w:rsidR="008C54D3" w:rsidRPr="006F5DB7" w:rsidRDefault="008C54D3" w:rsidP="008C54D3">
            <w:pPr>
              <w:rPr>
                <w:lang w:eastAsia="zh-TW"/>
              </w:rPr>
            </w:pPr>
            <w:r w:rsidRPr="00E52F58">
              <w:rPr>
                <w:rFonts w:hint="eastAsia"/>
                <w:lang w:eastAsia="zh-TW"/>
              </w:rPr>
              <w:t>【題解】</w:t>
            </w:r>
            <w:r w:rsidR="00F930D4">
              <w:rPr>
                <w:rFonts w:hint="eastAsia"/>
                <w:lang w:eastAsia="zh-TW"/>
              </w:rPr>
              <w:t>選與利率選擇權最有關的</w:t>
            </w:r>
          </w:p>
        </w:tc>
        <w:tc>
          <w:tcPr>
            <w:tcW w:w="593" w:type="dxa"/>
          </w:tcPr>
          <w:p w:rsidR="008C54D3" w:rsidRDefault="008C54D3" w:rsidP="007B74D0">
            <w:pPr>
              <w:pStyle w:val="TableParagraph"/>
              <w:spacing w:before="8"/>
              <w:ind w:left="0"/>
              <w:rPr>
                <w:rFonts w:ascii="Times New Roman"/>
                <w:sz w:val="29"/>
                <w:lang w:eastAsia="zh-TW"/>
              </w:rPr>
            </w:pPr>
          </w:p>
          <w:p w:rsidR="008C54D3" w:rsidRDefault="00F930D4" w:rsidP="007B74D0">
            <w:pPr>
              <w:pStyle w:val="TableParagraph"/>
              <w:ind w:left="3"/>
              <w:jc w:val="center"/>
              <w:rPr>
                <w:sz w:val="21"/>
              </w:rPr>
            </w:pPr>
            <w:r>
              <w:rPr>
                <w:rFonts w:hint="eastAsia"/>
                <w:sz w:val="21"/>
                <w:lang w:eastAsia="zh-TW"/>
              </w:rPr>
              <w:t>３</w:t>
            </w:r>
          </w:p>
        </w:tc>
      </w:tr>
      <w:tr w:rsidR="008C54D3" w:rsidTr="007B74D0">
        <w:trPr>
          <w:trHeight w:val="1092"/>
        </w:trPr>
        <w:tc>
          <w:tcPr>
            <w:tcW w:w="567" w:type="dxa"/>
          </w:tcPr>
          <w:p w:rsidR="008C54D3" w:rsidRDefault="008C54D3" w:rsidP="007B74D0">
            <w:pPr>
              <w:pStyle w:val="TableParagraph"/>
              <w:spacing w:before="8"/>
              <w:ind w:left="0"/>
              <w:rPr>
                <w:rFonts w:ascii="Times New Roman"/>
                <w:sz w:val="29"/>
              </w:rPr>
            </w:pPr>
          </w:p>
          <w:p w:rsidR="008C54D3" w:rsidRDefault="002E0ADE" w:rsidP="007B74D0">
            <w:pPr>
              <w:pStyle w:val="TableParagraph"/>
              <w:ind w:left="49" w:right="44"/>
              <w:jc w:val="center"/>
              <w:rPr>
                <w:sz w:val="21"/>
              </w:rPr>
            </w:pPr>
            <w:r>
              <w:rPr>
                <w:rFonts w:hint="eastAsia"/>
                <w:sz w:val="21"/>
                <w:lang w:eastAsia="zh-TW"/>
              </w:rPr>
              <w:t>1</w:t>
            </w:r>
            <w:r w:rsidR="002B1C00">
              <w:rPr>
                <w:rFonts w:hint="eastAsia"/>
                <w:sz w:val="21"/>
                <w:lang w:eastAsia="zh-TW"/>
              </w:rPr>
              <w:t>58</w:t>
            </w:r>
          </w:p>
        </w:tc>
        <w:tc>
          <w:tcPr>
            <w:tcW w:w="9357" w:type="dxa"/>
          </w:tcPr>
          <w:p w:rsidR="008C54D3" w:rsidRPr="008C54D3" w:rsidRDefault="008C54D3" w:rsidP="00071850">
            <w:pPr>
              <w:rPr>
                <w:lang w:eastAsia="zh-TW"/>
              </w:rPr>
            </w:pPr>
            <w:r w:rsidRPr="008C54D3">
              <w:rPr>
                <w:rFonts w:hint="eastAsia"/>
                <w:lang w:eastAsia="zh-TW"/>
              </w:rPr>
              <w:t>有關反浮動利率商品，下列敘述何者錯誤？</w:t>
            </w:r>
          </w:p>
          <w:p w:rsidR="008C54D3" w:rsidRPr="008C54D3" w:rsidRDefault="008C54D3" w:rsidP="00071850">
            <w:pPr>
              <w:rPr>
                <w:lang w:eastAsia="zh-TW"/>
              </w:rPr>
            </w:pPr>
            <w:r w:rsidRPr="008C54D3">
              <w:rPr>
                <w:lang w:eastAsia="zh-TW"/>
              </w:rPr>
              <w:t>(1)適於景氣繁榮，利率趨升時投資 (2)每期利息收益最低為零</w:t>
            </w:r>
          </w:p>
          <w:p w:rsidR="008C54D3" w:rsidRDefault="008C54D3" w:rsidP="00071850">
            <w:pPr>
              <w:rPr>
                <w:lang w:eastAsia="zh-TW"/>
              </w:rPr>
            </w:pPr>
            <w:r w:rsidRPr="008C54D3">
              <w:rPr>
                <w:lang w:eastAsia="zh-TW"/>
              </w:rPr>
              <w:t>(3)中途解約可能造成名目本金之損失 (4)若非以原幣投資，可能產生匯兌風險</w:t>
            </w:r>
          </w:p>
          <w:p w:rsidR="008C54D3" w:rsidRDefault="008C54D3" w:rsidP="00071850">
            <w:pPr>
              <w:rPr>
                <w:lang w:eastAsia="zh-TW"/>
              </w:rPr>
            </w:pPr>
            <w:r w:rsidRPr="008C54D3">
              <w:rPr>
                <w:rFonts w:hint="eastAsia"/>
                <w:lang w:eastAsia="zh-TW"/>
              </w:rPr>
              <w:t>【題解】</w:t>
            </w:r>
            <w:r w:rsidR="00F930D4">
              <w:rPr>
                <w:rFonts w:hint="eastAsia"/>
                <w:lang w:eastAsia="zh-TW"/>
              </w:rPr>
              <w:t>(</w:t>
            </w:r>
            <w:r w:rsidR="00F930D4">
              <w:rPr>
                <w:lang w:eastAsia="zh-TW"/>
              </w:rPr>
              <w:t>1)</w:t>
            </w:r>
            <w:r w:rsidR="00F930D4">
              <w:rPr>
                <w:rFonts w:hint="eastAsia"/>
                <w:lang w:eastAsia="zh-TW"/>
              </w:rPr>
              <w:t>反浮動利率就是與景氣作對，所以適用於景氣衰敗時投資</w:t>
            </w:r>
          </w:p>
        </w:tc>
        <w:tc>
          <w:tcPr>
            <w:tcW w:w="593" w:type="dxa"/>
          </w:tcPr>
          <w:p w:rsidR="008C54D3" w:rsidRDefault="008C54D3" w:rsidP="007B74D0">
            <w:pPr>
              <w:pStyle w:val="TableParagraph"/>
              <w:spacing w:before="8"/>
              <w:ind w:left="0"/>
              <w:rPr>
                <w:rFonts w:ascii="Times New Roman"/>
                <w:sz w:val="29"/>
                <w:lang w:eastAsia="zh-TW"/>
              </w:rPr>
            </w:pPr>
          </w:p>
          <w:p w:rsidR="008C54D3" w:rsidRDefault="00F930D4" w:rsidP="007B74D0">
            <w:pPr>
              <w:pStyle w:val="TableParagraph"/>
              <w:ind w:left="3"/>
              <w:jc w:val="center"/>
              <w:rPr>
                <w:sz w:val="21"/>
                <w:lang w:eastAsia="zh-TW"/>
              </w:rPr>
            </w:pPr>
            <w:r>
              <w:rPr>
                <w:rFonts w:hint="eastAsia"/>
                <w:sz w:val="21"/>
                <w:lang w:eastAsia="zh-TW"/>
              </w:rPr>
              <w:t>1</w:t>
            </w:r>
          </w:p>
        </w:tc>
      </w:tr>
      <w:bookmarkEnd w:id="41"/>
      <w:tr w:rsidR="007B74D0" w:rsidTr="007B74D0">
        <w:trPr>
          <w:trHeight w:val="1089"/>
        </w:trPr>
        <w:tc>
          <w:tcPr>
            <w:tcW w:w="567" w:type="dxa"/>
          </w:tcPr>
          <w:p w:rsidR="007B74D0" w:rsidRDefault="007B74D0" w:rsidP="007B74D0">
            <w:pPr>
              <w:pStyle w:val="TableParagraph"/>
              <w:spacing w:before="6"/>
              <w:ind w:left="0"/>
              <w:rPr>
                <w:rFonts w:ascii="Times New Roman"/>
                <w:sz w:val="29"/>
                <w:lang w:eastAsia="zh-TW"/>
              </w:rPr>
            </w:pPr>
          </w:p>
          <w:p w:rsidR="007B74D0" w:rsidRDefault="002E0ADE" w:rsidP="007B74D0">
            <w:pPr>
              <w:pStyle w:val="TableParagraph"/>
              <w:ind w:left="49" w:right="44"/>
              <w:jc w:val="center"/>
              <w:rPr>
                <w:sz w:val="21"/>
              </w:rPr>
            </w:pPr>
            <w:r>
              <w:rPr>
                <w:rFonts w:hint="eastAsia"/>
                <w:sz w:val="21"/>
                <w:lang w:eastAsia="zh-TW"/>
              </w:rPr>
              <w:t>1</w:t>
            </w:r>
            <w:r w:rsidR="002B1C00">
              <w:rPr>
                <w:rFonts w:hint="eastAsia"/>
                <w:sz w:val="21"/>
                <w:lang w:eastAsia="zh-TW"/>
              </w:rPr>
              <w:t>60</w:t>
            </w:r>
          </w:p>
        </w:tc>
        <w:tc>
          <w:tcPr>
            <w:tcW w:w="9357" w:type="dxa"/>
          </w:tcPr>
          <w:p w:rsidR="007B74D0" w:rsidRDefault="007B74D0" w:rsidP="007B74D0">
            <w:pPr>
              <w:pStyle w:val="TableParagraph"/>
              <w:spacing w:line="349" w:lineRule="exact"/>
              <w:rPr>
                <w:lang w:eastAsia="zh-TW"/>
              </w:rPr>
            </w:pPr>
            <w:r>
              <w:rPr>
                <w:rFonts w:hint="eastAsia"/>
                <w:lang w:eastAsia="zh-TW"/>
              </w:rPr>
              <w:t>如匯率連結組合式存款係以賣出匯率選擇權之買權為架構，保障存款稅前年收益</w:t>
            </w:r>
            <w:r>
              <w:rPr>
                <w:lang w:eastAsia="zh-TW"/>
              </w:rPr>
              <w:t xml:space="preserve"> 5%，到期時匯率未</w:t>
            </w:r>
            <w:r>
              <w:rPr>
                <w:rFonts w:hint="eastAsia"/>
                <w:lang w:eastAsia="zh-TW"/>
              </w:rPr>
              <w:t>上升到履約價格之上，則投資人到期可領回金額若干？</w:t>
            </w:r>
          </w:p>
          <w:p w:rsidR="007B74D0" w:rsidRDefault="007B74D0" w:rsidP="007B74D0">
            <w:pPr>
              <w:pStyle w:val="TableParagraph"/>
              <w:spacing w:line="349" w:lineRule="exact"/>
              <w:rPr>
                <w:lang w:eastAsia="zh-TW"/>
              </w:rPr>
            </w:pPr>
            <w:r>
              <w:rPr>
                <w:lang w:eastAsia="zh-TW"/>
              </w:rPr>
              <w:t>(1)95%本金 (2) 100%本金 (3) 100%本金+存款期間利息(4)無法確定</w:t>
            </w:r>
          </w:p>
          <w:p w:rsidR="007B74D0" w:rsidRPr="008C54D3" w:rsidRDefault="007B74D0" w:rsidP="007B74D0">
            <w:pPr>
              <w:pStyle w:val="TableParagraph"/>
              <w:spacing w:line="349" w:lineRule="exact"/>
              <w:rPr>
                <w:lang w:eastAsia="zh-TW"/>
              </w:rPr>
            </w:pPr>
            <w:r w:rsidRPr="00E52F58">
              <w:rPr>
                <w:rFonts w:hint="eastAsia"/>
                <w:lang w:eastAsia="zh-TW"/>
              </w:rPr>
              <w:t>【題解】</w:t>
            </w:r>
            <w:r w:rsidR="005F627C" w:rsidRPr="005F627C">
              <w:rPr>
                <w:rFonts w:hint="eastAsia"/>
                <w:lang w:eastAsia="zh-TW"/>
              </w:rPr>
              <w:t>Sell Call</w:t>
            </w:r>
            <w:r w:rsidR="005F627C">
              <w:rPr>
                <w:lang w:eastAsia="zh-TW"/>
              </w:rPr>
              <w:t>(</w:t>
            </w:r>
            <w:r w:rsidR="005F627C">
              <w:rPr>
                <w:rFonts w:hint="eastAsia"/>
                <w:lang w:eastAsia="zh-TW"/>
              </w:rPr>
              <w:t>賣買權</w:t>
            </w:r>
            <w:r w:rsidR="00F14112">
              <w:rPr>
                <w:rFonts w:hint="eastAsia"/>
                <w:lang w:eastAsia="zh-TW"/>
              </w:rPr>
              <w:t>)</w:t>
            </w:r>
            <w:r w:rsidR="005F627C">
              <w:rPr>
                <w:lang w:eastAsia="zh-TW"/>
              </w:rPr>
              <w:t xml:space="preserve"> -</w:t>
            </w:r>
            <w:r w:rsidR="005F627C" w:rsidRPr="005F627C">
              <w:rPr>
                <w:rFonts w:hint="eastAsia"/>
                <w:lang w:eastAsia="zh-TW"/>
              </w:rPr>
              <w:t>&gt;未到履約價格以上，不履約</w:t>
            </w:r>
            <w:r w:rsidR="005F627C">
              <w:rPr>
                <w:lang w:eastAsia="zh-TW"/>
              </w:rPr>
              <w:t>-</w:t>
            </w:r>
            <w:r w:rsidR="005F627C" w:rsidRPr="005F627C">
              <w:rPr>
                <w:rFonts w:hint="eastAsia"/>
                <w:lang w:eastAsia="zh-TW"/>
              </w:rPr>
              <w:t>&gt;Sell Call賺錢</w:t>
            </w:r>
            <w:r w:rsidR="005F627C">
              <w:rPr>
                <w:rFonts w:hint="eastAsia"/>
                <w:lang w:eastAsia="zh-TW"/>
              </w:rPr>
              <w:t>-</w:t>
            </w:r>
            <w:r w:rsidR="005F627C" w:rsidRPr="005F627C">
              <w:rPr>
                <w:rFonts w:hint="eastAsia"/>
                <w:lang w:eastAsia="zh-TW"/>
              </w:rPr>
              <w:t>&gt; 100%本金+利息</w:t>
            </w:r>
          </w:p>
        </w:tc>
        <w:tc>
          <w:tcPr>
            <w:tcW w:w="593" w:type="dxa"/>
          </w:tcPr>
          <w:p w:rsidR="007B74D0" w:rsidRDefault="007B74D0" w:rsidP="007B74D0">
            <w:pPr>
              <w:pStyle w:val="TableParagraph"/>
              <w:spacing w:before="6"/>
              <w:ind w:left="0"/>
              <w:rPr>
                <w:rFonts w:ascii="Times New Roman"/>
                <w:sz w:val="29"/>
                <w:lang w:eastAsia="zh-TW"/>
              </w:rPr>
            </w:pPr>
          </w:p>
          <w:p w:rsidR="007B74D0" w:rsidRPr="00F14112" w:rsidRDefault="00F14112" w:rsidP="007B74D0">
            <w:pPr>
              <w:pStyle w:val="TableParagraph"/>
              <w:ind w:left="3"/>
              <w:jc w:val="center"/>
              <w:rPr>
                <w:sz w:val="21"/>
                <w:lang w:eastAsia="zh-TW"/>
              </w:rPr>
            </w:pPr>
            <w:r>
              <w:rPr>
                <w:rFonts w:hint="eastAsia"/>
                <w:sz w:val="21"/>
                <w:lang w:eastAsia="zh-TW"/>
              </w:rPr>
              <w:t>３</w:t>
            </w:r>
          </w:p>
        </w:tc>
      </w:tr>
      <w:tr w:rsidR="007B74D0" w:rsidTr="007B74D0">
        <w:trPr>
          <w:trHeight w:val="1089"/>
        </w:trPr>
        <w:tc>
          <w:tcPr>
            <w:tcW w:w="567" w:type="dxa"/>
          </w:tcPr>
          <w:p w:rsidR="007B74D0" w:rsidRDefault="007B74D0" w:rsidP="007B74D0">
            <w:pPr>
              <w:pStyle w:val="TableParagraph"/>
              <w:spacing w:before="8"/>
              <w:ind w:left="0"/>
              <w:rPr>
                <w:rFonts w:ascii="Times New Roman"/>
                <w:sz w:val="29"/>
                <w:lang w:eastAsia="zh-TW"/>
              </w:rPr>
            </w:pPr>
          </w:p>
          <w:p w:rsidR="007B74D0" w:rsidRDefault="002E0ADE" w:rsidP="007B74D0">
            <w:pPr>
              <w:pStyle w:val="TableParagraph"/>
              <w:ind w:left="49" w:right="44"/>
              <w:jc w:val="center"/>
              <w:rPr>
                <w:sz w:val="21"/>
              </w:rPr>
            </w:pPr>
            <w:r>
              <w:rPr>
                <w:rFonts w:hint="eastAsia"/>
                <w:sz w:val="21"/>
                <w:lang w:eastAsia="zh-TW"/>
              </w:rPr>
              <w:t>16</w:t>
            </w:r>
            <w:r w:rsidR="002B1C00">
              <w:rPr>
                <w:rFonts w:hint="eastAsia"/>
                <w:sz w:val="21"/>
                <w:lang w:eastAsia="zh-TW"/>
              </w:rPr>
              <w:t>1</w:t>
            </w:r>
          </w:p>
        </w:tc>
        <w:tc>
          <w:tcPr>
            <w:tcW w:w="9357" w:type="dxa"/>
          </w:tcPr>
          <w:p w:rsidR="007B74D0" w:rsidRDefault="007B74D0" w:rsidP="00071850">
            <w:pPr>
              <w:rPr>
                <w:lang w:eastAsia="zh-TW"/>
              </w:rPr>
            </w:pPr>
            <w:bookmarkStart w:id="43" w:name="_Hlk36733456"/>
            <w:r>
              <w:rPr>
                <w:rFonts w:hint="eastAsia"/>
                <w:lang w:eastAsia="zh-TW"/>
              </w:rPr>
              <w:t>利率連結型商品中的利率區間</w:t>
            </w:r>
            <w:r>
              <w:rPr>
                <w:lang w:eastAsia="zh-TW"/>
              </w:rPr>
              <w:t>(Collar)係由下列何項選擇權組合所產生？</w:t>
            </w:r>
          </w:p>
          <w:p w:rsidR="007B74D0" w:rsidRDefault="007B74D0" w:rsidP="00071850">
            <w:pPr>
              <w:rPr>
                <w:lang w:eastAsia="zh-TW"/>
              </w:rPr>
            </w:pPr>
            <w:r>
              <w:rPr>
                <w:lang w:eastAsia="zh-TW"/>
              </w:rPr>
              <w:t>(1)買一個 Cap 及買一個 Floor 之組合 (2)買一個 Floor 及賣一個 Cap 之組合</w:t>
            </w:r>
          </w:p>
          <w:p w:rsidR="007B74D0" w:rsidRDefault="007B74D0" w:rsidP="00071850">
            <w:pPr>
              <w:rPr>
                <w:lang w:eastAsia="zh-TW"/>
              </w:rPr>
            </w:pPr>
            <w:r>
              <w:rPr>
                <w:lang w:eastAsia="zh-TW"/>
              </w:rPr>
              <w:t>(3)買一個 Cap 及賣一個 Floor 之組合 (4)賣一個 Floor 及賣一個 Cap 之組合</w:t>
            </w:r>
          </w:p>
          <w:bookmarkEnd w:id="43"/>
          <w:p w:rsidR="007B74D0" w:rsidRPr="006F5DB7" w:rsidRDefault="007B74D0" w:rsidP="00071850">
            <w:pPr>
              <w:rPr>
                <w:lang w:eastAsia="zh-TW"/>
              </w:rPr>
            </w:pPr>
            <w:r w:rsidRPr="00E52F58">
              <w:rPr>
                <w:rFonts w:hint="eastAsia"/>
                <w:lang w:eastAsia="zh-TW"/>
              </w:rPr>
              <w:t>【題解】</w:t>
            </w:r>
            <w:r w:rsidR="00F14112">
              <w:rPr>
                <w:rFonts w:hint="eastAsia"/>
                <w:lang w:eastAsia="zh-TW"/>
              </w:rPr>
              <w:t>買</w:t>
            </w:r>
            <w:r w:rsidR="00071850">
              <w:rPr>
                <w:rFonts w:hint="eastAsia"/>
                <w:lang w:eastAsia="zh-TW"/>
              </w:rPr>
              <w:t>c</w:t>
            </w:r>
            <w:r w:rsidR="00071850">
              <w:rPr>
                <w:lang w:eastAsia="zh-TW"/>
              </w:rPr>
              <w:t>ap</w:t>
            </w:r>
            <w:r w:rsidR="00071850">
              <w:rPr>
                <w:rFonts w:hint="eastAsia"/>
                <w:lang w:eastAsia="zh-TW"/>
              </w:rPr>
              <w:t>賣f</w:t>
            </w:r>
            <w:r w:rsidR="00071850">
              <w:rPr>
                <w:lang w:eastAsia="zh-TW"/>
              </w:rPr>
              <w:t>loor</w:t>
            </w:r>
          </w:p>
        </w:tc>
        <w:tc>
          <w:tcPr>
            <w:tcW w:w="593" w:type="dxa"/>
          </w:tcPr>
          <w:p w:rsidR="007B74D0" w:rsidRDefault="007B74D0" w:rsidP="007B74D0">
            <w:pPr>
              <w:pStyle w:val="TableParagraph"/>
              <w:spacing w:before="8"/>
              <w:ind w:left="0"/>
              <w:rPr>
                <w:rFonts w:ascii="Times New Roman"/>
                <w:sz w:val="29"/>
                <w:lang w:eastAsia="zh-TW"/>
              </w:rPr>
            </w:pPr>
          </w:p>
          <w:p w:rsidR="007B74D0" w:rsidRDefault="00F14112" w:rsidP="007B74D0">
            <w:pPr>
              <w:pStyle w:val="TableParagraph"/>
              <w:ind w:left="3"/>
              <w:jc w:val="center"/>
              <w:rPr>
                <w:sz w:val="21"/>
                <w:lang w:eastAsia="zh-TW"/>
              </w:rPr>
            </w:pPr>
            <w:r>
              <w:rPr>
                <w:rFonts w:hint="eastAsia"/>
                <w:sz w:val="21"/>
                <w:lang w:eastAsia="zh-TW"/>
              </w:rPr>
              <w:t>３</w:t>
            </w:r>
          </w:p>
        </w:tc>
      </w:tr>
      <w:tr w:rsidR="007B74D0" w:rsidTr="007B74D0">
        <w:trPr>
          <w:trHeight w:val="1092"/>
        </w:trPr>
        <w:tc>
          <w:tcPr>
            <w:tcW w:w="567" w:type="dxa"/>
          </w:tcPr>
          <w:p w:rsidR="007B74D0" w:rsidRDefault="007B74D0" w:rsidP="007B74D0">
            <w:pPr>
              <w:pStyle w:val="TableParagraph"/>
              <w:spacing w:before="8"/>
              <w:ind w:left="0"/>
              <w:rPr>
                <w:rFonts w:ascii="Times New Roman"/>
                <w:sz w:val="29"/>
                <w:lang w:eastAsia="zh-TW"/>
              </w:rPr>
            </w:pPr>
          </w:p>
          <w:p w:rsidR="007B74D0" w:rsidRDefault="002E0ADE" w:rsidP="007B74D0">
            <w:pPr>
              <w:pStyle w:val="TableParagraph"/>
              <w:ind w:left="49" w:right="44"/>
              <w:jc w:val="center"/>
              <w:rPr>
                <w:sz w:val="21"/>
              </w:rPr>
            </w:pPr>
            <w:r>
              <w:rPr>
                <w:rFonts w:hint="eastAsia"/>
                <w:sz w:val="21"/>
                <w:lang w:eastAsia="zh-TW"/>
              </w:rPr>
              <w:t>16</w:t>
            </w:r>
            <w:r w:rsidR="002B1C00">
              <w:rPr>
                <w:rFonts w:hint="eastAsia"/>
                <w:sz w:val="21"/>
                <w:lang w:eastAsia="zh-TW"/>
              </w:rPr>
              <w:t>2</w:t>
            </w:r>
          </w:p>
        </w:tc>
        <w:tc>
          <w:tcPr>
            <w:tcW w:w="9357" w:type="dxa"/>
          </w:tcPr>
          <w:p w:rsidR="007B74D0" w:rsidRPr="007B74D0" w:rsidRDefault="007B74D0" w:rsidP="00071850">
            <w:pPr>
              <w:rPr>
                <w:lang w:eastAsia="zh-TW"/>
              </w:rPr>
            </w:pPr>
            <w:r w:rsidRPr="007B74D0">
              <w:rPr>
                <w:rFonts w:hint="eastAsia"/>
                <w:lang w:eastAsia="zh-TW"/>
              </w:rPr>
              <w:t>下列何種商品具到期保障不損及名目本金之特性？</w:t>
            </w:r>
          </w:p>
          <w:p w:rsidR="007B74D0" w:rsidRPr="007B74D0" w:rsidRDefault="007B74D0" w:rsidP="00071850">
            <w:pPr>
              <w:rPr>
                <w:lang w:eastAsia="zh-TW"/>
              </w:rPr>
            </w:pPr>
            <w:r w:rsidRPr="007B74D0">
              <w:rPr>
                <w:lang w:eastAsia="zh-TW"/>
              </w:rPr>
              <w:t>(1)匯率連結存款組合式商品 (2)反浮動利率組合式商品(3)信用連結組合式商品 (4)股價連結目標收益型組合式商品</w:t>
            </w:r>
          </w:p>
          <w:p w:rsidR="007B74D0" w:rsidRDefault="007B74D0" w:rsidP="00071850">
            <w:pPr>
              <w:rPr>
                <w:lang w:eastAsia="zh-TW"/>
              </w:rPr>
            </w:pPr>
            <w:r w:rsidRPr="008C54D3">
              <w:rPr>
                <w:rFonts w:hint="eastAsia"/>
                <w:lang w:eastAsia="zh-TW"/>
              </w:rPr>
              <w:t>【題解】</w:t>
            </w:r>
            <w:r w:rsidR="00071850">
              <w:rPr>
                <w:rFonts w:hint="eastAsia"/>
                <w:lang w:eastAsia="zh-TW"/>
              </w:rPr>
              <w:t>(</w:t>
            </w:r>
            <w:r w:rsidR="00071850">
              <w:rPr>
                <w:lang w:eastAsia="zh-TW"/>
              </w:rPr>
              <w:t>2)</w:t>
            </w:r>
            <w:r w:rsidR="00071850">
              <w:rPr>
                <w:rFonts w:hint="eastAsia"/>
                <w:lang w:eastAsia="zh-TW"/>
              </w:rPr>
              <w:t>最低收益為０，不會變負的</w:t>
            </w:r>
          </w:p>
        </w:tc>
        <w:tc>
          <w:tcPr>
            <w:tcW w:w="593" w:type="dxa"/>
          </w:tcPr>
          <w:p w:rsidR="007B74D0" w:rsidRDefault="007B74D0" w:rsidP="007B74D0">
            <w:pPr>
              <w:pStyle w:val="TableParagraph"/>
              <w:spacing w:before="8"/>
              <w:ind w:left="0"/>
              <w:rPr>
                <w:rFonts w:ascii="Times New Roman"/>
                <w:sz w:val="29"/>
                <w:lang w:eastAsia="zh-TW"/>
              </w:rPr>
            </w:pPr>
          </w:p>
          <w:p w:rsidR="007B74D0" w:rsidRDefault="00071850" w:rsidP="007B74D0">
            <w:pPr>
              <w:pStyle w:val="TableParagraph"/>
              <w:ind w:left="3"/>
              <w:jc w:val="center"/>
              <w:rPr>
                <w:sz w:val="21"/>
                <w:lang w:eastAsia="zh-TW"/>
              </w:rPr>
            </w:pPr>
            <w:r>
              <w:rPr>
                <w:rFonts w:hint="eastAsia"/>
                <w:sz w:val="21"/>
                <w:lang w:eastAsia="zh-TW"/>
              </w:rPr>
              <w:t>2</w:t>
            </w:r>
          </w:p>
        </w:tc>
      </w:tr>
      <w:tr w:rsidR="007B74D0" w:rsidTr="007B74D0">
        <w:trPr>
          <w:trHeight w:val="1089"/>
        </w:trPr>
        <w:tc>
          <w:tcPr>
            <w:tcW w:w="567" w:type="dxa"/>
          </w:tcPr>
          <w:p w:rsidR="007B74D0" w:rsidRDefault="007B74D0" w:rsidP="007B74D0">
            <w:pPr>
              <w:pStyle w:val="TableParagraph"/>
              <w:spacing w:before="6"/>
              <w:ind w:left="0"/>
              <w:rPr>
                <w:rFonts w:ascii="Times New Roman"/>
                <w:sz w:val="29"/>
                <w:lang w:eastAsia="zh-TW"/>
              </w:rPr>
            </w:pPr>
          </w:p>
          <w:p w:rsidR="007B74D0" w:rsidRDefault="002E0ADE" w:rsidP="007B74D0">
            <w:pPr>
              <w:pStyle w:val="TableParagraph"/>
              <w:ind w:left="49" w:right="44"/>
              <w:jc w:val="center"/>
              <w:rPr>
                <w:sz w:val="21"/>
              </w:rPr>
            </w:pPr>
            <w:r>
              <w:rPr>
                <w:rFonts w:hint="eastAsia"/>
                <w:sz w:val="21"/>
                <w:lang w:eastAsia="zh-TW"/>
              </w:rPr>
              <w:t>16</w:t>
            </w:r>
            <w:r w:rsidR="002B1C00">
              <w:rPr>
                <w:rFonts w:hint="eastAsia"/>
                <w:sz w:val="21"/>
                <w:lang w:eastAsia="zh-TW"/>
              </w:rPr>
              <w:t>3</w:t>
            </w:r>
          </w:p>
        </w:tc>
        <w:tc>
          <w:tcPr>
            <w:tcW w:w="9357" w:type="dxa"/>
          </w:tcPr>
          <w:p w:rsidR="007B74D0" w:rsidRDefault="007B74D0" w:rsidP="00071850">
            <w:pPr>
              <w:rPr>
                <w:lang w:eastAsia="zh-TW"/>
              </w:rPr>
            </w:pPr>
            <w:bookmarkStart w:id="44" w:name="_Hlk36733580"/>
            <w:r>
              <w:rPr>
                <w:rFonts w:hint="eastAsia"/>
                <w:lang w:eastAsia="zh-TW"/>
              </w:rPr>
              <w:t>股票與</w:t>
            </w:r>
            <w:r>
              <w:rPr>
                <w:lang w:eastAsia="zh-TW"/>
              </w:rPr>
              <w:t xml:space="preserve"> ETF 的證券交易稅何者較高？</w:t>
            </w:r>
          </w:p>
          <w:p w:rsidR="007B74D0" w:rsidRDefault="007B74D0" w:rsidP="00071850">
            <w:pPr>
              <w:rPr>
                <w:lang w:eastAsia="zh-TW"/>
              </w:rPr>
            </w:pPr>
            <w:r>
              <w:rPr>
                <w:rFonts w:hint="eastAsia"/>
                <w:lang w:eastAsia="zh-TW"/>
              </w:rPr>
              <w:t>(</w:t>
            </w:r>
            <w:r>
              <w:rPr>
                <w:lang w:eastAsia="zh-TW"/>
              </w:rPr>
              <w:t>1)ETF (2)股票 (3)相同 (4)視交易量而定</w:t>
            </w:r>
          </w:p>
          <w:bookmarkEnd w:id="44"/>
          <w:p w:rsidR="007B74D0" w:rsidRPr="00071850" w:rsidRDefault="007B74D0" w:rsidP="00071850">
            <w:pPr>
              <w:rPr>
                <w:lang w:eastAsia="zh-TW"/>
              </w:rPr>
            </w:pPr>
            <w:r w:rsidRPr="00E52F58">
              <w:rPr>
                <w:rFonts w:hint="eastAsia"/>
                <w:lang w:eastAsia="zh-TW"/>
              </w:rPr>
              <w:t>【題解】</w:t>
            </w:r>
            <w:r w:rsidR="00071850" w:rsidRPr="00071850">
              <w:rPr>
                <w:rFonts w:hint="eastAsia"/>
                <w:lang w:eastAsia="zh-TW"/>
              </w:rPr>
              <w:t>股票證交稅:千分之三</w:t>
            </w:r>
            <w:r w:rsidR="00071850">
              <w:rPr>
                <w:rFonts w:hint="eastAsia"/>
                <w:lang w:eastAsia="zh-TW"/>
              </w:rPr>
              <w:t>；</w:t>
            </w:r>
            <w:r w:rsidR="00071850" w:rsidRPr="00071850">
              <w:rPr>
                <w:rFonts w:hint="eastAsia"/>
                <w:lang w:eastAsia="zh-TW"/>
              </w:rPr>
              <w:t>ETF證交稅:千分之一</w:t>
            </w:r>
          </w:p>
        </w:tc>
        <w:tc>
          <w:tcPr>
            <w:tcW w:w="593" w:type="dxa"/>
          </w:tcPr>
          <w:p w:rsidR="007B74D0" w:rsidRDefault="007B74D0" w:rsidP="007B74D0">
            <w:pPr>
              <w:pStyle w:val="TableParagraph"/>
              <w:spacing w:before="6"/>
              <w:ind w:left="0"/>
              <w:rPr>
                <w:rFonts w:ascii="Times New Roman"/>
                <w:sz w:val="29"/>
                <w:lang w:eastAsia="zh-TW"/>
              </w:rPr>
            </w:pPr>
          </w:p>
          <w:p w:rsidR="007B74D0" w:rsidRDefault="00071850" w:rsidP="007B74D0">
            <w:pPr>
              <w:pStyle w:val="TableParagraph"/>
              <w:ind w:left="3"/>
              <w:jc w:val="center"/>
              <w:rPr>
                <w:sz w:val="21"/>
                <w:lang w:eastAsia="zh-TW"/>
              </w:rPr>
            </w:pPr>
            <w:r>
              <w:rPr>
                <w:rFonts w:hint="eastAsia"/>
                <w:sz w:val="21"/>
                <w:lang w:eastAsia="zh-TW"/>
              </w:rPr>
              <w:t>２</w:t>
            </w:r>
          </w:p>
        </w:tc>
      </w:tr>
      <w:tr w:rsidR="007B74D0" w:rsidTr="007B74D0">
        <w:trPr>
          <w:trHeight w:val="1089"/>
        </w:trPr>
        <w:tc>
          <w:tcPr>
            <w:tcW w:w="567" w:type="dxa"/>
          </w:tcPr>
          <w:p w:rsidR="007B74D0" w:rsidRDefault="007B74D0" w:rsidP="007B74D0">
            <w:pPr>
              <w:pStyle w:val="TableParagraph"/>
              <w:spacing w:before="8"/>
              <w:ind w:left="0"/>
              <w:rPr>
                <w:rFonts w:ascii="Times New Roman"/>
                <w:sz w:val="29"/>
                <w:lang w:eastAsia="zh-TW"/>
              </w:rPr>
            </w:pPr>
          </w:p>
          <w:p w:rsidR="007B74D0" w:rsidRDefault="002E0ADE" w:rsidP="007B74D0">
            <w:pPr>
              <w:pStyle w:val="TableParagraph"/>
              <w:ind w:left="49" w:right="44"/>
              <w:jc w:val="center"/>
              <w:rPr>
                <w:sz w:val="21"/>
              </w:rPr>
            </w:pPr>
            <w:r>
              <w:rPr>
                <w:rFonts w:hint="eastAsia"/>
                <w:sz w:val="21"/>
                <w:lang w:eastAsia="zh-TW"/>
              </w:rPr>
              <w:t>16</w:t>
            </w:r>
            <w:r w:rsidR="002B1C00">
              <w:rPr>
                <w:rFonts w:hint="eastAsia"/>
                <w:sz w:val="21"/>
                <w:lang w:eastAsia="zh-TW"/>
              </w:rPr>
              <w:t>4</w:t>
            </w:r>
          </w:p>
        </w:tc>
        <w:tc>
          <w:tcPr>
            <w:tcW w:w="9357" w:type="dxa"/>
          </w:tcPr>
          <w:p w:rsidR="007B74D0" w:rsidRDefault="007B74D0" w:rsidP="007B74D0">
            <w:pPr>
              <w:rPr>
                <w:lang w:eastAsia="zh-TW"/>
              </w:rPr>
            </w:pPr>
            <w:bookmarkStart w:id="45" w:name="_Hlk36733143"/>
            <w:r>
              <w:rPr>
                <w:rFonts w:hint="eastAsia"/>
                <w:lang w:eastAsia="zh-TW"/>
              </w:rPr>
              <w:t>一檔以賣出「</w:t>
            </w:r>
            <w:r>
              <w:rPr>
                <w:lang w:eastAsia="zh-TW"/>
              </w:rPr>
              <w:t>USD Call EUR Put」之匯率組合式商品，下跌至履約價格時，其美元存款本金轉換為弱</w:t>
            </w:r>
            <w:r>
              <w:rPr>
                <w:rFonts w:hint="eastAsia"/>
                <w:lang w:eastAsia="zh-TW"/>
              </w:rPr>
              <w:t>勢之歐元本金，投資人須承受何種風險？</w:t>
            </w:r>
          </w:p>
          <w:p w:rsidR="007B74D0" w:rsidRDefault="007B74D0" w:rsidP="007B74D0">
            <w:pPr>
              <w:rPr>
                <w:lang w:eastAsia="zh-TW"/>
              </w:rPr>
            </w:pPr>
            <w:r>
              <w:rPr>
                <w:rFonts w:hint="eastAsia"/>
                <w:lang w:eastAsia="zh-TW"/>
              </w:rPr>
              <w:t>(</w:t>
            </w:r>
            <w:r>
              <w:rPr>
                <w:lang w:eastAsia="zh-TW"/>
              </w:rPr>
              <w:t>1)產品條件變動風險 (2)稅負風險(3)匯兌風險 (4)流動性風險</w:t>
            </w:r>
          </w:p>
          <w:bookmarkEnd w:id="45"/>
          <w:p w:rsidR="007B74D0" w:rsidRPr="006F5DB7" w:rsidRDefault="007B74D0" w:rsidP="007B74D0">
            <w:pPr>
              <w:rPr>
                <w:lang w:eastAsia="zh-TW"/>
              </w:rPr>
            </w:pPr>
            <w:r w:rsidRPr="00E52F58">
              <w:rPr>
                <w:rFonts w:hint="eastAsia"/>
                <w:lang w:eastAsia="zh-TW"/>
              </w:rPr>
              <w:t>【題解】</w:t>
            </w:r>
            <w:r w:rsidR="00071850">
              <w:rPr>
                <w:rFonts w:hint="eastAsia"/>
                <w:lang w:eastAsia="zh-TW"/>
              </w:rPr>
              <w:t>因為關係到不同幣別轉換</w:t>
            </w:r>
          </w:p>
        </w:tc>
        <w:tc>
          <w:tcPr>
            <w:tcW w:w="593" w:type="dxa"/>
          </w:tcPr>
          <w:p w:rsidR="007B74D0" w:rsidRDefault="007B74D0" w:rsidP="007B74D0">
            <w:pPr>
              <w:pStyle w:val="TableParagraph"/>
              <w:spacing w:before="8"/>
              <w:ind w:left="0"/>
              <w:rPr>
                <w:rFonts w:ascii="Times New Roman"/>
                <w:sz w:val="29"/>
                <w:lang w:eastAsia="zh-TW"/>
              </w:rPr>
            </w:pPr>
          </w:p>
          <w:p w:rsidR="007B74D0" w:rsidRDefault="00071850" w:rsidP="007B74D0">
            <w:pPr>
              <w:pStyle w:val="TableParagraph"/>
              <w:ind w:left="3"/>
              <w:jc w:val="center"/>
              <w:rPr>
                <w:sz w:val="21"/>
                <w:lang w:eastAsia="zh-TW"/>
              </w:rPr>
            </w:pPr>
            <w:r>
              <w:rPr>
                <w:rFonts w:hint="eastAsia"/>
                <w:sz w:val="21"/>
                <w:lang w:eastAsia="zh-TW"/>
              </w:rPr>
              <w:t>３</w:t>
            </w:r>
          </w:p>
        </w:tc>
      </w:tr>
      <w:tr w:rsidR="00071850" w:rsidTr="007B74D0">
        <w:trPr>
          <w:trHeight w:val="1092"/>
        </w:trPr>
        <w:tc>
          <w:tcPr>
            <w:tcW w:w="567" w:type="dxa"/>
          </w:tcPr>
          <w:p w:rsidR="00071850" w:rsidRDefault="00071850" w:rsidP="007B74D0">
            <w:pPr>
              <w:pStyle w:val="TableParagraph"/>
              <w:spacing w:before="8"/>
              <w:ind w:left="0"/>
              <w:rPr>
                <w:rFonts w:ascii="Times New Roman"/>
                <w:sz w:val="29"/>
                <w:lang w:eastAsia="zh-TW"/>
              </w:rPr>
            </w:pPr>
          </w:p>
          <w:p w:rsidR="00071850" w:rsidRDefault="002E0ADE" w:rsidP="007B74D0">
            <w:pPr>
              <w:pStyle w:val="TableParagraph"/>
              <w:ind w:left="49" w:right="44"/>
              <w:jc w:val="center"/>
              <w:rPr>
                <w:sz w:val="21"/>
              </w:rPr>
            </w:pPr>
            <w:r>
              <w:rPr>
                <w:rFonts w:hint="eastAsia"/>
                <w:sz w:val="21"/>
                <w:lang w:eastAsia="zh-TW"/>
              </w:rPr>
              <w:t>16</w:t>
            </w:r>
            <w:r w:rsidR="002B1C00">
              <w:rPr>
                <w:rFonts w:hint="eastAsia"/>
                <w:sz w:val="21"/>
                <w:lang w:eastAsia="zh-TW"/>
              </w:rPr>
              <w:t>5</w:t>
            </w:r>
          </w:p>
        </w:tc>
        <w:tc>
          <w:tcPr>
            <w:tcW w:w="9357" w:type="dxa"/>
          </w:tcPr>
          <w:p w:rsidR="00071850" w:rsidRPr="007B74D0" w:rsidRDefault="00071850" w:rsidP="00071850">
            <w:pPr>
              <w:rPr>
                <w:lang w:eastAsia="zh-TW"/>
              </w:rPr>
            </w:pPr>
            <w:r w:rsidRPr="007B74D0">
              <w:rPr>
                <w:rFonts w:hint="eastAsia"/>
                <w:lang w:eastAsia="zh-TW"/>
              </w:rPr>
              <w:t>投資連動債券商品不必注意下列何者因素？</w:t>
            </w:r>
          </w:p>
          <w:p w:rsidR="00071850" w:rsidRDefault="00071850" w:rsidP="00071850">
            <w:pPr>
              <w:rPr>
                <w:lang w:eastAsia="zh-TW"/>
              </w:rPr>
            </w:pPr>
            <w:r w:rsidRPr="007B74D0">
              <w:rPr>
                <w:lang w:eastAsia="zh-TW"/>
              </w:rPr>
              <w:t>(1)保本率 (2)所得稅率(3)參與率 (4)投資人未來的現金流量規劃</w:t>
            </w:r>
          </w:p>
          <w:p w:rsidR="00071850" w:rsidRDefault="00071850" w:rsidP="00071850">
            <w:pPr>
              <w:rPr>
                <w:lang w:eastAsia="zh-TW"/>
              </w:rPr>
            </w:pPr>
            <w:r w:rsidRPr="008C54D3">
              <w:rPr>
                <w:rFonts w:hint="eastAsia"/>
                <w:lang w:eastAsia="zh-TW"/>
              </w:rPr>
              <w:t>【題解】</w:t>
            </w:r>
            <w:r>
              <w:rPr>
                <w:rFonts w:hint="eastAsia"/>
                <w:lang w:eastAsia="zh-TW"/>
              </w:rPr>
              <w:t>與連動債收益無關</w:t>
            </w:r>
          </w:p>
        </w:tc>
        <w:tc>
          <w:tcPr>
            <w:tcW w:w="593" w:type="dxa"/>
          </w:tcPr>
          <w:p w:rsidR="00071850" w:rsidRDefault="00071850" w:rsidP="007B74D0">
            <w:pPr>
              <w:pStyle w:val="TableParagraph"/>
              <w:spacing w:before="8"/>
              <w:ind w:left="0"/>
              <w:rPr>
                <w:rFonts w:ascii="Times New Roman"/>
                <w:sz w:val="29"/>
                <w:lang w:eastAsia="zh-TW"/>
              </w:rPr>
            </w:pPr>
          </w:p>
          <w:p w:rsidR="00071850" w:rsidRDefault="00071850" w:rsidP="007B74D0">
            <w:pPr>
              <w:pStyle w:val="TableParagraph"/>
              <w:ind w:left="3"/>
              <w:jc w:val="center"/>
              <w:rPr>
                <w:sz w:val="21"/>
                <w:lang w:eastAsia="zh-TW"/>
              </w:rPr>
            </w:pPr>
            <w:r>
              <w:rPr>
                <w:rFonts w:hint="eastAsia"/>
                <w:sz w:val="21"/>
                <w:lang w:eastAsia="zh-TW"/>
              </w:rPr>
              <w:t>２</w:t>
            </w:r>
          </w:p>
        </w:tc>
      </w:tr>
      <w:tr w:rsidR="00071850" w:rsidTr="007B74D0">
        <w:trPr>
          <w:trHeight w:val="1092"/>
        </w:trPr>
        <w:tc>
          <w:tcPr>
            <w:tcW w:w="567" w:type="dxa"/>
          </w:tcPr>
          <w:p w:rsidR="00071850" w:rsidRDefault="00071850" w:rsidP="007B74D0">
            <w:pPr>
              <w:pStyle w:val="TableParagraph"/>
              <w:spacing w:before="8"/>
              <w:ind w:left="0"/>
              <w:rPr>
                <w:rFonts w:ascii="Times New Roman"/>
                <w:sz w:val="29"/>
                <w:lang w:eastAsia="zh-TW"/>
              </w:rPr>
            </w:pPr>
          </w:p>
          <w:p w:rsidR="00071850" w:rsidRDefault="00071850" w:rsidP="007B74D0">
            <w:pPr>
              <w:pStyle w:val="TableParagraph"/>
              <w:ind w:left="49" w:right="44"/>
              <w:jc w:val="center"/>
              <w:rPr>
                <w:sz w:val="21"/>
              </w:rPr>
            </w:pPr>
            <w:r>
              <w:rPr>
                <w:sz w:val="21"/>
              </w:rPr>
              <w:t>1</w:t>
            </w:r>
            <w:r w:rsidR="002B1C00">
              <w:rPr>
                <w:rFonts w:hint="eastAsia"/>
                <w:sz w:val="21"/>
                <w:lang w:eastAsia="zh-TW"/>
              </w:rPr>
              <w:t>66</w:t>
            </w:r>
          </w:p>
        </w:tc>
        <w:tc>
          <w:tcPr>
            <w:tcW w:w="9357" w:type="dxa"/>
          </w:tcPr>
          <w:p w:rsidR="00071850" w:rsidRDefault="00071850" w:rsidP="007B74D0">
            <w:pPr>
              <w:pStyle w:val="TableParagraph"/>
              <w:spacing w:line="349" w:lineRule="exact"/>
              <w:rPr>
                <w:lang w:eastAsia="zh-TW"/>
              </w:rPr>
            </w:pPr>
            <w:bookmarkStart w:id="46" w:name="_Hlk36733386"/>
            <w:r>
              <w:rPr>
                <w:rFonts w:hint="eastAsia"/>
                <w:lang w:eastAsia="zh-TW"/>
              </w:rPr>
              <w:t>投資以美元存款連結匯率選擇權之組合式商品，倘賣出選擇權「</w:t>
            </w:r>
            <w:r>
              <w:rPr>
                <w:lang w:eastAsia="zh-TW"/>
              </w:rPr>
              <w:t>USD Call EUR Put」時，則下列敘述</w:t>
            </w:r>
            <w:r>
              <w:rPr>
                <w:rFonts w:hint="eastAsia"/>
                <w:lang w:eastAsia="zh-TW"/>
              </w:rPr>
              <w:t>何者正確？</w:t>
            </w:r>
          </w:p>
          <w:p w:rsidR="00071850" w:rsidRDefault="00071850" w:rsidP="007B74D0">
            <w:pPr>
              <w:rPr>
                <w:lang w:eastAsia="zh-TW"/>
              </w:rPr>
            </w:pPr>
            <w:r>
              <w:rPr>
                <w:lang w:eastAsia="zh-TW"/>
              </w:rPr>
              <w:t>(1)應賣出美元現貨買入歐元現貨，以提高投資組合收益(2)當選擇權被執行時，組合式商品原來之美元存款本金將被轉換成歐元本金(3)最大損失僅止於所支付的權利金</w:t>
            </w:r>
            <w:r>
              <w:rPr>
                <w:rFonts w:hint="eastAsia"/>
                <w:lang w:eastAsia="zh-TW"/>
              </w:rPr>
              <w:t>(4)這種商品係為保本型商品</w:t>
            </w:r>
          </w:p>
          <w:p w:rsidR="00071850" w:rsidRDefault="00071850" w:rsidP="007B74D0">
            <w:pPr>
              <w:pStyle w:val="TableParagraph"/>
              <w:spacing w:line="352" w:lineRule="exact"/>
              <w:rPr>
                <w:sz w:val="21"/>
                <w:lang w:eastAsia="zh-TW"/>
              </w:rPr>
            </w:pPr>
            <w:r w:rsidRPr="00E52F58">
              <w:rPr>
                <w:rFonts w:hint="eastAsia"/>
                <w:lang w:eastAsia="zh-TW"/>
              </w:rPr>
              <w:t>【題解】</w:t>
            </w:r>
            <w:r>
              <w:rPr>
                <w:rFonts w:hint="eastAsia"/>
                <w:lang w:eastAsia="zh-TW"/>
              </w:rPr>
              <w:t>賣方最大損失會不只權利金，也並非保本</w:t>
            </w:r>
            <w:bookmarkEnd w:id="46"/>
          </w:p>
        </w:tc>
        <w:tc>
          <w:tcPr>
            <w:tcW w:w="593" w:type="dxa"/>
          </w:tcPr>
          <w:p w:rsidR="00071850" w:rsidRDefault="00071850" w:rsidP="007B74D0">
            <w:pPr>
              <w:pStyle w:val="TableParagraph"/>
              <w:spacing w:before="8"/>
              <w:ind w:left="0"/>
              <w:rPr>
                <w:rFonts w:ascii="Times New Roman"/>
                <w:sz w:val="29"/>
                <w:lang w:eastAsia="zh-TW"/>
              </w:rPr>
            </w:pPr>
          </w:p>
          <w:p w:rsidR="00071850" w:rsidRDefault="00071850" w:rsidP="007B74D0">
            <w:pPr>
              <w:pStyle w:val="TableParagraph"/>
              <w:ind w:left="3"/>
              <w:jc w:val="center"/>
              <w:rPr>
                <w:sz w:val="21"/>
                <w:lang w:eastAsia="zh-TW"/>
              </w:rPr>
            </w:pPr>
            <w:r>
              <w:rPr>
                <w:rFonts w:hint="eastAsia"/>
                <w:sz w:val="21"/>
                <w:lang w:eastAsia="zh-TW"/>
              </w:rPr>
              <w:t>２</w:t>
            </w:r>
          </w:p>
        </w:tc>
      </w:tr>
      <w:tr w:rsidR="00071850" w:rsidTr="007B74D0">
        <w:trPr>
          <w:trHeight w:val="1089"/>
        </w:trPr>
        <w:tc>
          <w:tcPr>
            <w:tcW w:w="567" w:type="dxa"/>
          </w:tcPr>
          <w:p w:rsidR="00071850" w:rsidRDefault="00071850" w:rsidP="007B74D0">
            <w:pPr>
              <w:pStyle w:val="TableParagraph"/>
              <w:spacing w:before="6"/>
              <w:ind w:left="0"/>
              <w:rPr>
                <w:rFonts w:ascii="Times New Roman"/>
                <w:sz w:val="29"/>
                <w:lang w:eastAsia="zh-TW"/>
              </w:rPr>
            </w:pPr>
          </w:p>
          <w:p w:rsidR="00071850" w:rsidRDefault="002E0ADE" w:rsidP="007B74D0">
            <w:pPr>
              <w:pStyle w:val="TableParagraph"/>
              <w:ind w:left="49" w:right="44"/>
              <w:jc w:val="center"/>
              <w:rPr>
                <w:sz w:val="21"/>
              </w:rPr>
            </w:pPr>
            <w:r>
              <w:rPr>
                <w:rFonts w:hint="eastAsia"/>
                <w:sz w:val="21"/>
                <w:lang w:eastAsia="zh-TW"/>
              </w:rPr>
              <w:t>1</w:t>
            </w:r>
            <w:r w:rsidR="002B1C00">
              <w:rPr>
                <w:rFonts w:hint="eastAsia"/>
                <w:sz w:val="21"/>
                <w:lang w:eastAsia="zh-TW"/>
              </w:rPr>
              <w:t>67</w:t>
            </w:r>
          </w:p>
        </w:tc>
        <w:tc>
          <w:tcPr>
            <w:tcW w:w="9357" w:type="dxa"/>
          </w:tcPr>
          <w:p w:rsidR="00071850" w:rsidRDefault="00071850" w:rsidP="007B74D0">
            <w:pPr>
              <w:rPr>
                <w:lang w:eastAsia="zh-TW"/>
              </w:rPr>
            </w:pPr>
            <w:bookmarkStart w:id="47" w:name="_Hlk36733235"/>
            <w:r>
              <w:rPr>
                <w:rFonts w:hint="eastAsia"/>
                <w:lang w:eastAsia="zh-TW"/>
              </w:rPr>
              <w:t>有關匯率連結組合式商品之特性，下列敘述何者錯誤？</w:t>
            </w:r>
          </w:p>
          <w:p w:rsidR="00071850" w:rsidRDefault="00071850" w:rsidP="007B74D0">
            <w:pPr>
              <w:rPr>
                <w:lang w:eastAsia="zh-TW"/>
              </w:rPr>
            </w:pPr>
            <w:r>
              <w:rPr>
                <w:rFonts w:hint="eastAsia"/>
                <w:lang w:eastAsia="zh-TW"/>
              </w:rPr>
              <w:t>(</w:t>
            </w:r>
            <w:r>
              <w:rPr>
                <w:lang w:eastAsia="zh-TW"/>
              </w:rPr>
              <w:t>1)必為保本型商品(2)購買或賣出之匯率選擇權，可以為買權亦可為賣權(3)選擇權不被執行時，原存款本金不被轉換(4)適合有兩種幣別需求之客戶</w:t>
            </w:r>
          </w:p>
          <w:bookmarkEnd w:id="47"/>
          <w:p w:rsidR="00071850" w:rsidRPr="008C54D3" w:rsidRDefault="00071850" w:rsidP="007B74D0">
            <w:pPr>
              <w:pStyle w:val="TableParagraph"/>
              <w:spacing w:line="349" w:lineRule="exact"/>
              <w:ind w:left="0"/>
              <w:rPr>
                <w:lang w:eastAsia="zh-TW"/>
              </w:rPr>
            </w:pPr>
            <w:r w:rsidRPr="00E52F58">
              <w:rPr>
                <w:rFonts w:hint="eastAsia"/>
                <w:lang w:eastAsia="zh-TW"/>
              </w:rPr>
              <w:t>【題解】</w:t>
            </w:r>
            <w:r>
              <w:rPr>
                <w:rFonts w:hint="eastAsia"/>
                <w:lang w:eastAsia="zh-TW"/>
              </w:rPr>
              <w:t>(</w:t>
            </w:r>
            <w:r>
              <w:rPr>
                <w:lang w:eastAsia="zh-TW"/>
              </w:rPr>
              <w:t>1)</w:t>
            </w:r>
            <w:r>
              <w:rPr>
                <w:rFonts w:hint="eastAsia"/>
                <w:lang w:eastAsia="zh-TW"/>
              </w:rPr>
              <w:t>有分保本與不保本商品</w:t>
            </w:r>
          </w:p>
        </w:tc>
        <w:tc>
          <w:tcPr>
            <w:tcW w:w="593" w:type="dxa"/>
          </w:tcPr>
          <w:p w:rsidR="00071850" w:rsidRDefault="00071850" w:rsidP="007B74D0">
            <w:pPr>
              <w:pStyle w:val="TableParagraph"/>
              <w:spacing w:before="6"/>
              <w:ind w:left="0"/>
              <w:rPr>
                <w:rFonts w:ascii="Times New Roman"/>
                <w:sz w:val="29"/>
                <w:lang w:eastAsia="zh-TW"/>
              </w:rPr>
            </w:pPr>
          </w:p>
          <w:p w:rsidR="00071850" w:rsidRDefault="00071850" w:rsidP="007B74D0">
            <w:pPr>
              <w:pStyle w:val="TableParagraph"/>
              <w:ind w:left="3"/>
              <w:jc w:val="center"/>
              <w:rPr>
                <w:sz w:val="21"/>
                <w:lang w:eastAsia="zh-TW"/>
              </w:rPr>
            </w:pPr>
            <w:r>
              <w:rPr>
                <w:rFonts w:hint="eastAsia"/>
                <w:sz w:val="21"/>
                <w:lang w:eastAsia="zh-TW"/>
              </w:rPr>
              <w:t>１</w:t>
            </w:r>
          </w:p>
        </w:tc>
      </w:tr>
      <w:tr w:rsidR="00071850" w:rsidTr="007B74D0">
        <w:trPr>
          <w:trHeight w:val="1089"/>
        </w:trPr>
        <w:tc>
          <w:tcPr>
            <w:tcW w:w="567" w:type="dxa"/>
          </w:tcPr>
          <w:p w:rsidR="00071850" w:rsidRDefault="00071850" w:rsidP="007B74D0">
            <w:pPr>
              <w:pStyle w:val="TableParagraph"/>
              <w:spacing w:before="8"/>
              <w:ind w:left="0"/>
              <w:rPr>
                <w:rFonts w:ascii="Times New Roman"/>
                <w:sz w:val="29"/>
                <w:lang w:eastAsia="zh-TW"/>
              </w:rPr>
            </w:pPr>
          </w:p>
          <w:p w:rsidR="00071850" w:rsidRDefault="002E0ADE" w:rsidP="007B74D0">
            <w:pPr>
              <w:pStyle w:val="TableParagraph"/>
              <w:ind w:left="49" w:right="44"/>
              <w:jc w:val="center"/>
              <w:rPr>
                <w:sz w:val="21"/>
              </w:rPr>
            </w:pPr>
            <w:r>
              <w:rPr>
                <w:rFonts w:hint="eastAsia"/>
                <w:sz w:val="21"/>
                <w:lang w:eastAsia="zh-TW"/>
              </w:rPr>
              <w:t>1</w:t>
            </w:r>
            <w:r w:rsidR="002B1C00">
              <w:rPr>
                <w:rFonts w:hint="eastAsia"/>
                <w:sz w:val="21"/>
                <w:lang w:eastAsia="zh-TW"/>
              </w:rPr>
              <w:t>68</w:t>
            </w:r>
          </w:p>
        </w:tc>
        <w:tc>
          <w:tcPr>
            <w:tcW w:w="9357" w:type="dxa"/>
          </w:tcPr>
          <w:p w:rsidR="00071850" w:rsidRPr="007B74D0" w:rsidRDefault="00071850" w:rsidP="00071850">
            <w:pPr>
              <w:rPr>
                <w:lang w:eastAsia="zh-TW"/>
              </w:rPr>
            </w:pPr>
            <w:bookmarkStart w:id="48" w:name="_Hlk36733276"/>
            <w:r>
              <w:rPr>
                <w:rFonts w:hint="eastAsia"/>
                <w:lang w:eastAsia="zh-TW"/>
              </w:rPr>
              <w:t>有</w:t>
            </w:r>
            <w:r w:rsidRPr="007B74D0">
              <w:rPr>
                <w:rFonts w:hint="eastAsia"/>
                <w:lang w:eastAsia="zh-TW"/>
              </w:rPr>
              <w:t>關利率連結組合式商品之收益率高低決定於下列何種因素？</w:t>
            </w:r>
          </w:p>
          <w:p w:rsidR="00071850" w:rsidRDefault="00071850" w:rsidP="00071850">
            <w:pPr>
              <w:rPr>
                <w:lang w:eastAsia="zh-TW"/>
              </w:rPr>
            </w:pPr>
            <w:r>
              <w:rPr>
                <w:rFonts w:hint="eastAsia"/>
                <w:lang w:eastAsia="zh-TW"/>
              </w:rPr>
              <w:t>(</w:t>
            </w:r>
            <w:r>
              <w:rPr>
                <w:lang w:eastAsia="zh-TW"/>
              </w:rPr>
              <w:t>1)</w:t>
            </w:r>
            <w:r w:rsidRPr="007B74D0">
              <w:rPr>
                <w:lang w:eastAsia="zh-TW"/>
              </w:rPr>
              <w:t>所運用之利率商品收益曲線陡峭程度(2)風險貼水(3)投資期間的長短(4)本金的多少</w:t>
            </w:r>
          </w:p>
          <w:bookmarkEnd w:id="48"/>
          <w:p w:rsidR="00071850" w:rsidRPr="006F5DB7" w:rsidRDefault="00071850" w:rsidP="00071850">
            <w:pPr>
              <w:rPr>
                <w:lang w:eastAsia="zh-TW"/>
              </w:rPr>
            </w:pPr>
            <w:r w:rsidRPr="008C54D3">
              <w:rPr>
                <w:rFonts w:hint="eastAsia"/>
                <w:lang w:eastAsia="zh-TW"/>
              </w:rPr>
              <w:t>【題解】</w:t>
            </w:r>
            <w:r>
              <w:rPr>
                <w:rFonts w:hint="eastAsia"/>
                <w:lang w:eastAsia="zh-TW"/>
              </w:rPr>
              <w:t>利率連結商品＞想到陡峭程度</w:t>
            </w:r>
          </w:p>
        </w:tc>
        <w:tc>
          <w:tcPr>
            <w:tcW w:w="593" w:type="dxa"/>
          </w:tcPr>
          <w:p w:rsidR="00071850" w:rsidRDefault="00071850" w:rsidP="007B74D0">
            <w:pPr>
              <w:pStyle w:val="TableParagraph"/>
              <w:spacing w:before="8"/>
              <w:ind w:left="0"/>
              <w:rPr>
                <w:rFonts w:ascii="Times New Roman"/>
                <w:sz w:val="29"/>
                <w:lang w:eastAsia="zh-TW"/>
              </w:rPr>
            </w:pPr>
          </w:p>
          <w:p w:rsidR="00071850" w:rsidRDefault="00071850" w:rsidP="007B74D0">
            <w:pPr>
              <w:pStyle w:val="TableParagraph"/>
              <w:ind w:left="3"/>
              <w:jc w:val="center"/>
              <w:rPr>
                <w:sz w:val="21"/>
                <w:lang w:eastAsia="zh-TW"/>
              </w:rPr>
            </w:pPr>
            <w:r>
              <w:rPr>
                <w:rFonts w:hint="eastAsia"/>
                <w:sz w:val="21"/>
                <w:lang w:eastAsia="zh-TW"/>
              </w:rPr>
              <w:t>１</w:t>
            </w:r>
          </w:p>
        </w:tc>
      </w:tr>
    </w:tbl>
    <w:p w:rsidR="006048FE" w:rsidRDefault="006048FE" w:rsidP="00606A28">
      <w:pPr>
        <w:rPr>
          <w:sz w:val="21"/>
          <w:lang w:eastAsia="zh-TW"/>
        </w:rPr>
        <w:sectPr w:rsidR="006048FE">
          <w:pgSz w:w="11910" w:h="16840"/>
          <w:pgMar w:top="560" w:right="280" w:bottom="1560" w:left="280" w:header="0" w:footer="1362" w:gutter="0"/>
          <w:cols w:space="720"/>
        </w:sectPr>
      </w:pPr>
    </w:p>
    <w:p w:rsidR="004437C9" w:rsidRDefault="004437C9" w:rsidP="00606A28"/>
    <w:sectPr w:rsidR="004437C9">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A27" w:rsidRDefault="00352A27">
      <w:r>
        <w:separator/>
      </w:r>
    </w:p>
  </w:endnote>
  <w:endnote w:type="continuationSeparator" w:id="0">
    <w:p w:rsidR="00352A27" w:rsidRDefault="00352A27">
      <w:r>
        <w:continuationSeparator/>
      </w:r>
    </w:p>
  </w:endnote>
  <w:endnote w:type="continuationNotice" w:id="1">
    <w:p w:rsidR="00352A27" w:rsidRDefault="00352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4D0" w:rsidRDefault="007B74D0">
    <w:pPr>
      <w:pStyle w:val="a4"/>
      <w:spacing w:line="14" w:lineRule="auto"/>
      <w:ind w:left="0"/>
    </w:pPr>
    <w:r>
      <w:rPr>
        <w:noProof/>
        <w:lang w:eastAsia="zh-TW"/>
      </w:rPr>
      <mc:AlternateContent>
        <mc:Choice Requires="wps">
          <w:drawing>
            <wp:anchor distT="0" distB="0" distL="114300" distR="114300" simplePos="0" relativeHeight="503192384" behindDoc="1" locked="0" layoutInCell="1" allowOverlap="1" wp14:anchorId="5BB1EFD0" wp14:editId="5449D840">
              <wp:simplePos x="0" y="0"/>
              <wp:positionH relativeFrom="page">
                <wp:posOffset>4994275</wp:posOffset>
              </wp:positionH>
              <wp:positionV relativeFrom="page">
                <wp:posOffset>9636760</wp:posOffset>
              </wp:positionV>
              <wp:extent cx="2310130" cy="413385"/>
              <wp:effectExtent l="317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D0" w:rsidRDefault="007B74D0">
                          <w:pPr>
                            <w:pStyle w:val="a4"/>
                            <w:spacing w:line="325" w:lineRule="exact"/>
                            <w:ind w:left="1621"/>
                            <w:rPr>
                              <w:lang w:eastAsia="zh-TW"/>
                            </w:rPr>
                          </w:pPr>
                          <w:r>
                            <w:rPr>
                              <w:w w:val="95"/>
                              <w:lang w:eastAsia="zh-TW"/>
                            </w:rPr>
                            <w:t>僅供內部教育訓練使用</w:t>
                          </w:r>
                        </w:p>
                        <w:p w:rsidR="007B74D0" w:rsidRDefault="007B74D0">
                          <w:pPr>
                            <w:pStyle w:val="a4"/>
                            <w:spacing w:line="326" w:lineRule="exact"/>
                            <w:rPr>
                              <w:lang w:eastAsia="zh-TW"/>
                            </w:rPr>
                          </w:pPr>
                          <w:r>
                            <w:rPr>
                              <w:w w:val="95"/>
                              <w:lang w:eastAsia="zh-TW"/>
                            </w:rPr>
                            <w:t>請勿重製或置於私人網路、社群、媒體！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49" type="#_x0000_t202" style="position:absolute;margin-left:393.25pt;margin-top:758.8pt;width:181.9pt;height:32.55pt;z-index:-1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" filled="f" stroked="f">
              <v:textbox inset="0,0,0,0">
                <w:txbxContent>
                  <w:p w:rsidR="007B74D0" w:rsidRDefault="007B74D0">
                    <w:pPr>
                      <w:pStyle w:val="a4"/>
                      <w:spacing w:line="325" w:lineRule="exact"/>
                      <w:ind w:left="1621"/>
                      <w:rPr>
                        <w:lang w:eastAsia="zh-TW"/>
                      </w:rPr>
                    </w:pPr>
                    <w:r>
                      <w:rPr>
                        <w:w w:val="95"/>
                        <w:lang w:eastAsia="zh-TW"/>
                      </w:rPr>
                      <w:t>僅供內部教育訓練使用</w:t>
                    </w:r>
                  </w:p>
                  <w:p w:rsidR="007B74D0" w:rsidRDefault="007B74D0">
                    <w:pPr>
                      <w:pStyle w:val="a4"/>
                      <w:spacing w:line="326" w:lineRule="exact"/>
                      <w:rPr>
                        <w:lang w:eastAsia="zh-TW"/>
                      </w:rPr>
                    </w:pPr>
                    <w:r>
                      <w:rPr>
                        <w:w w:val="95"/>
                        <w:lang w:eastAsia="zh-TW"/>
                      </w:rPr>
                      <w:t>請勿重製或置於私人網路、社群、媒體！</w:t>
                    </w:r>
                  </w:p>
                </w:txbxContent>
              </v:textbox>
              <w10:wrap anchorx="page" anchory="page"/>
            </v:shape>
          </w:pict>
        </mc:Fallback>
      </mc:AlternateContent>
    </w:r>
    <w:r>
      <w:rPr>
        <w:noProof/>
        <w:lang w:eastAsia="zh-TW"/>
      </w:rPr>
      <mc:AlternateContent>
        <mc:Choice Requires="wps">
          <w:drawing>
            <wp:anchor distT="0" distB="0" distL="114300" distR="114300" simplePos="0" relativeHeight="503192408" behindDoc="1" locked="0" layoutInCell="1" allowOverlap="1" wp14:anchorId="2FF9F95A" wp14:editId="23DFACF7">
              <wp:simplePos x="0" y="0"/>
              <wp:positionH relativeFrom="page">
                <wp:posOffset>258445</wp:posOffset>
              </wp:positionH>
              <wp:positionV relativeFrom="page">
                <wp:posOffset>9671685</wp:posOffset>
              </wp:positionV>
              <wp:extent cx="988695" cy="158750"/>
              <wp:effectExtent l="1270" t="381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D0" w:rsidRDefault="007B74D0">
                          <w:pPr>
                            <w:pStyle w:val="a4"/>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50" type="#_x0000_t202" style="position:absolute;margin-left:20.35pt;margin-top:761.55pt;width:77.85pt;height:12.5pt;z-index:-12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" filled="f" stroked="f">
              <v:textbox inset="0,0,0,0">
                <w:txbxContent>
                  <w:p w:rsidR="007B74D0" w:rsidRDefault="007B74D0">
                    <w:pPr>
                      <w:pStyle w:val="a4"/>
                      <w:spacing w:line="249" w:lineRule="exact"/>
                      <w:rPr>
                        <w:rFonts w:ascii="新細明體" w:eastAsia="新細明體"/>
                      </w:rPr>
                    </w:pPr>
                    <w:r>
                      <w:rPr>
                        <w:rFonts w:ascii="Calibri" w:eastAsia="Calibri"/>
                      </w:rPr>
                      <w:t xml:space="preserve">10709-1 </w:t>
                    </w:r>
                    <w:r>
                      <w:rPr>
                        <w:rFonts w:ascii="新細明體" w:eastAsia="新細明體" w:hint="eastAsia"/>
                      </w:rPr>
                      <w:t>精選題庫</w:t>
                    </w:r>
                  </w:p>
                </w:txbxContent>
              </v:textbox>
              <w10:wrap anchorx="page" anchory="page"/>
            </v:shape>
          </w:pict>
        </mc:Fallback>
      </mc:AlternateContent>
    </w:r>
    <w:r>
      <w:rPr>
        <w:noProof/>
        <w:lang w:eastAsia="zh-TW"/>
      </w:rPr>
      <mc:AlternateContent>
        <mc:Choice Requires="wps">
          <w:drawing>
            <wp:anchor distT="0" distB="0" distL="114300" distR="114300" simplePos="0" relativeHeight="503192432" behindDoc="1" locked="0" layoutInCell="1" allowOverlap="1" wp14:anchorId="56FB4D35" wp14:editId="01CDBD0E">
              <wp:simplePos x="0" y="0"/>
              <wp:positionH relativeFrom="page">
                <wp:posOffset>3597910</wp:posOffset>
              </wp:positionH>
              <wp:positionV relativeFrom="page">
                <wp:posOffset>9672320</wp:posOffset>
              </wp:positionV>
              <wp:extent cx="358775" cy="16002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4D0" w:rsidRDefault="007B74D0">
                          <w:pPr>
                            <w:spacing w:line="235" w:lineRule="exact"/>
                            <w:ind w:left="40"/>
                            <w:rPr>
                              <w:rFonts w:ascii="Calibri"/>
                              <w:b/>
                              <w:sz w:val="20"/>
                            </w:rPr>
                          </w:pPr>
                          <w:r>
                            <w:fldChar w:fldCharType="begin"/>
                          </w:r>
                          <w:r>
                            <w:rPr>
                              <w:rFonts w:ascii="Calibri"/>
                              <w:b/>
                              <w:sz w:val="21"/>
                            </w:rPr>
                            <w:instrText xml:space="preserve"> PAGE </w:instrText>
                          </w:r>
                          <w:r>
                            <w:fldChar w:fldCharType="separate"/>
                          </w:r>
                          <w:r w:rsidR="00570C93">
                            <w:rPr>
                              <w:rFonts w:ascii="Calibri"/>
                              <w:b/>
                              <w:noProof/>
                              <w:sz w:val="21"/>
                            </w:rPr>
                            <w:t>20</w:t>
                          </w:r>
                          <w:r>
                            <w:fldChar w:fldCharType="end"/>
                          </w:r>
                          <w:r>
                            <w:rPr>
                              <w:rFonts w:ascii="Calibri"/>
                              <w:b/>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B4D35" id="_x0000_t202" coordsize="21600,21600" o:spt="202" path="m,l,21600r21600,l21600,xe">
              <v:stroke joinstyle="miter"/>
              <v:path gradientshapeok="t" o:connecttype="rect"/>
            </v:shapetype>
            <v:shape id="Text Box 1" o:spid="_x0000_s1051" type="#_x0000_t202" style="position:absolute;margin-left:283.3pt;margin-top:761.6pt;width:28.25pt;height:12.6pt;z-index:-12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7rsQ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" filled="f" stroked="f">
              <v:textbox inset="0,0,0,0">
                <w:txbxContent>
                  <w:p w:rsidR="007B74D0" w:rsidRDefault="007B74D0">
                    <w:pPr>
                      <w:spacing w:line="235" w:lineRule="exact"/>
                      <w:ind w:left="40"/>
                      <w:rPr>
                        <w:rFonts w:ascii="Calibri"/>
                        <w:b/>
                        <w:sz w:val="20"/>
                      </w:rPr>
                    </w:pPr>
                    <w:r>
                      <w:fldChar w:fldCharType="begin"/>
                    </w:r>
                    <w:r>
                      <w:rPr>
                        <w:rFonts w:ascii="Calibri"/>
                        <w:b/>
                        <w:sz w:val="21"/>
                      </w:rPr>
                      <w:instrText xml:space="preserve"> PAGE </w:instrText>
                    </w:r>
                    <w:r>
                      <w:fldChar w:fldCharType="separate"/>
                    </w:r>
                    <w:r w:rsidR="00570C93">
                      <w:rPr>
                        <w:rFonts w:ascii="Calibri"/>
                        <w:b/>
                        <w:noProof/>
                        <w:sz w:val="21"/>
                      </w:rPr>
                      <w:t>20</w:t>
                    </w:r>
                    <w:r>
                      <w:fldChar w:fldCharType="end"/>
                    </w:r>
                    <w:r>
                      <w:rPr>
                        <w:rFonts w:ascii="Calibri"/>
                        <w:b/>
                        <w:sz w:val="20"/>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A27" w:rsidRDefault="00352A27">
      <w:r>
        <w:separator/>
      </w:r>
    </w:p>
  </w:footnote>
  <w:footnote w:type="continuationSeparator" w:id="0">
    <w:p w:rsidR="00352A27" w:rsidRDefault="00352A27">
      <w:r>
        <w:continuationSeparator/>
      </w:r>
    </w:p>
  </w:footnote>
  <w:footnote w:type="continuationNotice" w:id="1">
    <w:p w:rsidR="00352A27" w:rsidRDefault="00352A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6B" w:rsidRDefault="00186F6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807AE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B24B1F"/>
    <w:multiLevelType w:val="hybridMultilevel"/>
    <w:tmpl w:val="687A97E4"/>
    <w:lvl w:ilvl="0" w:tplc="64EAC2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9D6D13"/>
    <w:multiLevelType w:val="hybridMultilevel"/>
    <w:tmpl w:val="2AB4B744"/>
    <w:lvl w:ilvl="0" w:tplc="64EAC2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422752"/>
    <w:multiLevelType w:val="hybridMultilevel"/>
    <w:tmpl w:val="A5EAA97E"/>
    <w:lvl w:ilvl="0" w:tplc="DA3E2DC0">
      <w:start w:val="1"/>
      <w:numFmt w:val="decimal"/>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 w15:restartNumberingAfterBreak="0">
    <w:nsid w:val="12F622F5"/>
    <w:multiLevelType w:val="hybridMultilevel"/>
    <w:tmpl w:val="51F4810A"/>
    <w:lvl w:ilvl="0" w:tplc="015EAF9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6419AB"/>
    <w:multiLevelType w:val="hybridMultilevel"/>
    <w:tmpl w:val="DBDAD56C"/>
    <w:lvl w:ilvl="0" w:tplc="64EAC2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BD51CA"/>
    <w:multiLevelType w:val="hybridMultilevel"/>
    <w:tmpl w:val="7EEA7466"/>
    <w:lvl w:ilvl="0" w:tplc="62BC6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D0534F"/>
    <w:multiLevelType w:val="hybridMultilevel"/>
    <w:tmpl w:val="847A9E4E"/>
    <w:lvl w:ilvl="0" w:tplc="69429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EF7510"/>
    <w:multiLevelType w:val="hybridMultilevel"/>
    <w:tmpl w:val="606EDFAC"/>
    <w:lvl w:ilvl="0" w:tplc="B3265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1A5267"/>
    <w:multiLevelType w:val="hybridMultilevel"/>
    <w:tmpl w:val="E558EA44"/>
    <w:lvl w:ilvl="0" w:tplc="A55AF5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CA5DA9"/>
    <w:multiLevelType w:val="hybridMultilevel"/>
    <w:tmpl w:val="7668D9D2"/>
    <w:lvl w:ilvl="0" w:tplc="82128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ED4338"/>
    <w:multiLevelType w:val="hybridMultilevel"/>
    <w:tmpl w:val="85B058C0"/>
    <w:lvl w:ilvl="0" w:tplc="B3265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C35FB1"/>
    <w:multiLevelType w:val="hybridMultilevel"/>
    <w:tmpl w:val="3F923644"/>
    <w:lvl w:ilvl="0" w:tplc="92703B66">
      <w:start w:val="1"/>
      <w:numFmt w:val="decimal"/>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3" w15:restartNumberingAfterBreak="0">
    <w:nsid w:val="37C42741"/>
    <w:multiLevelType w:val="hybridMultilevel"/>
    <w:tmpl w:val="96CCB910"/>
    <w:lvl w:ilvl="0" w:tplc="CD6C5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6D683E"/>
    <w:multiLevelType w:val="hybridMultilevel"/>
    <w:tmpl w:val="D5DAC790"/>
    <w:lvl w:ilvl="0" w:tplc="64EAC21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41C27EE9"/>
    <w:multiLevelType w:val="hybridMultilevel"/>
    <w:tmpl w:val="10CA96B6"/>
    <w:lvl w:ilvl="0" w:tplc="0EE852BA">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6" w15:restartNumberingAfterBreak="0">
    <w:nsid w:val="4251587F"/>
    <w:multiLevelType w:val="hybridMultilevel"/>
    <w:tmpl w:val="347E38AC"/>
    <w:lvl w:ilvl="0" w:tplc="F68018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5E518B"/>
    <w:multiLevelType w:val="hybridMultilevel"/>
    <w:tmpl w:val="FE10648C"/>
    <w:lvl w:ilvl="0" w:tplc="64EAC2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D7620A"/>
    <w:multiLevelType w:val="hybridMultilevel"/>
    <w:tmpl w:val="9B00B512"/>
    <w:lvl w:ilvl="0" w:tplc="6BB67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F71AEA"/>
    <w:multiLevelType w:val="hybridMultilevel"/>
    <w:tmpl w:val="31F29538"/>
    <w:lvl w:ilvl="0" w:tplc="64EAC2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856FFD"/>
    <w:multiLevelType w:val="hybridMultilevel"/>
    <w:tmpl w:val="3EAE2D7E"/>
    <w:lvl w:ilvl="0" w:tplc="64EAC2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2123DD"/>
    <w:multiLevelType w:val="hybridMultilevel"/>
    <w:tmpl w:val="2BE8B474"/>
    <w:lvl w:ilvl="0" w:tplc="6BB67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7A4CBD"/>
    <w:multiLevelType w:val="hybridMultilevel"/>
    <w:tmpl w:val="182E09C8"/>
    <w:lvl w:ilvl="0" w:tplc="D42C44BA">
      <w:start w:val="1"/>
      <w:numFmt w:val="decimal"/>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3" w15:restartNumberingAfterBreak="0">
    <w:nsid w:val="647349E9"/>
    <w:multiLevelType w:val="hybridMultilevel"/>
    <w:tmpl w:val="42A41E08"/>
    <w:lvl w:ilvl="0" w:tplc="F910A1E4">
      <w:start w:val="1"/>
      <w:numFmt w:val="decimal"/>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24" w15:restartNumberingAfterBreak="0">
    <w:nsid w:val="667562C0"/>
    <w:multiLevelType w:val="hybridMultilevel"/>
    <w:tmpl w:val="10665716"/>
    <w:lvl w:ilvl="0" w:tplc="0DEA4694">
      <w:start w:val="1"/>
      <w:numFmt w:val="upperLetter"/>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5" w15:restartNumberingAfterBreak="0">
    <w:nsid w:val="6758631B"/>
    <w:multiLevelType w:val="hybridMultilevel"/>
    <w:tmpl w:val="142E7C72"/>
    <w:lvl w:ilvl="0" w:tplc="24CC14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A15251"/>
    <w:multiLevelType w:val="hybridMultilevel"/>
    <w:tmpl w:val="EE3C1296"/>
    <w:lvl w:ilvl="0" w:tplc="E86C1E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2C4D81"/>
    <w:multiLevelType w:val="hybridMultilevel"/>
    <w:tmpl w:val="0096BC28"/>
    <w:lvl w:ilvl="0" w:tplc="6BB67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476787"/>
    <w:multiLevelType w:val="hybridMultilevel"/>
    <w:tmpl w:val="423C7964"/>
    <w:lvl w:ilvl="0" w:tplc="B3265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0255CF"/>
    <w:multiLevelType w:val="hybridMultilevel"/>
    <w:tmpl w:val="85CC8468"/>
    <w:lvl w:ilvl="0" w:tplc="A87C50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7E914CD5"/>
    <w:multiLevelType w:val="hybridMultilevel"/>
    <w:tmpl w:val="8946E2B2"/>
    <w:lvl w:ilvl="0" w:tplc="6BB67E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9"/>
  </w:num>
  <w:num w:numId="3">
    <w:abstractNumId w:val="8"/>
  </w:num>
  <w:num w:numId="4">
    <w:abstractNumId w:val="24"/>
  </w:num>
  <w:num w:numId="5">
    <w:abstractNumId w:val="11"/>
  </w:num>
  <w:num w:numId="6">
    <w:abstractNumId w:val="16"/>
  </w:num>
  <w:num w:numId="7">
    <w:abstractNumId w:val="6"/>
  </w:num>
  <w:num w:numId="8">
    <w:abstractNumId w:val="21"/>
  </w:num>
  <w:num w:numId="9">
    <w:abstractNumId w:val="27"/>
  </w:num>
  <w:num w:numId="10">
    <w:abstractNumId w:val="4"/>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0"/>
  </w:num>
  <w:num w:numId="14">
    <w:abstractNumId w:val="0"/>
  </w:num>
  <w:num w:numId="15">
    <w:abstractNumId w:val="15"/>
  </w:num>
  <w:num w:numId="16">
    <w:abstractNumId w:val="7"/>
  </w:num>
  <w:num w:numId="17">
    <w:abstractNumId w:val="22"/>
  </w:num>
  <w:num w:numId="18">
    <w:abstractNumId w:val="13"/>
  </w:num>
  <w:num w:numId="19">
    <w:abstractNumId w:val="12"/>
  </w:num>
  <w:num w:numId="20">
    <w:abstractNumId w:val="25"/>
  </w:num>
  <w:num w:numId="21">
    <w:abstractNumId w:val="3"/>
  </w:num>
  <w:num w:numId="22">
    <w:abstractNumId w:val="23"/>
  </w:num>
  <w:num w:numId="23">
    <w:abstractNumId w:val="26"/>
  </w:num>
  <w:num w:numId="24">
    <w:abstractNumId w:val="10"/>
  </w:num>
  <w:num w:numId="25">
    <w:abstractNumId w:val="17"/>
  </w:num>
  <w:num w:numId="26">
    <w:abstractNumId w:val="19"/>
  </w:num>
  <w:num w:numId="27">
    <w:abstractNumId w:val="5"/>
  </w:num>
  <w:num w:numId="28">
    <w:abstractNumId w:val="1"/>
  </w:num>
  <w:num w:numId="29">
    <w:abstractNumId w:val="20"/>
  </w:num>
  <w:num w:numId="30">
    <w:abstractNumId w:val="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FE"/>
    <w:rsid w:val="000043B9"/>
    <w:rsid w:val="00022F2E"/>
    <w:rsid w:val="00037DAB"/>
    <w:rsid w:val="00053456"/>
    <w:rsid w:val="00071850"/>
    <w:rsid w:val="0009746F"/>
    <w:rsid w:val="000B5AEA"/>
    <w:rsid w:val="000D5D80"/>
    <w:rsid w:val="000D7C45"/>
    <w:rsid w:val="000E52BA"/>
    <w:rsid w:val="000F75CF"/>
    <w:rsid w:val="00100E10"/>
    <w:rsid w:val="00126AF0"/>
    <w:rsid w:val="00161714"/>
    <w:rsid w:val="001714E0"/>
    <w:rsid w:val="00184CBD"/>
    <w:rsid w:val="00186F6B"/>
    <w:rsid w:val="0019206F"/>
    <w:rsid w:val="00197843"/>
    <w:rsid w:val="001A2095"/>
    <w:rsid w:val="001A28E9"/>
    <w:rsid w:val="001C1B16"/>
    <w:rsid w:val="001D1E21"/>
    <w:rsid w:val="001D669B"/>
    <w:rsid w:val="001D7694"/>
    <w:rsid w:val="002377CB"/>
    <w:rsid w:val="0025730E"/>
    <w:rsid w:val="00273ED0"/>
    <w:rsid w:val="002778A3"/>
    <w:rsid w:val="00284801"/>
    <w:rsid w:val="002B1C00"/>
    <w:rsid w:val="002D6EE5"/>
    <w:rsid w:val="002E0ADE"/>
    <w:rsid w:val="002E7043"/>
    <w:rsid w:val="002F32C4"/>
    <w:rsid w:val="002F38EA"/>
    <w:rsid w:val="002F4A6C"/>
    <w:rsid w:val="0031186C"/>
    <w:rsid w:val="00317BC5"/>
    <w:rsid w:val="00346E53"/>
    <w:rsid w:val="00352A27"/>
    <w:rsid w:val="00394542"/>
    <w:rsid w:val="003B4616"/>
    <w:rsid w:val="003C0E14"/>
    <w:rsid w:val="003D6129"/>
    <w:rsid w:val="003D6C37"/>
    <w:rsid w:val="00403BF7"/>
    <w:rsid w:val="0044225A"/>
    <w:rsid w:val="004437C9"/>
    <w:rsid w:val="00451AD4"/>
    <w:rsid w:val="00457BB5"/>
    <w:rsid w:val="00495B83"/>
    <w:rsid w:val="004979C2"/>
    <w:rsid w:val="004A1161"/>
    <w:rsid w:val="004A42A4"/>
    <w:rsid w:val="004B301D"/>
    <w:rsid w:val="004B3D94"/>
    <w:rsid w:val="004C0272"/>
    <w:rsid w:val="004C12C0"/>
    <w:rsid w:val="004D0777"/>
    <w:rsid w:val="004D495E"/>
    <w:rsid w:val="004D6849"/>
    <w:rsid w:val="004F3B87"/>
    <w:rsid w:val="005054B7"/>
    <w:rsid w:val="00537986"/>
    <w:rsid w:val="00570C93"/>
    <w:rsid w:val="005732EB"/>
    <w:rsid w:val="00591F54"/>
    <w:rsid w:val="0059715C"/>
    <w:rsid w:val="005A47E8"/>
    <w:rsid w:val="005C1B02"/>
    <w:rsid w:val="005C2D28"/>
    <w:rsid w:val="005D35CD"/>
    <w:rsid w:val="005F627C"/>
    <w:rsid w:val="005F705B"/>
    <w:rsid w:val="00601FCD"/>
    <w:rsid w:val="006048FE"/>
    <w:rsid w:val="006063B5"/>
    <w:rsid w:val="00606A28"/>
    <w:rsid w:val="00616672"/>
    <w:rsid w:val="00627F28"/>
    <w:rsid w:val="00630931"/>
    <w:rsid w:val="00647BC2"/>
    <w:rsid w:val="00653533"/>
    <w:rsid w:val="006610FD"/>
    <w:rsid w:val="00662345"/>
    <w:rsid w:val="00677909"/>
    <w:rsid w:val="00691785"/>
    <w:rsid w:val="006927F5"/>
    <w:rsid w:val="00695E04"/>
    <w:rsid w:val="0069753B"/>
    <w:rsid w:val="006A1716"/>
    <w:rsid w:val="006B7771"/>
    <w:rsid w:val="006D1529"/>
    <w:rsid w:val="006D5EE9"/>
    <w:rsid w:val="006E330B"/>
    <w:rsid w:val="006F5DB7"/>
    <w:rsid w:val="00707EEE"/>
    <w:rsid w:val="00717543"/>
    <w:rsid w:val="0072053A"/>
    <w:rsid w:val="00745A8B"/>
    <w:rsid w:val="00764B3E"/>
    <w:rsid w:val="00765D55"/>
    <w:rsid w:val="00770F38"/>
    <w:rsid w:val="0077505C"/>
    <w:rsid w:val="007A0C0E"/>
    <w:rsid w:val="007B74D0"/>
    <w:rsid w:val="007D49BB"/>
    <w:rsid w:val="007F5B43"/>
    <w:rsid w:val="008215DF"/>
    <w:rsid w:val="0083101C"/>
    <w:rsid w:val="00845439"/>
    <w:rsid w:val="00845946"/>
    <w:rsid w:val="0084640B"/>
    <w:rsid w:val="00851AD2"/>
    <w:rsid w:val="00853942"/>
    <w:rsid w:val="00867777"/>
    <w:rsid w:val="00875408"/>
    <w:rsid w:val="00883CF4"/>
    <w:rsid w:val="00892CE9"/>
    <w:rsid w:val="0089744A"/>
    <w:rsid w:val="008A504E"/>
    <w:rsid w:val="008A7C0B"/>
    <w:rsid w:val="008B50AA"/>
    <w:rsid w:val="008B741A"/>
    <w:rsid w:val="008C54D3"/>
    <w:rsid w:val="008C62AE"/>
    <w:rsid w:val="008D70D9"/>
    <w:rsid w:val="008F78E2"/>
    <w:rsid w:val="0091626E"/>
    <w:rsid w:val="009316EC"/>
    <w:rsid w:val="00950360"/>
    <w:rsid w:val="00971637"/>
    <w:rsid w:val="00985A0E"/>
    <w:rsid w:val="009A2765"/>
    <w:rsid w:val="009A5B7D"/>
    <w:rsid w:val="009A6B32"/>
    <w:rsid w:val="009B7E3A"/>
    <w:rsid w:val="009D175C"/>
    <w:rsid w:val="009D3ED9"/>
    <w:rsid w:val="00A3296D"/>
    <w:rsid w:val="00A32FE1"/>
    <w:rsid w:val="00A45764"/>
    <w:rsid w:val="00A45B61"/>
    <w:rsid w:val="00A62116"/>
    <w:rsid w:val="00A7561B"/>
    <w:rsid w:val="00A7744C"/>
    <w:rsid w:val="00A81BCD"/>
    <w:rsid w:val="00AA3C34"/>
    <w:rsid w:val="00AB3810"/>
    <w:rsid w:val="00AB7DE4"/>
    <w:rsid w:val="00AC2AA5"/>
    <w:rsid w:val="00AC7F1E"/>
    <w:rsid w:val="00AD4197"/>
    <w:rsid w:val="00B01290"/>
    <w:rsid w:val="00B13936"/>
    <w:rsid w:val="00B152FF"/>
    <w:rsid w:val="00B21631"/>
    <w:rsid w:val="00B216A9"/>
    <w:rsid w:val="00B37EBD"/>
    <w:rsid w:val="00B41A73"/>
    <w:rsid w:val="00B424E4"/>
    <w:rsid w:val="00B62BBE"/>
    <w:rsid w:val="00B75962"/>
    <w:rsid w:val="00B76E5A"/>
    <w:rsid w:val="00B850CE"/>
    <w:rsid w:val="00BA738A"/>
    <w:rsid w:val="00BB134E"/>
    <w:rsid w:val="00BD3262"/>
    <w:rsid w:val="00BE5EB7"/>
    <w:rsid w:val="00BF13D2"/>
    <w:rsid w:val="00C261DC"/>
    <w:rsid w:val="00C300E8"/>
    <w:rsid w:val="00C3312A"/>
    <w:rsid w:val="00C45623"/>
    <w:rsid w:val="00C46EE1"/>
    <w:rsid w:val="00C64ADB"/>
    <w:rsid w:val="00C65D0D"/>
    <w:rsid w:val="00C71BDC"/>
    <w:rsid w:val="00C7546E"/>
    <w:rsid w:val="00C767CF"/>
    <w:rsid w:val="00C95243"/>
    <w:rsid w:val="00C96D13"/>
    <w:rsid w:val="00CA62A3"/>
    <w:rsid w:val="00CA6608"/>
    <w:rsid w:val="00CB0F07"/>
    <w:rsid w:val="00CB162D"/>
    <w:rsid w:val="00CB1BD0"/>
    <w:rsid w:val="00CB2B70"/>
    <w:rsid w:val="00CC4B6C"/>
    <w:rsid w:val="00D019C0"/>
    <w:rsid w:val="00D7060D"/>
    <w:rsid w:val="00D802EC"/>
    <w:rsid w:val="00D8566A"/>
    <w:rsid w:val="00D964D9"/>
    <w:rsid w:val="00DA1B65"/>
    <w:rsid w:val="00DA79E0"/>
    <w:rsid w:val="00DC7DBF"/>
    <w:rsid w:val="00DD4052"/>
    <w:rsid w:val="00DD44A1"/>
    <w:rsid w:val="00DD60B0"/>
    <w:rsid w:val="00E150CC"/>
    <w:rsid w:val="00E20879"/>
    <w:rsid w:val="00E26851"/>
    <w:rsid w:val="00E2776D"/>
    <w:rsid w:val="00E363C2"/>
    <w:rsid w:val="00E50B5D"/>
    <w:rsid w:val="00E52F58"/>
    <w:rsid w:val="00E61F77"/>
    <w:rsid w:val="00E7036F"/>
    <w:rsid w:val="00E800CF"/>
    <w:rsid w:val="00E93AD4"/>
    <w:rsid w:val="00ED3C5A"/>
    <w:rsid w:val="00ED4439"/>
    <w:rsid w:val="00EF5194"/>
    <w:rsid w:val="00EF6B6D"/>
    <w:rsid w:val="00F02533"/>
    <w:rsid w:val="00F05F4D"/>
    <w:rsid w:val="00F14112"/>
    <w:rsid w:val="00F27314"/>
    <w:rsid w:val="00F30D5C"/>
    <w:rsid w:val="00F30FCA"/>
    <w:rsid w:val="00F32212"/>
    <w:rsid w:val="00F42698"/>
    <w:rsid w:val="00F60F6B"/>
    <w:rsid w:val="00F81DC5"/>
    <w:rsid w:val="00F930D4"/>
    <w:rsid w:val="00FA5C37"/>
    <w:rsid w:val="00FB02EF"/>
    <w:rsid w:val="00FC2FF5"/>
    <w:rsid w:val="00FD2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A6A8C"/>
  <w15:docId w15:val="{4468046D-9601-41A7-BE17-D8504BCD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微軟正黑體" w:eastAsia="微軟正黑體" w:hAnsi="微軟正黑體" w:cs="微軟正黑體"/>
    </w:rPr>
  </w:style>
  <w:style w:type="paragraph" w:styleId="3">
    <w:name w:val="heading 3"/>
    <w:basedOn w:val="a0"/>
    <w:link w:val="30"/>
    <w:uiPriority w:val="9"/>
    <w:qFormat/>
    <w:rsid w:val="00186F6B"/>
    <w:pPr>
      <w:widowControl/>
      <w:autoSpaceDE/>
      <w:autoSpaceDN/>
      <w:spacing w:before="100" w:beforeAutospacing="1" w:after="100" w:afterAutospacing="1"/>
      <w:outlineLvl w:val="2"/>
    </w:pPr>
    <w:rPr>
      <w:rFonts w:ascii="新細明體" w:eastAsia="新細明體" w:hAnsi="新細明體" w:cs="新細明體"/>
      <w:b/>
      <w:bCs/>
      <w:sz w:val="27"/>
      <w:szCs w:val="27"/>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uiPriority w:val="1"/>
    <w:qFormat/>
    <w:pPr>
      <w:ind w:left="20"/>
    </w:pPr>
    <w:rPr>
      <w:sz w:val="20"/>
      <w:szCs w:val="20"/>
    </w:rPr>
  </w:style>
  <w:style w:type="paragraph" w:styleId="a5">
    <w:name w:val="List Paragraph"/>
    <w:basedOn w:val="a0"/>
    <w:uiPriority w:val="34"/>
    <w:qFormat/>
  </w:style>
  <w:style w:type="paragraph" w:customStyle="1" w:styleId="TableParagraph">
    <w:name w:val="Table Paragraph"/>
    <w:basedOn w:val="a0"/>
    <w:uiPriority w:val="1"/>
    <w:qFormat/>
    <w:pPr>
      <w:ind w:left="25"/>
    </w:pPr>
  </w:style>
  <w:style w:type="paragraph" w:styleId="a6">
    <w:name w:val="header"/>
    <w:basedOn w:val="a0"/>
    <w:link w:val="a7"/>
    <w:uiPriority w:val="99"/>
    <w:unhideWhenUsed/>
    <w:rsid w:val="00317BC5"/>
    <w:pPr>
      <w:tabs>
        <w:tab w:val="center" w:pos="4153"/>
        <w:tab w:val="right" w:pos="8306"/>
      </w:tabs>
      <w:snapToGrid w:val="0"/>
    </w:pPr>
    <w:rPr>
      <w:sz w:val="20"/>
      <w:szCs w:val="20"/>
    </w:rPr>
  </w:style>
  <w:style w:type="character" w:customStyle="1" w:styleId="a7">
    <w:name w:val="頁首 字元"/>
    <w:basedOn w:val="a1"/>
    <w:link w:val="a6"/>
    <w:uiPriority w:val="99"/>
    <w:rsid w:val="00317BC5"/>
    <w:rPr>
      <w:rFonts w:ascii="微軟正黑體" w:eastAsia="微軟正黑體" w:hAnsi="微軟正黑體" w:cs="微軟正黑體"/>
      <w:sz w:val="20"/>
      <w:szCs w:val="20"/>
    </w:rPr>
  </w:style>
  <w:style w:type="paragraph" w:styleId="a8">
    <w:name w:val="footer"/>
    <w:basedOn w:val="a0"/>
    <w:link w:val="a9"/>
    <w:uiPriority w:val="99"/>
    <w:unhideWhenUsed/>
    <w:rsid w:val="00317BC5"/>
    <w:pPr>
      <w:tabs>
        <w:tab w:val="center" w:pos="4153"/>
        <w:tab w:val="right" w:pos="8306"/>
      </w:tabs>
      <w:snapToGrid w:val="0"/>
    </w:pPr>
    <w:rPr>
      <w:sz w:val="20"/>
      <w:szCs w:val="20"/>
    </w:rPr>
  </w:style>
  <w:style w:type="character" w:customStyle="1" w:styleId="a9">
    <w:name w:val="頁尾 字元"/>
    <w:basedOn w:val="a1"/>
    <w:link w:val="a8"/>
    <w:uiPriority w:val="99"/>
    <w:rsid w:val="00317BC5"/>
    <w:rPr>
      <w:rFonts w:ascii="微軟正黑體" w:eastAsia="微軟正黑體" w:hAnsi="微軟正黑體" w:cs="微軟正黑體"/>
      <w:sz w:val="20"/>
      <w:szCs w:val="20"/>
    </w:rPr>
  </w:style>
  <w:style w:type="paragraph" w:styleId="a">
    <w:name w:val="List Bullet"/>
    <w:basedOn w:val="a0"/>
    <w:uiPriority w:val="99"/>
    <w:unhideWhenUsed/>
    <w:rsid w:val="00875408"/>
    <w:pPr>
      <w:numPr>
        <w:numId w:val="14"/>
      </w:numPr>
      <w:contextualSpacing/>
    </w:pPr>
  </w:style>
  <w:style w:type="paragraph" w:styleId="aa">
    <w:name w:val="No Spacing"/>
    <w:uiPriority w:val="1"/>
    <w:qFormat/>
    <w:rsid w:val="00394542"/>
    <w:rPr>
      <w:rFonts w:ascii="微軟正黑體" w:eastAsia="微軟正黑體" w:hAnsi="微軟正黑體" w:cs="微軟正黑體"/>
    </w:rPr>
  </w:style>
  <w:style w:type="character" w:styleId="ab">
    <w:name w:val="Placeholder Text"/>
    <w:basedOn w:val="a1"/>
    <w:uiPriority w:val="99"/>
    <w:semiHidden/>
    <w:rsid w:val="00DD44A1"/>
    <w:rPr>
      <w:color w:val="808080"/>
    </w:rPr>
  </w:style>
  <w:style w:type="paragraph" w:styleId="Web">
    <w:name w:val="Normal (Web)"/>
    <w:basedOn w:val="a0"/>
    <w:uiPriority w:val="99"/>
    <w:semiHidden/>
    <w:unhideWhenUsed/>
    <w:rsid w:val="00071850"/>
    <w:rPr>
      <w:rFonts w:ascii="Times New Roman" w:hAnsi="Times New Roman" w:cs="Times New Roman"/>
      <w:sz w:val="24"/>
      <w:szCs w:val="24"/>
    </w:rPr>
  </w:style>
  <w:style w:type="character" w:customStyle="1" w:styleId="30">
    <w:name w:val="標題 3 字元"/>
    <w:basedOn w:val="a1"/>
    <w:link w:val="3"/>
    <w:uiPriority w:val="9"/>
    <w:rsid w:val="00186F6B"/>
    <w:rPr>
      <w:rFonts w:ascii="新細明體" w:eastAsia="新細明體" w:hAnsi="新細明體" w:cs="新細明體"/>
      <w:b/>
      <w:bCs/>
      <w:sz w:val="27"/>
      <w:szCs w:val="27"/>
      <w:lang w:eastAsia="zh-TW"/>
    </w:rPr>
  </w:style>
  <w:style w:type="character" w:styleId="ac">
    <w:name w:val="Hyperlink"/>
    <w:basedOn w:val="a1"/>
    <w:uiPriority w:val="99"/>
    <w:unhideWhenUsed/>
    <w:rsid w:val="00186F6B"/>
    <w:rPr>
      <w:color w:val="0000FF" w:themeColor="hyperlink"/>
      <w:u w:val="single"/>
    </w:rPr>
  </w:style>
  <w:style w:type="character" w:customStyle="1" w:styleId="UnresolvedMention">
    <w:name w:val="Unresolved Mention"/>
    <w:basedOn w:val="a1"/>
    <w:uiPriority w:val="99"/>
    <w:semiHidden/>
    <w:unhideWhenUsed/>
    <w:rsid w:val="00186F6B"/>
    <w:rPr>
      <w:color w:val="605E5C"/>
      <w:shd w:val="clear" w:color="auto" w:fill="E1DFDD"/>
    </w:rPr>
  </w:style>
  <w:style w:type="character" w:styleId="ad">
    <w:name w:val="FollowedHyperlink"/>
    <w:basedOn w:val="a1"/>
    <w:uiPriority w:val="99"/>
    <w:semiHidden/>
    <w:unhideWhenUsed/>
    <w:rsid w:val="00186F6B"/>
    <w:rPr>
      <w:color w:val="800080" w:themeColor="followedHyperlink"/>
      <w:u w:val="single"/>
    </w:rPr>
  </w:style>
  <w:style w:type="paragraph" w:styleId="ae">
    <w:name w:val="Revision"/>
    <w:hidden/>
    <w:uiPriority w:val="99"/>
    <w:semiHidden/>
    <w:rsid w:val="00186F6B"/>
    <w:pPr>
      <w:widowControl/>
      <w:autoSpaceDE/>
      <w:autoSpaceDN/>
    </w:pPr>
    <w:rPr>
      <w:rFonts w:ascii="微軟正黑體" w:eastAsia="微軟正黑體" w:hAnsi="微軟正黑體" w:cs="微軟正黑體"/>
    </w:rPr>
  </w:style>
  <w:style w:type="paragraph" w:styleId="af">
    <w:name w:val="Balloon Text"/>
    <w:basedOn w:val="a0"/>
    <w:link w:val="af0"/>
    <w:uiPriority w:val="99"/>
    <w:semiHidden/>
    <w:unhideWhenUsed/>
    <w:rsid w:val="00186F6B"/>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186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6115">
      <w:bodyDiv w:val="1"/>
      <w:marLeft w:val="0"/>
      <w:marRight w:val="0"/>
      <w:marTop w:val="0"/>
      <w:marBottom w:val="0"/>
      <w:divBdr>
        <w:top w:val="none" w:sz="0" w:space="0" w:color="auto"/>
        <w:left w:val="none" w:sz="0" w:space="0" w:color="auto"/>
        <w:bottom w:val="none" w:sz="0" w:space="0" w:color="auto"/>
        <w:right w:val="none" w:sz="0" w:space="0" w:color="auto"/>
      </w:divBdr>
    </w:div>
    <w:div w:id="27687732">
      <w:bodyDiv w:val="1"/>
      <w:marLeft w:val="0"/>
      <w:marRight w:val="0"/>
      <w:marTop w:val="0"/>
      <w:marBottom w:val="0"/>
      <w:divBdr>
        <w:top w:val="none" w:sz="0" w:space="0" w:color="auto"/>
        <w:left w:val="none" w:sz="0" w:space="0" w:color="auto"/>
        <w:bottom w:val="none" w:sz="0" w:space="0" w:color="auto"/>
        <w:right w:val="none" w:sz="0" w:space="0" w:color="auto"/>
      </w:divBdr>
    </w:div>
    <w:div w:id="30419430">
      <w:bodyDiv w:val="1"/>
      <w:marLeft w:val="0"/>
      <w:marRight w:val="0"/>
      <w:marTop w:val="0"/>
      <w:marBottom w:val="0"/>
      <w:divBdr>
        <w:top w:val="none" w:sz="0" w:space="0" w:color="auto"/>
        <w:left w:val="none" w:sz="0" w:space="0" w:color="auto"/>
        <w:bottom w:val="none" w:sz="0" w:space="0" w:color="auto"/>
        <w:right w:val="none" w:sz="0" w:space="0" w:color="auto"/>
      </w:divBdr>
    </w:div>
    <w:div w:id="62534526">
      <w:bodyDiv w:val="1"/>
      <w:marLeft w:val="0"/>
      <w:marRight w:val="0"/>
      <w:marTop w:val="0"/>
      <w:marBottom w:val="0"/>
      <w:divBdr>
        <w:top w:val="none" w:sz="0" w:space="0" w:color="auto"/>
        <w:left w:val="none" w:sz="0" w:space="0" w:color="auto"/>
        <w:bottom w:val="none" w:sz="0" w:space="0" w:color="auto"/>
        <w:right w:val="none" w:sz="0" w:space="0" w:color="auto"/>
      </w:divBdr>
    </w:div>
    <w:div w:id="66585428">
      <w:bodyDiv w:val="1"/>
      <w:marLeft w:val="0"/>
      <w:marRight w:val="0"/>
      <w:marTop w:val="0"/>
      <w:marBottom w:val="0"/>
      <w:divBdr>
        <w:top w:val="none" w:sz="0" w:space="0" w:color="auto"/>
        <w:left w:val="none" w:sz="0" w:space="0" w:color="auto"/>
        <w:bottom w:val="none" w:sz="0" w:space="0" w:color="auto"/>
        <w:right w:val="none" w:sz="0" w:space="0" w:color="auto"/>
      </w:divBdr>
    </w:div>
    <w:div w:id="115219525">
      <w:bodyDiv w:val="1"/>
      <w:marLeft w:val="0"/>
      <w:marRight w:val="0"/>
      <w:marTop w:val="0"/>
      <w:marBottom w:val="0"/>
      <w:divBdr>
        <w:top w:val="none" w:sz="0" w:space="0" w:color="auto"/>
        <w:left w:val="none" w:sz="0" w:space="0" w:color="auto"/>
        <w:bottom w:val="none" w:sz="0" w:space="0" w:color="auto"/>
        <w:right w:val="none" w:sz="0" w:space="0" w:color="auto"/>
      </w:divBdr>
    </w:div>
    <w:div w:id="134225182">
      <w:bodyDiv w:val="1"/>
      <w:marLeft w:val="0"/>
      <w:marRight w:val="0"/>
      <w:marTop w:val="0"/>
      <w:marBottom w:val="0"/>
      <w:divBdr>
        <w:top w:val="none" w:sz="0" w:space="0" w:color="auto"/>
        <w:left w:val="none" w:sz="0" w:space="0" w:color="auto"/>
        <w:bottom w:val="none" w:sz="0" w:space="0" w:color="auto"/>
        <w:right w:val="none" w:sz="0" w:space="0" w:color="auto"/>
      </w:divBdr>
    </w:div>
    <w:div w:id="138348460">
      <w:bodyDiv w:val="1"/>
      <w:marLeft w:val="0"/>
      <w:marRight w:val="0"/>
      <w:marTop w:val="0"/>
      <w:marBottom w:val="0"/>
      <w:divBdr>
        <w:top w:val="none" w:sz="0" w:space="0" w:color="auto"/>
        <w:left w:val="none" w:sz="0" w:space="0" w:color="auto"/>
        <w:bottom w:val="none" w:sz="0" w:space="0" w:color="auto"/>
        <w:right w:val="none" w:sz="0" w:space="0" w:color="auto"/>
      </w:divBdr>
    </w:div>
    <w:div w:id="228077947">
      <w:bodyDiv w:val="1"/>
      <w:marLeft w:val="0"/>
      <w:marRight w:val="0"/>
      <w:marTop w:val="0"/>
      <w:marBottom w:val="0"/>
      <w:divBdr>
        <w:top w:val="none" w:sz="0" w:space="0" w:color="auto"/>
        <w:left w:val="none" w:sz="0" w:space="0" w:color="auto"/>
        <w:bottom w:val="none" w:sz="0" w:space="0" w:color="auto"/>
        <w:right w:val="none" w:sz="0" w:space="0" w:color="auto"/>
      </w:divBdr>
    </w:div>
    <w:div w:id="253637379">
      <w:bodyDiv w:val="1"/>
      <w:marLeft w:val="0"/>
      <w:marRight w:val="0"/>
      <w:marTop w:val="0"/>
      <w:marBottom w:val="0"/>
      <w:divBdr>
        <w:top w:val="none" w:sz="0" w:space="0" w:color="auto"/>
        <w:left w:val="none" w:sz="0" w:space="0" w:color="auto"/>
        <w:bottom w:val="none" w:sz="0" w:space="0" w:color="auto"/>
        <w:right w:val="none" w:sz="0" w:space="0" w:color="auto"/>
      </w:divBdr>
    </w:div>
    <w:div w:id="261912217">
      <w:bodyDiv w:val="1"/>
      <w:marLeft w:val="0"/>
      <w:marRight w:val="0"/>
      <w:marTop w:val="0"/>
      <w:marBottom w:val="0"/>
      <w:divBdr>
        <w:top w:val="none" w:sz="0" w:space="0" w:color="auto"/>
        <w:left w:val="none" w:sz="0" w:space="0" w:color="auto"/>
        <w:bottom w:val="none" w:sz="0" w:space="0" w:color="auto"/>
        <w:right w:val="none" w:sz="0" w:space="0" w:color="auto"/>
      </w:divBdr>
    </w:div>
    <w:div w:id="274560533">
      <w:bodyDiv w:val="1"/>
      <w:marLeft w:val="0"/>
      <w:marRight w:val="0"/>
      <w:marTop w:val="0"/>
      <w:marBottom w:val="0"/>
      <w:divBdr>
        <w:top w:val="none" w:sz="0" w:space="0" w:color="auto"/>
        <w:left w:val="none" w:sz="0" w:space="0" w:color="auto"/>
        <w:bottom w:val="none" w:sz="0" w:space="0" w:color="auto"/>
        <w:right w:val="none" w:sz="0" w:space="0" w:color="auto"/>
      </w:divBdr>
    </w:div>
    <w:div w:id="291635626">
      <w:bodyDiv w:val="1"/>
      <w:marLeft w:val="0"/>
      <w:marRight w:val="0"/>
      <w:marTop w:val="0"/>
      <w:marBottom w:val="0"/>
      <w:divBdr>
        <w:top w:val="none" w:sz="0" w:space="0" w:color="auto"/>
        <w:left w:val="none" w:sz="0" w:space="0" w:color="auto"/>
        <w:bottom w:val="none" w:sz="0" w:space="0" w:color="auto"/>
        <w:right w:val="none" w:sz="0" w:space="0" w:color="auto"/>
      </w:divBdr>
    </w:div>
    <w:div w:id="317923641">
      <w:bodyDiv w:val="1"/>
      <w:marLeft w:val="0"/>
      <w:marRight w:val="0"/>
      <w:marTop w:val="0"/>
      <w:marBottom w:val="0"/>
      <w:divBdr>
        <w:top w:val="none" w:sz="0" w:space="0" w:color="auto"/>
        <w:left w:val="none" w:sz="0" w:space="0" w:color="auto"/>
        <w:bottom w:val="none" w:sz="0" w:space="0" w:color="auto"/>
        <w:right w:val="none" w:sz="0" w:space="0" w:color="auto"/>
      </w:divBdr>
    </w:div>
    <w:div w:id="343359772">
      <w:bodyDiv w:val="1"/>
      <w:marLeft w:val="0"/>
      <w:marRight w:val="0"/>
      <w:marTop w:val="0"/>
      <w:marBottom w:val="0"/>
      <w:divBdr>
        <w:top w:val="none" w:sz="0" w:space="0" w:color="auto"/>
        <w:left w:val="none" w:sz="0" w:space="0" w:color="auto"/>
        <w:bottom w:val="none" w:sz="0" w:space="0" w:color="auto"/>
        <w:right w:val="none" w:sz="0" w:space="0" w:color="auto"/>
      </w:divBdr>
    </w:div>
    <w:div w:id="400717616">
      <w:bodyDiv w:val="1"/>
      <w:marLeft w:val="0"/>
      <w:marRight w:val="0"/>
      <w:marTop w:val="0"/>
      <w:marBottom w:val="0"/>
      <w:divBdr>
        <w:top w:val="none" w:sz="0" w:space="0" w:color="auto"/>
        <w:left w:val="none" w:sz="0" w:space="0" w:color="auto"/>
        <w:bottom w:val="none" w:sz="0" w:space="0" w:color="auto"/>
        <w:right w:val="none" w:sz="0" w:space="0" w:color="auto"/>
      </w:divBdr>
    </w:div>
    <w:div w:id="464082668">
      <w:bodyDiv w:val="1"/>
      <w:marLeft w:val="0"/>
      <w:marRight w:val="0"/>
      <w:marTop w:val="0"/>
      <w:marBottom w:val="0"/>
      <w:divBdr>
        <w:top w:val="none" w:sz="0" w:space="0" w:color="auto"/>
        <w:left w:val="none" w:sz="0" w:space="0" w:color="auto"/>
        <w:bottom w:val="none" w:sz="0" w:space="0" w:color="auto"/>
        <w:right w:val="none" w:sz="0" w:space="0" w:color="auto"/>
      </w:divBdr>
    </w:div>
    <w:div w:id="480391438">
      <w:bodyDiv w:val="1"/>
      <w:marLeft w:val="0"/>
      <w:marRight w:val="0"/>
      <w:marTop w:val="0"/>
      <w:marBottom w:val="0"/>
      <w:divBdr>
        <w:top w:val="none" w:sz="0" w:space="0" w:color="auto"/>
        <w:left w:val="none" w:sz="0" w:space="0" w:color="auto"/>
        <w:bottom w:val="none" w:sz="0" w:space="0" w:color="auto"/>
        <w:right w:val="none" w:sz="0" w:space="0" w:color="auto"/>
      </w:divBdr>
    </w:div>
    <w:div w:id="532766423">
      <w:bodyDiv w:val="1"/>
      <w:marLeft w:val="0"/>
      <w:marRight w:val="0"/>
      <w:marTop w:val="0"/>
      <w:marBottom w:val="0"/>
      <w:divBdr>
        <w:top w:val="none" w:sz="0" w:space="0" w:color="auto"/>
        <w:left w:val="none" w:sz="0" w:space="0" w:color="auto"/>
        <w:bottom w:val="none" w:sz="0" w:space="0" w:color="auto"/>
        <w:right w:val="none" w:sz="0" w:space="0" w:color="auto"/>
      </w:divBdr>
    </w:div>
    <w:div w:id="565529829">
      <w:bodyDiv w:val="1"/>
      <w:marLeft w:val="0"/>
      <w:marRight w:val="0"/>
      <w:marTop w:val="0"/>
      <w:marBottom w:val="0"/>
      <w:divBdr>
        <w:top w:val="none" w:sz="0" w:space="0" w:color="auto"/>
        <w:left w:val="none" w:sz="0" w:space="0" w:color="auto"/>
        <w:bottom w:val="none" w:sz="0" w:space="0" w:color="auto"/>
        <w:right w:val="none" w:sz="0" w:space="0" w:color="auto"/>
      </w:divBdr>
    </w:div>
    <w:div w:id="617563429">
      <w:bodyDiv w:val="1"/>
      <w:marLeft w:val="0"/>
      <w:marRight w:val="0"/>
      <w:marTop w:val="0"/>
      <w:marBottom w:val="0"/>
      <w:divBdr>
        <w:top w:val="none" w:sz="0" w:space="0" w:color="auto"/>
        <w:left w:val="none" w:sz="0" w:space="0" w:color="auto"/>
        <w:bottom w:val="none" w:sz="0" w:space="0" w:color="auto"/>
        <w:right w:val="none" w:sz="0" w:space="0" w:color="auto"/>
      </w:divBdr>
    </w:div>
    <w:div w:id="623581201">
      <w:bodyDiv w:val="1"/>
      <w:marLeft w:val="0"/>
      <w:marRight w:val="0"/>
      <w:marTop w:val="0"/>
      <w:marBottom w:val="0"/>
      <w:divBdr>
        <w:top w:val="none" w:sz="0" w:space="0" w:color="auto"/>
        <w:left w:val="none" w:sz="0" w:space="0" w:color="auto"/>
        <w:bottom w:val="none" w:sz="0" w:space="0" w:color="auto"/>
        <w:right w:val="none" w:sz="0" w:space="0" w:color="auto"/>
      </w:divBdr>
    </w:div>
    <w:div w:id="659581195">
      <w:bodyDiv w:val="1"/>
      <w:marLeft w:val="0"/>
      <w:marRight w:val="0"/>
      <w:marTop w:val="0"/>
      <w:marBottom w:val="0"/>
      <w:divBdr>
        <w:top w:val="none" w:sz="0" w:space="0" w:color="auto"/>
        <w:left w:val="none" w:sz="0" w:space="0" w:color="auto"/>
        <w:bottom w:val="none" w:sz="0" w:space="0" w:color="auto"/>
        <w:right w:val="none" w:sz="0" w:space="0" w:color="auto"/>
      </w:divBdr>
    </w:div>
    <w:div w:id="672680155">
      <w:bodyDiv w:val="1"/>
      <w:marLeft w:val="0"/>
      <w:marRight w:val="0"/>
      <w:marTop w:val="0"/>
      <w:marBottom w:val="0"/>
      <w:divBdr>
        <w:top w:val="none" w:sz="0" w:space="0" w:color="auto"/>
        <w:left w:val="none" w:sz="0" w:space="0" w:color="auto"/>
        <w:bottom w:val="none" w:sz="0" w:space="0" w:color="auto"/>
        <w:right w:val="none" w:sz="0" w:space="0" w:color="auto"/>
      </w:divBdr>
    </w:div>
    <w:div w:id="702830654">
      <w:bodyDiv w:val="1"/>
      <w:marLeft w:val="0"/>
      <w:marRight w:val="0"/>
      <w:marTop w:val="0"/>
      <w:marBottom w:val="0"/>
      <w:divBdr>
        <w:top w:val="none" w:sz="0" w:space="0" w:color="auto"/>
        <w:left w:val="none" w:sz="0" w:space="0" w:color="auto"/>
        <w:bottom w:val="none" w:sz="0" w:space="0" w:color="auto"/>
        <w:right w:val="none" w:sz="0" w:space="0" w:color="auto"/>
      </w:divBdr>
    </w:div>
    <w:div w:id="708381784">
      <w:bodyDiv w:val="1"/>
      <w:marLeft w:val="0"/>
      <w:marRight w:val="0"/>
      <w:marTop w:val="0"/>
      <w:marBottom w:val="0"/>
      <w:divBdr>
        <w:top w:val="none" w:sz="0" w:space="0" w:color="auto"/>
        <w:left w:val="none" w:sz="0" w:space="0" w:color="auto"/>
        <w:bottom w:val="none" w:sz="0" w:space="0" w:color="auto"/>
        <w:right w:val="none" w:sz="0" w:space="0" w:color="auto"/>
      </w:divBdr>
    </w:div>
    <w:div w:id="739061685">
      <w:bodyDiv w:val="1"/>
      <w:marLeft w:val="0"/>
      <w:marRight w:val="0"/>
      <w:marTop w:val="0"/>
      <w:marBottom w:val="0"/>
      <w:divBdr>
        <w:top w:val="none" w:sz="0" w:space="0" w:color="auto"/>
        <w:left w:val="none" w:sz="0" w:space="0" w:color="auto"/>
        <w:bottom w:val="none" w:sz="0" w:space="0" w:color="auto"/>
        <w:right w:val="none" w:sz="0" w:space="0" w:color="auto"/>
      </w:divBdr>
    </w:div>
    <w:div w:id="752892484">
      <w:bodyDiv w:val="1"/>
      <w:marLeft w:val="0"/>
      <w:marRight w:val="0"/>
      <w:marTop w:val="0"/>
      <w:marBottom w:val="0"/>
      <w:divBdr>
        <w:top w:val="none" w:sz="0" w:space="0" w:color="auto"/>
        <w:left w:val="none" w:sz="0" w:space="0" w:color="auto"/>
        <w:bottom w:val="none" w:sz="0" w:space="0" w:color="auto"/>
        <w:right w:val="none" w:sz="0" w:space="0" w:color="auto"/>
      </w:divBdr>
    </w:div>
    <w:div w:id="761143955">
      <w:bodyDiv w:val="1"/>
      <w:marLeft w:val="0"/>
      <w:marRight w:val="0"/>
      <w:marTop w:val="0"/>
      <w:marBottom w:val="0"/>
      <w:divBdr>
        <w:top w:val="none" w:sz="0" w:space="0" w:color="auto"/>
        <w:left w:val="none" w:sz="0" w:space="0" w:color="auto"/>
        <w:bottom w:val="none" w:sz="0" w:space="0" w:color="auto"/>
        <w:right w:val="none" w:sz="0" w:space="0" w:color="auto"/>
      </w:divBdr>
    </w:div>
    <w:div w:id="765997999">
      <w:bodyDiv w:val="1"/>
      <w:marLeft w:val="0"/>
      <w:marRight w:val="0"/>
      <w:marTop w:val="0"/>
      <w:marBottom w:val="0"/>
      <w:divBdr>
        <w:top w:val="none" w:sz="0" w:space="0" w:color="auto"/>
        <w:left w:val="none" w:sz="0" w:space="0" w:color="auto"/>
        <w:bottom w:val="none" w:sz="0" w:space="0" w:color="auto"/>
        <w:right w:val="none" w:sz="0" w:space="0" w:color="auto"/>
      </w:divBdr>
    </w:div>
    <w:div w:id="813333908">
      <w:bodyDiv w:val="1"/>
      <w:marLeft w:val="0"/>
      <w:marRight w:val="0"/>
      <w:marTop w:val="0"/>
      <w:marBottom w:val="0"/>
      <w:divBdr>
        <w:top w:val="none" w:sz="0" w:space="0" w:color="auto"/>
        <w:left w:val="none" w:sz="0" w:space="0" w:color="auto"/>
        <w:bottom w:val="none" w:sz="0" w:space="0" w:color="auto"/>
        <w:right w:val="none" w:sz="0" w:space="0" w:color="auto"/>
      </w:divBdr>
    </w:div>
    <w:div w:id="833882163">
      <w:bodyDiv w:val="1"/>
      <w:marLeft w:val="0"/>
      <w:marRight w:val="0"/>
      <w:marTop w:val="0"/>
      <w:marBottom w:val="0"/>
      <w:divBdr>
        <w:top w:val="none" w:sz="0" w:space="0" w:color="auto"/>
        <w:left w:val="none" w:sz="0" w:space="0" w:color="auto"/>
        <w:bottom w:val="none" w:sz="0" w:space="0" w:color="auto"/>
        <w:right w:val="none" w:sz="0" w:space="0" w:color="auto"/>
      </w:divBdr>
    </w:div>
    <w:div w:id="864296166">
      <w:bodyDiv w:val="1"/>
      <w:marLeft w:val="0"/>
      <w:marRight w:val="0"/>
      <w:marTop w:val="0"/>
      <w:marBottom w:val="0"/>
      <w:divBdr>
        <w:top w:val="none" w:sz="0" w:space="0" w:color="auto"/>
        <w:left w:val="none" w:sz="0" w:space="0" w:color="auto"/>
        <w:bottom w:val="none" w:sz="0" w:space="0" w:color="auto"/>
        <w:right w:val="none" w:sz="0" w:space="0" w:color="auto"/>
      </w:divBdr>
    </w:div>
    <w:div w:id="871768765">
      <w:bodyDiv w:val="1"/>
      <w:marLeft w:val="0"/>
      <w:marRight w:val="0"/>
      <w:marTop w:val="0"/>
      <w:marBottom w:val="0"/>
      <w:divBdr>
        <w:top w:val="none" w:sz="0" w:space="0" w:color="auto"/>
        <w:left w:val="none" w:sz="0" w:space="0" w:color="auto"/>
        <w:bottom w:val="none" w:sz="0" w:space="0" w:color="auto"/>
        <w:right w:val="none" w:sz="0" w:space="0" w:color="auto"/>
      </w:divBdr>
    </w:div>
    <w:div w:id="1029456212">
      <w:bodyDiv w:val="1"/>
      <w:marLeft w:val="0"/>
      <w:marRight w:val="0"/>
      <w:marTop w:val="0"/>
      <w:marBottom w:val="0"/>
      <w:divBdr>
        <w:top w:val="none" w:sz="0" w:space="0" w:color="auto"/>
        <w:left w:val="none" w:sz="0" w:space="0" w:color="auto"/>
        <w:bottom w:val="none" w:sz="0" w:space="0" w:color="auto"/>
        <w:right w:val="none" w:sz="0" w:space="0" w:color="auto"/>
      </w:divBdr>
    </w:div>
    <w:div w:id="1052537737">
      <w:bodyDiv w:val="1"/>
      <w:marLeft w:val="0"/>
      <w:marRight w:val="0"/>
      <w:marTop w:val="0"/>
      <w:marBottom w:val="0"/>
      <w:divBdr>
        <w:top w:val="none" w:sz="0" w:space="0" w:color="auto"/>
        <w:left w:val="none" w:sz="0" w:space="0" w:color="auto"/>
        <w:bottom w:val="none" w:sz="0" w:space="0" w:color="auto"/>
        <w:right w:val="none" w:sz="0" w:space="0" w:color="auto"/>
      </w:divBdr>
    </w:div>
    <w:div w:id="1057706398">
      <w:bodyDiv w:val="1"/>
      <w:marLeft w:val="0"/>
      <w:marRight w:val="0"/>
      <w:marTop w:val="0"/>
      <w:marBottom w:val="0"/>
      <w:divBdr>
        <w:top w:val="none" w:sz="0" w:space="0" w:color="auto"/>
        <w:left w:val="none" w:sz="0" w:space="0" w:color="auto"/>
        <w:bottom w:val="none" w:sz="0" w:space="0" w:color="auto"/>
        <w:right w:val="none" w:sz="0" w:space="0" w:color="auto"/>
      </w:divBdr>
    </w:div>
    <w:div w:id="1104111228">
      <w:bodyDiv w:val="1"/>
      <w:marLeft w:val="0"/>
      <w:marRight w:val="0"/>
      <w:marTop w:val="0"/>
      <w:marBottom w:val="0"/>
      <w:divBdr>
        <w:top w:val="none" w:sz="0" w:space="0" w:color="auto"/>
        <w:left w:val="none" w:sz="0" w:space="0" w:color="auto"/>
        <w:bottom w:val="none" w:sz="0" w:space="0" w:color="auto"/>
        <w:right w:val="none" w:sz="0" w:space="0" w:color="auto"/>
      </w:divBdr>
    </w:div>
    <w:div w:id="1195575470">
      <w:bodyDiv w:val="1"/>
      <w:marLeft w:val="0"/>
      <w:marRight w:val="0"/>
      <w:marTop w:val="0"/>
      <w:marBottom w:val="0"/>
      <w:divBdr>
        <w:top w:val="none" w:sz="0" w:space="0" w:color="auto"/>
        <w:left w:val="none" w:sz="0" w:space="0" w:color="auto"/>
        <w:bottom w:val="none" w:sz="0" w:space="0" w:color="auto"/>
        <w:right w:val="none" w:sz="0" w:space="0" w:color="auto"/>
      </w:divBdr>
    </w:div>
    <w:div w:id="1242174943">
      <w:bodyDiv w:val="1"/>
      <w:marLeft w:val="0"/>
      <w:marRight w:val="0"/>
      <w:marTop w:val="0"/>
      <w:marBottom w:val="0"/>
      <w:divBdr>
        <w:top w:val="none" w:sz="0" w:space="0" w:color="auto"/>
        <w:left w:val="none" w:sz="0" w:space="0" w:color="auto"/>
        <w:bottom w:val="none" w:sz="0" w:space="0" w:color="auto"/>
        <w:right w:val="none" w:sz="0" w:space="0" w:color="auto"/>
      </w:divBdr>
    </w:div>
    <w:div w:id="1246453449">
      <w:bodyDiv w:val="1"/>
      <w:marLeft w:val="0"/>
      <w:marRight w:val="0"/>
      <w:marTop w:val="0"/>
      <w:marBottom w:val="0"/>
      <w:divBdr>
        <w:top w:val="none" w:sz="0" w:space="0" w:color="auto"/>
        <w:left w:val="none" w:sz="0" w:space="0" w:color="auto"/>
        <w:bottom w:val="none" w:sz="0" w:space="0" w:color="auto"/>
        <w:right w:val="none" w:sz="0" w:space="0" w:color="auto"/>
      </w:divBdr>
    </w:div>
    <w:div w:id="1247879721">
      <w:bodyDiv w:val="1"/>
      <w:marLeft w:val="0"/>
      <w:marRight w:val="0"/>
      <w:marTop w:val="0"/>
      <w:marBottom w:val="0"/>
      <w:divBdr>
        <w:top w:val="none" w:sz="0" w:space="0" w:color="auto"/>
        <w:left w:val="none" w:sz="0" w:space="0" w:color="auto"/>
        <w:bottom w:val="none" w:sz="0" w:space="0" w:color="auto"/>
        <w:right w:val="none" w:sz="0" w:space="0" w:color="auto"/>
      </w:divBdr>
    </w:div>
    <w:div w:id="1296566243">
      <w:bodyDiv w:val="1"/>
      <w:marLeft w:val="0"/>
      <w:marRight w:val="0"/>
      <w:marTop w:val="0"/>
      <w:marBottom w:val="0"/>
      <w:divBdr>
        <w:top w:val="none" w:sz="0" w:space="0" w:color="auto"/>
        <w:left w:val="none" w:sz="0" w:space="0" w:color="auto"/>
        <w:bottom w:val="none" w:sz="0" w:space="0" w:color="auto"/>
        <w:right w:val="none" w:sz="0" w:space="0" w:color="auto"/>
      </w:divBdr>
    </w:div>
    <w:div w:id="1304971797">
      <w:bodyDiv w:val="1"/>
      <w:marLeft w:val="0"/>
      <w:marRight w:val="0"/>
      <w:marTop w:val="0"/>
      <w:marBottom w:val="0"/>
      <w:divBdr>
        <w:top w:val="none" w:sz="0" w:space="0" w:color="auto"/>
        <w:left w:val="none" w:sz="0" w:space="0" w:color="auto"/>
        <w:bottom w:val="none" w:sz="0" w:space="0" w:color="auto"/>
        <w:right w:val="none" w:sz="0" w:space="0" w:color="auto"/>
      </w:divBdr>
    </w:div>
    <w:div w:id="1319965514">
      <w:bodyDiv w:val="1"/>
      <w:marLeft w:val="0"/>
      <w:marRight w:val="0"/>
      <w:marTop w:val="0"/>
      <w:marBottom w:val="0"/>
      <w:divBdr>
        <w:top w:val="none" w:sz="0" w:space="0" w:color="auto"/>
        <w:left w:val="none" w:sz="0" w:space="0" w:color="auto"/>
        <w:bottom w:val="none" w:sz="0" w:space="0" w:color="auto"/>
        <w:right w:val="none" w:sz="0" w:space="0" w:color="auto"/>
      </w:divBdr>
    </w:div>
    <w:div w:id="1402092725">
      <w:bodyDiv w:val="1"/>
      <w:marLeft w:val="0"/>
      <w:marRight w:val="0"/>
      <w:marTop w:val="0"/>
      <w:marBottom w:val="0"/>
      <w:divBdr>
        <w:top w:val="none" w:sz="0" w:space="0" w:color="auto"/>
        <w:left w:val="none" w:sz="0" w:space="0" w:color="auto"/>
        <w:bottom w:val="none" w:sz="0" w:space="0" w:color="auto"/>
        <w:right w:val="none" w:sz="0" w:space="0" w:color="auto"/>
      </w:divBdr>
    </w:div>
    <w:div w:id="1421295221">
      <w:bodyDiv w:val="1"/>
      <w:marLeft w:val="0"/>
      <w:marRight w:val="0"/>
      <w:marTop w:val="0"/>
      <w:marBottom w:val="0"/>
      <w:divBdr>
        <w:top w:val="none" w:sz="0" w:space="0" w:color="auto"/>
        <w:left w:val="none" w:sz="0" w:space="0" w:color="auto"/>
        <w:bottom w:val="none" w:sz="0" w:space="0" w:color="auto"/>
        <w:right w:val="none" w:sz="0" w:space="0" w:color="auto"/>
      </w:divBdr>
    </w:div>
    <w:div w:id="1436634029">
      <w:bodyDiv w:val="1"/>
      <w:marLeft w:val="0"/>
      <w:marRight w:val="0"/>
      <w:marTop w:val="0"/>
      <w:marBottom w:val="0"/>
      <w:divBdr>
        <w:top w:val="none" w:sz="0" w:space="0" w:color="auto"/>
        <w:left w:val="none" w:sz="0" w:space="0" w:color="auto"/>
        <w:bottom w:val="none" w:sz="0" w:space="0" w:color="auto"/>
        <w:right w:val="none" w:sz="0" w:space="0" w:color="auto"/>
      </w:divBdr>
    </w:div>
    <w:div w:id="1501582099">
      <w:bodyDiv w:val="1"/>
      <w:marLeft w:val="0"/>
      <w:marRight w:val="0"/>
      <w:marTop w:val="0"/>
      <w:marBottom w:val="0"/>
      <w:divBdr>
        <w:top w:val="none" w:sz="0" w:space="0" w:color="auto"/>
        <w:left w:val="none" w:sz="0" w:space="0" w:color="auto"/>
        <w:bottom w:val="none" w:sz="0" w:space="0" w:color="auto"/>
        <w:right w:val="none" w:sz="0" w:space="0" w:color="auto"/>
      </w:divBdr>
    </w:div>
    <w:div w:id="1508787262">
      <w:bodyDiv w:val="1"/>
      <w:marLeft w:val="0"/>
      <w:marRight w:val="0"/>
      <w:marTop w:val="0"/>
      <w:marBottom w:val="0"/>
      <w:divBdr>
        <w:top w:val="none" w:sz="0" w:space="0" w:color="auto"/>
        <w:left w:val="none" w:sz="0" w:space="0" w:color="auto"/>
        <w:bottom w:val="none" w:sz="0" w:space="0" w:color="auto"/>
        <w:right w:val="none" w:sz="0" w:space="0" w:color="auto"/>
      </w:divBdr>
    </w:div>
    <w:div w:id="1520391209">
      <w:bodyDiv w:val="1"/>
      <w:marLeft w:val="0"/>
      <w:marRight w:val="0"/>
      <w:marTop w:val="0"/>
      <w:marBottom w:val="0"/>
      <w:divBdr>
        <w:top w:val="none" w:sz="0" w:space="0" w:color="auto"/>
        <w:left w:val="none" w:sz="0" w:space="0" w:color="auto"/>
        <w:bottom w:val="none" w:sz="0" w:space="0" w:color="auto"/>
        <w:right w:val="none" w:sz="0" w:space="0" w:color="auto"/>
      </w:divBdr>
    </w:div>
    <w:div w:id="1522233309">
      <w:bodyDiv w:val="1"/>
      <w:marLeft w:val="0"/>
      <w:marRight w:val="0"/>
      <w:marTop w:val="0"/>
      <w:marBottom w:val="0"/>
      <w:divBdr>
        <w:top w:val="none" w:sz="0" w:space="0" w:color="auto"/>
        <w:left w:val="none" w:sz="0" w:space="0" w:color="auto"/>
        <w:bottom w:val="none" w:sz="0" w:space="0" w:color="auto"/>
        <w:right w:val="none" w:sz="0" w:space="0" w:color="auto"/>
      </w:divBdr>
    </w:div>
    <w:div w:id="1603953501">
      <w:bodyDiv w:val="1"/>
      <w:marLeft w:val="0"/>
      <w:marRight w:val="0"/>
      <w:marTop w:val="0"/>
      <w:marBottom w:val="0"/>
      <w:divBdr>
        <w:top w:val="none" w:sz="0" w:space="0" w:color="auto"/>
        <w:left w:val="none" w:sz="0" w:space="0" w:color="auto"/>
        <w:bottom w:val="none" w:sz="0" w:space="0" w:color="auto"/>
        <w:right w:val="none" w:sz="0" w:space="0" w:color="auto"/>
      </w:divBdr>
    </w:div>
    <w:div w:id="1610042213">
      <w:bodyDiv w:val="1"/>
      <w:marLeft w:val="0"/>
      <w:marRight w:val="0"/>
      <w:marTop w:val="0"/>
      <w:marBottom w:val="0"/>
      <w:divBdr>
        <w:top w:val="none" w:sz="0" w:space="0" w:color="auto"/>
        <w:left w:val="none" w:sz="0" w:space="0" w:color="auto"/>
        <w:bottom w:val="none" w:sz="0" w:space="0" w:color="auto"/>
        <w:right w:val="none" w:sz="0" w:space="0" w:color="auto"/>
      </w:divBdr>
    </w:div>
    <w:div w:id="1645887897">
      <w:bodyDiv w:val="1"/>
      <w:marLeft w:val="0"/>
      <w:marRight w:val="0"/>
      <w:marTop w:val="0"/>
      <w:marBottom w:val="0"/>
      <w:divBdr>
        <w:top w:val="none" w:sz="0" w:space="0" w:color="auto"/>
        <w:left w:val="none" w:sz="0" w:space="0" w:color="auto"/>
        <w:bottom w:val="none" w:sz="0" w:space="0" w:color="auto"/>
        <w:right w:val="none" w:sz="0" w:space="0" w:color="auto"/>
      </w:divBdr>
    </w:div>
    <w:div w:id="1660620546">
      <w:bodyDiv w:val="1"/>
      <w:marLeft w:val="0"/>
      <w:marRight w:val="0"/>
      <w:marTop w:val="0"/>
      <w:marBottom w:val="0"/>
      <w:divBdr>
        <w:top w:val="none" w:sz="0" w:space="0" w:color="auto"/>
        <w:left w:val="none" w:sz="0" w:space="0" w:color="auto"/>
        <w:bottom w:val="none" w:sz="0" w:space="0" w:color="auto"/>
        <w:right w:val="none" w:sz="0" w:space="0" w:color="auto"/>
      </w:divBdr>
    </w:div>
    <w:div w:id="1706103546">
      <w:bodyDiv w:val="1"/>
      <w:marLeft w:val="0"/>
      <w:marRight w:val="0"/>
      <w:marTop w:val="0"/>
      <w:marBottom w:val="0"/>
      <w:divBdr>
        <w:top w:val="none" w:sz="0" w:space="0" w:color="auto"/>
        <w:left w:val="none" w:sz="0" w:space="0" w:color="auto"/>
        <w:bottom w:val="none" w:sz="0" w:space="0" w:color="auto"/>
        <w:right w:val="none" w:sz="0" w:space="0" w:color="auto"/>
      </w:divBdr>
    </w:div>
    <w:div w:id="1749882550">
      <w:bodyDiv w:val="1"/>
      <w:marLeft w:val="0"/>
      <w:marRight w:val="0"/>
      <w:marTop w:val="0"/>
      <w:marBottom w:val="0"/>
      <w:divBdr>
        <w:top w:val="none" w:sz="0" w:space="0" w:color="auto"/>
        <w:left w:val="none" w:sz="0" w:space="0" w:color="auto"/>
        <w:bottom w:val="none" w:sz="0" w:space="0" w:color="auto"/>
        <w:right w:val="none" w:sz="0" w:space="0" w:color="auto"/>
      </w:divBdr>
    </w:div>
    <w:div w:id="1770810541">
      <w:bodyDiv w:val="1"/>
      <w:marLeft w:val="0"/>
      <w:marRight w:val="0"/>
      <w:marTop w:val="0"/>
      <w:marBottom w:val="0"/>
      <w:divBdr>
        <w:top w:val="none" w:sz="0" w:space="0" w:color="auto"/>
        <w:left w:val="none" w:sz="0" w:space="0" w:color="auto"/>
        <w:bottom w:val="none" w:sz="0" w:space="0" w:color="auto"/>
        <w:right w:val="none" w:sz="0" w:space="0" w:color="auto"/>
      </w:divBdr>
    </w:div>
    <w:div w:id="1832018210">
      <w:bodyDiv w:val="1"/>
      <w:marLeft w:val="0"/>
      <w:marRight w:val="0"/>
      <w:marTop w:val="0"/>
      <w:marBottom w:val="0"/>
      <w:divBdr>
        <w:top w:val="none" w:sz="0" w:space="0" w:color="auto"/>
        <w:left w:val="none" w:sz="0" w:space="0" w:color="auto"/>
        <w:bottom w:val="none" w:sz="0" w:space="0" w:color="auto"/>
        <w:right w:val="none" w:sz="0" w:space="0" w:color="auto"/>
      </w:divBdr>
    </w:div>
    <w:div w:id="1880699975">
      <w:bodyDiv w:val="1"/>
      <w:marLeft w:val="0"/>
      <w:marRight w:val="0"/>
      <w:marTop w:val="0"/>
      <w:marBottom w:val="0"/>
      <w:divBdr>
        <w:top w:val="none" w:sz="0" w:space="0" w:color="auto"/>
        <w:left w:val="none" w:sz="0" w:space="0" w:color="auto"/>
        <w:bottom w:val="none" w:sz="0" w:space="0" w:color="auto"/>
        <w:right w:val="none" w:sz="0" w:space="0" w:color="auto"/>
      </w:divBdr>
    </w:div>
    <w:div w:id="1883859380">
      <w:bodyDiv w:val="1"/>
      <w:marLeft w:val="0"/>
      <w:marRight w:val="0"/>
      <w:marTop w:val="0"/>
      <w:marBottom w:val="0"/>
      <w:divBdr>
        <w:top w:val="none" w:sz="0" w:space="0" w:color="auto"/>
        <w:left w:val="none" w:sz="0" w:space="0" w:color="auto"/>
        <w:bottom w:val="none" w:sz="0" w:space="0" w:color="auto"/>
        <w:right w:val="none" w:sz="0" w:space="0" w:color="auto"/>
      </w:divBdr>
    </w:div>
    <w:div w:id="1898322671">
      <w:bodyDiv w:val="1"/>
      <w:marLeft w:val="0"/>
      <w:marRight w:val="0"/>
      <w:marTop w:val="0"/>
      <w:marBottom w:val="0"/>
      <w:divBdr>
        <w:top w:val="none" w:sz="0" w:space="0" w:color="auto"/>
        <w:left w:val="none" w:sz="0" w:space="0" w:color="auto"/>
        <w:bottom w:val="none" w:sz="0" w:space="0" w:color="auto"/>
        <w:right w:val="none" w:sz="0" w:space="0" w:color="auto"/>
      </w:divBdr>
    </w:div>
    <w:div w:id="1959604453">
      <w:bodyDiv w:val="1"/>
      <w:marLeft w:val="0"/>
      <w:marRight w:val="0"/>
      <w:marTop w:val="0"/>
      <w:marBottom w:val="0"/>
      <w:divBdr>
        <w:top w:val="none" w:sz="0" w:space="0" w:color="auto"/>
        <w:left w:val="none" w:sz="0" w:space="0" w:color="auto"/>
        <w:bottom w:val="none" w:sz="0" w:space="0" w:color="auto"/>
        <w:right w:val="none" w:sz="0" w:space="0" w:color="auto"/>
      </w:divBdr>
    </w:div>
    <w:div w:id="1974478611">
      <w:bodyDiv w:val="1"/>
      <w:marLeft w:val="0"/>
      <w:marRight w:val="0"/>
      <w:marTop w:val="0"/>
      <w:marBottom w:val="0"/>
      <w:divBdr>
        <w:top w:val="none" w:sz="0" w:space="0" w:color="auto"/>
        <w:left w:val="none" w:sz="0" w:space="0" w:color="auto"/>
        <w:bottom w:val="none" w:sz="0" w:space="0" w:color="auto"/>
        <w:right w:val="none" w:sz="0" w:space="0" w:color="auto"/>
      </w:divBdr>
    </w:div>
    <w:div w:id="2017688272">
      <w:bodyDiv w:val="1"/>
      <w:marLeft w:val="0"/>
      <w:marRight w:val="0"/>
      <w:marTop w:val="0"/>
      <w:marBottom w:val="0"/>
      <w:divBdr>
        <w:top w:val="none" w:sz="0" w:space="0" w:color="auto"/>
        <w:left w:val="none" w:sz="0" w:space="0" w:color="auto"/>
        <w:bottom w:val="none" w:sz="0" w:space="0" w:color="auto"/>
        <w:right w:val="none" w:sz="0" w:space="0" w:color="auto"/>
      </w:divBdr>
    </w:div>
    <w:div w:id="2017884138">
      <w:bodyDiv w:val="1"/>
      <w:marLeft w:val="0"/>
      <w:marRight w:val="0"/>
      <w:marTop w:val="0"/>
      <w:marBottom w:val="0"/>
      <w:divBdr>
        <w:top w:val="none" w:sz="0" w:space="0" w:color="auto"/>
        <w:left w:val="none" w:sz="0" w:space="0" w:color="auto"/>
        <w:bottom w:val="none" w:sz="0" w:space="0" w:color="auto"/>
        <w:right w:val="none" w:sz="0" w:space="0" w:color="auto"/>
      </w:divBdr>
    </w:div>
    <w:div w:id="2067416481">
      <w:bodyDiv w:val="1"/>
      <w:marLeft w:val="0"/>
      <w:marRight w:val="0"/>
      <w:marTop w:val="0"/>
      <w:marBottom w:val="0"/>
      <w:divBdr>
        <w:top w:val="none" w:sz="0" w:space="0" w:color="auto"/>
        <w:left w:val="none" w:sz="0" w:space="0" w:color="auto"/>
        <w:bottom w:val="none" w:sz="0" w:space="0" w:color="auto"/>
        <w:right w:val="none" w:sz="0" w:space="0" w:color="auto"/>
      </w:divBdr>
    </w:div>
    <w:div w:id="2109890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0846-56AC-464A-BE49-0EEF124F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3786</Words>
  <Characters>21584</Characters>
  <Application>Microsoft Office Word</Application>
  <DocSecurity>0</DocSecurity>
  <Lines>179</Lines>
  <Paragraphs>50</Paragraphs>
  <ScaleCrop>false</ScaleCrop>
  <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吳冠儀</dc:creator>
  <cp:keywords/>
  <dc:description/>
  <cp:lastModifiedBy>s1525103</cp:lastModifiedBy>
  <cp:revision>4</cp:revision>
  <dcterms:created xsi:type="dcterms:W3CDTF">2020-03-31T16:02:00Z</dcterms:created>
  <dcterms:modified xsi:type="dcterms:W3CDTF">2020-04-05T12:32:00Z</dcterms:modified>
</cp:coreProperties>
</file>