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17BC5" w14:paraId="49A4E55B" w14:textId="77777777" w:rsidTr="00317BC5">
        <w:trPr>
          <w:trHeight w:val="274"/>
        </w:trPr>
        <w:tc>
          <w:tcPr>
            <w:tcW w:w="567" w:type="dxa"/>
            <w:vAlign w:val="center"/>
          </w:tcPr>
          <w:p w14:paraId="5568BBD1" w14:textId="77777777"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14:paraId="2DFA179F" w14:textId="56E4AF90" w:rsidR="00317BC5" w:rsidRDefault="004D37C8" w:rsidP="00317BC5">
            <w:pPr>
              <w:pStyle w:val="TableParagraph"/>
              <w:spacing w:line="352" w:lineRule="exact"/>
              <w:ind w:left="2450" w:right="2445"/>
              <w:jc w:val="center"/>
              <w:rPr>
                <w:b/>
                <w:sz w:val="21"/>
                <w:lang w:eastAsia="zh-TW"/>
              </w:rPr>
            </w:pPr>
            <w:r w:rsidRPr="004D37C8">
              <w:rPr>
                <w:rFonts w:hint="eastAsia"/>
                <w:b/>
                <w:sz w:val="32"/>
                <w:szCs w:val="36"/>
                <w:lang w:eastAsia="zh-TW"/>
              </w:rPr>
              <w:t xml:space="preserve">    金融常識與道德題庫</w:t>
            </w:r>
          </w:p>
        </w:tc>
        <w:tc>
          <w:tcPr>
            <w:tcW w:w="593" w:type="dxa"/>
            <w:vAlign w:val="center"/>
          </w:tcPr>
          <w:p w14:paraId="6E68E84E" w14:textId="77777777" w:rsidR="00317BC5" w:rsidRDefault="00317BC5">
            <w:pPr>
              <w:pStyle w:val="TableParagraph"/>
              <w:spacing w:before="157"/>
              <w:ind w:left="64" w:right="59"/>
              <w:jc w:val="center"/>
              <w:rPr>
                <w:b/>
                <w:sz w:val="21"/>
              </w:rPr>
            </w:pPr>
            <w:proofErr w:type="spellStart"/>
            <w:r>
              <w:rPr>
                <w:b/>
                <w:sz w:val="21"/>
              </w:rPr>
              <w:t>解答</w:t>
            </w:r>
            <w:proofErr w:type="spellEnd"/>
          </w:p>
        </w:tc>
      </w:tr>
      <w:tr w:rsidR="00317BC5" w14:paraId="4E688F16" w14:textId="77777777">
        <w:trPr>
          <w:trHeight w:val="364"/>
        </w:trPr>
        <w:tc>
          <w:tcPr>
            <w:tcW w:w="10517" w:type="dxa"/>
            <w:gridSpan w:val="3"/>
            <w:shd w:val="clear" w:color="auto" w:fill="FFFF99"/>
          </w:tcPr>
          <w:p w14:paraId="55FFB8FC" w14:textId="0B9B5B33" w:rsidR="00317BC5" w:rsidRDefault="00317BC5">
            <w:pPr>
              <w:pStyle w:val="TableParagraph"/>
              <w:tabs>
                <w:tab w:val="left" w:pos="848"/>
              </w:tabs>
              <w:spacing w:line="344" w:lineRule="exact"/>
              <w:ind w:left="6"/>
              <w:jc w:val="center"/>
              <w:rPr>
                <w:b/>
                <w:sz w:val="21"/>
              </w:rPr>
            </w:pPr>
            <w:proofErr w:type="spellStart"/>
            <w:r w:rsidRPr="00290025">
              <w:rPr>
                <w:b/>
                <w:sz w:val="28"/>
                <w:szCs w:val="32"/>
              </w:rPr>
              <w:t>第一章</w:t>
            </w:r>
            <w:proofErr w:type="spellEnd"/>
            <w:r w:rsidRPr="00290025">
              <w:rPr>
                <w:b/>
                <w:sz w:val="28"/>
                <w:szCs w:val="32"/>
              </w:rPr>
              <w:tab/>
            </w:r>
            <w:r w:rsidR="002F76F0" w:rsidRPr="00290025">
              <w:rPr>
                <w:rFonts w:hint="eastAsia"/>
                <w:b/>
                <w:spacing w:val="-3"/>
                <w:sz w:val="28"/>
                <w:szCs w:val="32"/>
                <w:lang w:eastAsia="zh-TW"/>
              </w:rPr>
              <w:t>金融體系</w:t>
            </w:r>
          </w:p>
        </w:tc>
      </w:tr>
      <w:tr w:rsidR="00317BC5" w14:paraId="1792FA92" w14:textId="77777777">
        <w:trPr>
          <w:trHeight w:val="362"/>
        </w:trPr>
        <w:tc>
          <w:tcPr>
            <w:tcW w:w="567" w:type="dxa"/>
          </w:tcPr>
          <w:p w14:paraId="1C461C48" w14:textId="77777777" w:rsidR="00317BC5" w:rsidRDefault="00317BC5">
            <w:pPr>
              <w:pStyle w:val="TableParagraph"/>
              <w:spacing w:line="342" w:lineRule="exact"/>
              <w:ind w:left="52" w:right="44"/>
              <w:jc w:val="center"/>
              <w:rPr>
                <w:sz w:val="21"/>
              </w:rPr>
            </w:pPr>
            <w:r>
              <w:rPr>
                <w:sz w:val="21"/>
              </w:rPr>
              <w:t>1</w:t>
            </w:r>
          </w:p>
        </w:tc>
        <w:tc>
          <w:tcPr>
            <w:tcW w:w="9357" w:type="dxa"/>
          </w:tcPr>
          <w:p w14:paraId="096A7317" w14:textId="77777777" w:rsidR="002F76F0" w:rsidRPr="002F76F0" w:rsidRDefault="002F76F0" w:rsidP="002F76F0">
            <w:pPr>
              <w:pStyle w:val="TableParagraph"/>
              <w:spacing w:line="342" w:lineRule="exact"/>
              <w:rPr>
                <w:sz w:val="21"/>
                <w:lang w:eastAsia="zh-TW"/>
              </w:rPr>
            </w:pPr>
            <w:r w:rsidRPr="002F76F0">
              <w:rPr>
                <w:rFonts w:hint="eastAsia"/>
                <w:sz w:val="21"/>
                <w:lang w:eastAsia="zh-TW"/>
              </w:rPr>
              <w:t>下列何者不是金融市場交易的工具？</w:t>
            </w:r>
          </w:p>
          <w:p w14:paraId="49C55415" w14:textId="1A352485" w:rsidR="00317BC5" w:rsidRDefault="002F76F0" w:rsidP="002F76F0">
            <w:pPr>
              <w:pStyle w:val="TableParagraph"/>
              <w:spacing w:line="342" w:lineRule="exact"/>
              <w:rPr>
                <w:sz w:val="21"/>
                <w:lang w:eastAsia="zh-TW"/>
              </w:rPr>
            </w:pPr>
            <w:r w:rsidRPr="002F76F0">
              <w:rPr>
                <w:sz w:val="21"/>
                <w:lang w:eastAsia="zh-TW"/>
              </w:rPr>
              <w:t>(1)商業本票 (2)銀行存款  (3)股票 (4)房地產</w:t>
            </w:r>
            <w:r>
              <w:rPr>
                <w:sz w:val="21"/>
                <w:lang w:eastAsia="zh-TW"/>
              </w:rPr>
              <w:br/>
            </w:r>
            <w:r w:rsidR="00317BC5">
              <w:rPr>
                <w:rFonts w:hint="eastAsia"/>
                <w:sz w:val="21"/>
                <w:lang w:eastAsia="zh-TW"/>
              </w:rPr>
              <w:t>【題解】</w:t>
            </w:r>
            <w:r>
              <w:rPr>
                <w:rFonts w:hint="eastAsia"/>
                <w:sz w:val="21"/>
                <w:lang w:eastAsia="zh-TW"/>
              </w:rPr>
              <w:t>金融市場要有一定的資金、貨幣或有價證券才能流動，因此房地產無法在金融市場交易</w:t>
            </w:r>
          </w:p>
        </w:tc>
        <w:tc>
          <w:tcPr>
            <w:tcW w:w="593" w:type="dxa"/>
          </w:tcPr>
          <w:p w14:paraId="32378917" w14:textId="79C2F835" w:rsidR="00317BC5" w:rsidRDefault="002F76F0">
            <w:pPr>
              <w:pStyle w:val="TableParagraph"/>
              <w:spacing w:line="342" w:lineRule="exact"/>
              <w:ind w:left="3"/>
              <w:jc w:val="center"/>
              <w:rPr>
                <w:sz w:val="21"/>
              </w:rPr>
            </w:pPr>
            <w:r>
              <w:rPr>
                <w:rFonts w:hint="eastAsia"/>
                <w:sz w:val="21"/>
                <w:lang w:eastAsia="zh-TW"/>
              </w:rPr>
              <w:t>4</w:t>
            </w:r>
          </w:p>
        </w:tc>
      </w:tr>
      <w:tr w:rsidR="00317BC5" w14:paraId="0EF3F7B0" w14:textId="77777777">
        <w:trPr>
          <w:trHeight w:val="726"/>
        </w:trPr>
        <w:tc>
          <w:tcPr>
            <w:tcW w:w="567" w:type="dxa"/>
          </w:tcPr>
          <w:p w14:paraId="7CA363E4" w14:textId="77777777" w:rsidR="00317BC5" w:rsidRDefault="00317BC5">
            <w:pPr>
              <w:pStyle w:val="TableParagraph"/>
              <w:spacing w:before="159"/>
              <w:ind w:left="52" w:right="44"/>
              <w:jc w:val="center"/>
              <w:rPr>
                <w:sz w:val="21"/>
              </w:rPr>
            </w:pPr>
            <w:r>
              <w:rPr>
                <w:rFonts w:hint="eastAsia"/>
                <w:sz w:val="21"/>
                <w:lang w:eastAsia="zh-TW"/>
              </w:rPr>
              <w:t>2</w:t>
            </w:r>
          </w:p>
        </w:tc>
        <w:tc>
          <w:tcPr>
            <w:tcW w:w="9357" w:type="dxa"/>
          </w:tcPr>
          <w:p w14:paraId="73611A25" w14:textId="77777777" w:rsidR="007817DE" w:rsidRPr="007817DE" w:rsidRDefault="007817DE" w:rsidP="007817DE">
            <w:pPr>
              <w:pStyle w:val="TableParagraph"/>
              <w:spacing w:line="353" w:lineRule="exact"/>
              <w:rPr>
                <w:sz w:val="21"/>
                <w:lang w:eastAsia="zh-TW"/>
              </w:rPr>
            </w:pPr>
            <w:r w:rsidRPr="007817DE">
              <w:rPr>
                <w:rFonts w:hint="eastAsia"/>
                <w:sz w:val="21"/>
                <w:lang w:eastAsia="zh-TW"/>
              </w:rPr>
              <w:t>下列何者不屬於衍生性金融商品？</w:t>
            </w:r>
          </w:p>
          <w:p w14:paraId="60FE3F3B" w14:textId="14CC921A" w:rsidR="007817DE" w:rsidRDefault="007817DE" w:rsidP="007817DE">
            <w:pPr>
              <w:pStyle w:val="TableParagraph"/>
              <w:numPr>
                <w:ilvl w:val="0"/>
                <w:numId w:val="2"/>
              </w:numPr>
              <w:spacing w:line="354" w:lineRule="exact"/>
              <w:rPr>
                <w:sz w:val="21"/>
                <w:lang w:eastAsia="zh-TW"/>
              </w:rPr>
            </w:pPr>
            <w:r w:rsidRPr="007817DE">
              <w:rPr>
                <w:sz w:val="21"/>
                <w:lang w:eastAsia="zh-TW"/>
              </w:rPr>
              <w:t>股票選擇權 (2)債券期貨  (3)組合式股票基金  (4)利率交換合約</w:t>
            </w:r>
          </w:p>
          <w:p w14:paraId="28D544F4" w14:textId="10B0EB55" w:rsidR="00317BC5" w:rsidRDefault="00317BC5" w:rsidP="007817DE">
            <w:pPr>
              <w:pStyle w:val="TableParagraph"/>
              <w:spacing w:line="354" w:lineRule="exact"/>
              <w:rPr>
                <w:sz w:val="21"/>
                <w:lang w:eastAsia="zh-TW"/>
              </w:rPr>
            </w:pPr>
            <w:r>
              <w:rPr>
                <w:rFonts w:hint="eastAsia"/>
                <w:sz w:val="21"/>
                <w:lang w:eastAsia="zh-TW"/>
              </w:rPr>
              <w:t>【題解】</w:t>
            </w:r>
            <w:r w:rsidR="005201C9">
              <w:rPr>
                <w:rFonts w:hint="eastAsia"/>
                <w:sz w:val="21"/>
                <w:lang w:eastAsia="zh-TW"/>
              </w:rPr>
              <w:t>衍生性金融商品主要由股價、指數、匯率等衍生出來的金融商品，組合式股票基金主要是將多數人的錢集中起來，以股票為投資對象的投資基金。</w:t>
            </w:r>
          </w:p>
        </w:tc>
        <w:tc>
          <w:tcPr>
            <w:tcW w:w="593" w:type="dxa"/>
          </w:tcPr>
          <w:p w14:paraId="18C31471" w14:textId="4A922BF7" w:rsidR="00317BC5" w:rsidRDefault="00897849">
            <w:pPr>
              <w:pStyle w:val="TableParagraph"/>
              <w:spacing w:before="159"/>
              <w:ind w:left="3"/>
              <w:jc w:val="center"/>
              <w:rPr>
                <w:sz w:val="21"/>
              </w:rPr>
            </w:pPr>
            <w:r>
              <w:rPr>
                <w:rFonts w:hint="eastAsia"/>
                <w:sz w:val="21"/>
                <w:lang w:eastAsia="zh-TW"/>
              </w:rPr>
              <w:t>3</w:t>
            </w:r>
          </w:p>
        </w:tc>
      </w:tr>
      <w:tr w:rsidR="00317BC5" w14:paraId="2CEE6890" w14:textId="77777777">
        <w:trPr>
          <w:trHeight w:val="726"/>
        </w:trPr>
        <w:tc>
          <w:tcPr>
            <w:tcW w:w="567" w:type="dxa"/>
          </w:tcPr>
          <w:p w14:paraId="4071DD19" w14:textId="77777777" w:rsidR="00317BC5" w:rsidRDefault="00317BC5">
            <w:pPr>
              <w:pStyle w:val="TableParagraph"/>
              <w:spacing w:before="159"/>
              <w:ind w:left="52" w:right="44"/>
              <w:jc w:val="center"/>
              <w:rPr>
                <w:sz w:val="21"/>
              </w:rPr>
            </w:pPr>
            <w:r>
              <w:rPr>
                <w:rFonts w:hint="eastAsia"/>
                <w:sz w:val="21"/>
                <w:lang w:eastAsia="zh-TW"/>
              </w:rPr>
              <w:t>3</w:t>
            </w:r>
          </w:p>
        </w:tc>
        <w:tc>
          <w:tcPr>
            <w:tcW w:w="9357" w:type="dxa"/>
          </w:tcPr>
          <w:p w14:paraId="1498E9E6" w14:textId="77777777" w:rsidR="008737D6" w:rsidRDefault="008737D6">
            <w:pPr>
              <w:pStyle w:val="TableParagraph"/>
              <w:spacing w:line="354" w:lineRule="exact"/>
              <w:rPr>
                <w:sz w:val="21"/>
                <w:lang w:eastAsia="zh-TW"/>
              </w:rPr>
            </w:pPr>
            <w:r w:rsidRPr="008737D6">
              <w:rPr>
                <w:rFonts w:hint="eastAsia"/>
                <w:sz w:val="21"/>
                <w:lang w:eastAsia="zh-TW"/>
              </w:rPr>
              <w:t>下列敘述何者錯誤？</w:t>
            </w:r>
            <w:r w:rsidRPr="008737D6">
              <w:rPr>
                <w:sz w:val="21"/>
                <w:lang w:eastAsia="zh-TW"/>
              </w:rPr>
              <w:t xml:space="preserve">  (1)利率下跌對股市較為不利  (2)當物價明顯上漲時，政府通常會採用緊縮性的貨幣政策  (3)當新台幣升值時，對我國之出口商較為不利  (4)當景氣對策信號為藍燈時，代表景氣衰退</w:t>
            </w:r>
          </w:p>
          <w:p w14:paraId="21747B7D" w14:textId="7D9B7E01" w:rsidR="00317BC5" w:rsidRDefault="00317BC5">
            <w:pPr>
              <w:pStyle w:val="TableParagraph"/>
              <w:spacing w:line="354" w:lineRule="exact"/>
              <w:rPr>
                <w:sz w:val="21"/>
                <w:lang w:eastAsia="zh-TW"/>
              </w:rPr>
            </w:pPr>
            <w:r>
              <w:rPr>
                <w:rFonts w:hint="eastAsia"/>
                <w:sz w:val="21"/>
                <w:lang w:eastAsia="zh-TW"/>
              </w:rPr>
              <w:t>【題解】</w:t>
            </w:r>
            <w:r w:rsidR="008737D6">
              <w:rPr>
                <w:rFonts w:hint="eastAsia"/>
                <w:sz w:val="21"/>
                <w:lang w:eastAsia="zh-TW"/>
              </w:rPr>
              <w:t>利率下跌時，債務的報酬就會減少，金錢就會從銀行的債券市場跑到股票市場，對股市是比較有利的</w:t>
            </w:r>
          </w:p>
        </w:tc>
        <w:tc>
          <w:tcPr>
            <w:tcW w:w="593" w:type="dxa"/>
          </w:tcPr>
          <w:p w14:paraId="0CB23D82" w14:textId="77777777" w:rsidR="00317BC5" w:rsidRDefault="00317BC5">
            <w:pPr>
              <w:pStyle w:val="TableParagraph"/>
              <w:spacing w:before="159"/>
              <w:ind w:left="3"/>
              <w:jc w:val="center"/>
              <w:rPr>
                <w:sz w:val="21"/>
              </w:rPr>
            </w:pPr>
            <w:r>
              <w:rPr>
                <w:sz w:val="21"/>
              </w:rPr>
              <w:t>1</w:t>
            </w:r>
          </w:p>
        </w:tc>
      </w:tr>
      <w:tr w:rsidR="004045D7" w14:paraId="13CEAA4E" w14:textId="77777777">
        <w:trPr>
          <w:trHeight w:val="726"/>
        </w:trPr>
        <w:tc>
          <w:tcPr>
            <w:tcW w:w="567" w:type="dxa"/>
          </w:tcPr>
          <w:p w14:paraId="1D83DC30" w14:textId="19F92F55" w:rsidR="004045D7" w:rsidRDefault="001570F4">
            <w:pPr>
              <w:pStyle w:val="TableParagraph"/>
              <w:spacing w:before="159"/>
              <w:ind w:left="52" w:right="44"/>
              <w:jc w:val="center"/>
              <w:rPr>
                <w:sz w:val="21"/>
                <w:lang w:eastAsia="zh-TW"/>
              </w:rPr>
            </w:pPr>
            <w:r>
              <w:rPr>
                <w:rFonts w:hint="eastAsia"/>
                <w:sz w:val="21"/>
                <w:lang w:eastAsia="zh-TW"/>
              </w:rPr>
              <w:t>4</w:t>
            </w:r>
          </w:p>
        </w:tc>
        <w:tc>
          <w:tcPr>
            <w:tcW w:w="9357" w:type="dxa"/>
          </w:tcPr>
          <w:p w14:paraId="1E878330" w14:textId="77777777" w:rsidR="0000589B" w:rsidRPr="0000589B" w:rsidRDefault="0000589B" w:rsidP="0000589B">
            <w:pPr>
              <w:pStyle w:val="TableParagraph"/>
              <w:spacing w:line="353" w:lineRule="exact"/>
              <w:rPr>
                <w:sz w:val="21"/>
                <w:lang w:eastAsia="zh-TW"/>
              </w:rPr>
            </w:pPr>
            <w:r w:rsidRPr="0000589B">
              <w:rPr>
                <w:rFonts w:hint="eastAsia"/>
                <w:sz w:val="21"/>
                <w:lang w:eastAsia="zh-TW"/>
              </w:rPr>
              <w:t>當金融市場管理的品質較佳時，企業發行的成本會</w:t>
            </w:r>
            <w:r w:rsidRPr="0000589B">
              <w:rPr>
                <w:sz w:val="21"/>
                <w:lang w:eastAsia="zh-TW"/>
              </w:rPr>
              <w:t>______，金融工具的流動性會______。</w:t>
            </w:r>
          </w:p>
          <w:p w14:paraId="66A2E9CA" w14:textId="4FC081E8" w:rsidR="004045D7" w:rsidRDefault="0000589B" w:rsidP="0000589B">
            <w:pPr>
              <w:pStyle w:val="TableParagraph"/>
              <w:spacing w:line="353" w:lineRule="exact"/>
              <w:rPr>
                <w:sz w:val="21"/>
                <w:lang w:eastAsia="zh-TW"/>
              </w:rPr>
            </w:pPr>
            <w:r w:rsidRPr="0000589B">
              <w:rPr>
                <w:sz w:val="21"/>
                <w:lang w:eastAsia="zh-TW"/>
              </w:rPr>
              <w:t>(1)較低，較低 (2)較高，較低  (3)較低，較高  (4)較高，較高</w:t>
            </w:r>
          </w:p>
        </w:tc>
        <w:tc>
          <w:tcPr>
            <w:tcW w:w="593" w:type="dxa"/>
          </w:tcPr>
          <w:p w14:paraId="12EFC7BF" w14:textId="0B08B0DB" w:rsidR="004045D7" w:rsidRDefault="0000589B">
            <w:pPr>
              <w:pStyle w:val="TableParagraph"/>
              <w:spacing w:before="159"/>
              <w:ind w:left="3"/>
              <w:jc w:val="center"/>
              <w:rPr>
                <w:sz w:val="21"/>
                <w:lang w:eastAsia="zh-TW"/>
              </w:rPr>
            </w:pPr>
            <w:r>
              <w:rPr>
                <w:rFonts w:hint="eastAsia"/>
                <w:sz w:val="21"/>
                <w:lang w:eastAsia="zh-TW"/>
              </w:rPr>
              <w:t>3</w:t>
            </w:r>
          </w:p>
        </w:tc>
      </w:tr>
      <w:tr w:rsidR="004045D7" w14:paraId="42E54C24" w14:textId="77777777">
        <w:trPr>
          <w:trHeight w:val="726"/>
        </w:trPr>
        <w:tc>
          <w:tcPr>
            <w:tcW w:w="567" w:type="dxa"/>
          </w:tcPr>
          <w:p w14:paraId="1BF5A240" w14:textId="079985D5" w:rsidR="004045D7" w:rsidRDefault="001570F4">
            <w:pPr>
              <w:pStyle w:val="TableParagraph"/>
              <w:spacing w:before="159"/>
              <w:ind w:left="52" w:right="44"/>
              <w:jc w:val="center"/>
              <w:rPr>
                <w:sz w:val="21"/>
                <w:lang w:eastAsia="zh-TW"/>
              </w:rPr>
            </w:pPr>
            <w:r>
              <w:rPr>
                <w:rFonts w:hint="eastAsia"/>
                <w:sz w:val="21"/>
                <w:lang w:eastAsia="zh-TW"/>
              </w:rPr>
              <w:t>5</w:t>
            </w:r>
          </w:p>
        </w:tc>
        <w:tc>
          <w:tcPr>
            <w:tcW w:w="9357" w:type="dxa"/>
          </w:tcPr>
          <w:p w14:paraId="78F0B9E3" w14:textId="77777777" w:rsidR="0000589B" w:rsidRPr="0000589B" w:rsidRDefault="0000589B" w:rsidP="0000589B">
            <w:pPr>
              <w:pStyle w:val="TableParagraph"/>
              <w:spacing w:line="353" w:lineRule="exact"/>
              <w:rPr>
                <w:sz w:val="21"/>
                <w:lang w:eastAsia="zh-TW"/>
              </w:rPr>
            </w:pPr>
            <w:r w:rsidRPr="0000589B">
              <w:rPr>
                <w:rFonts w:hint="eastAsia"/>
                <w:sz w:val="21"/>
                <w:lang w:eastAsia="zh-TW"/>
              </w:rPr>
              <w:t>下列何者不屬於衍生性金融商品？</w:t>
            </w:r>
          </w:p>
          <w:p w14:paraId="395E32F6" w14:textId="461835D9" w:rsidR="004045D7" w:rsidRDefault="0000589B" w:rsidP="0000589B">
            <w:pPr>
              <w:pStyle w:val="TableParagraph"/>
              <w:spacing w:line="353" w:lineRule="exact"/>
              <w:rPr>
                <w:sz w:val="21"/>
                <w:lang w:eastAsia="zh-TW"/>
              </w:rPr>
            </w:pPr>
            <w:r w:rsidRPr="0000589B">
              <w:rPr>
                <w:sz w:val="21"/>
                <w:lang w:eastAsia="zh-TW"/>
              </w:rPr>
              <w:t>(1)股票選擇權 (2)債券期貨  (3)組合式股票基金  (4)利率交換合約</w:t>
            </w:r>
          </w:p>
        </w:tc>
        <w:tc>
          <w:tcPr>
            <w:tcW w:w="593" w:type="dxa"/>
          </w:tcPr>
          <w:p w14:paraId="6DD5ECAB" w14:textId="29D68D64" w:rsidR="004045D7" w:rsidRDefault="0000589B">
            <w:pPr>
              <w:pStyle w:val="TableParagraph"/>
              <w:spacing w:before="159"/>
              <w:ind w:left="3"/>
              <w:jc w:val="center"/>
              <w:rPr>
                <w:sz w:val="21"/>
                <w:lang w:eastAsia="zh-TW"/>
              </w:rPr>
            </w:pPr>
            <w:r>
              <w:rPr>
                <w:rFonts w:hint="eastAsia"/>
                <w:sz w:val="21"/>
                <w:lang w:eastAsia="zh-TW"/>
              </w:rPr>
              <w:t>3</w:t>
            </w:r>
          </w:p>
        </w:tc>
      </w:tr>
      <w:tr w:rsidR="0000589B" w14:paraId="5AE08947" w14:textId="77777777">
        <w:trPr>
          <w:trHeight w:val="726"/>
        </w:trPr>
        <w:tc>
          <w:tcPr>
            <w:tcW w:w="567" w:type="dxa"/>
          </w:tcPr>
          <w:p w14:paraId="3CFD9816" w14:textId="27AFE777" w:rsidR="0000589B" w:rsidRDefault="001570F4">
            <w:pPr>
              <w:pStyle w:val="TableParagraph"/>
              <w:spacing w:before="159"/>
              <w:ind w:left="52" w:right="44"/>
              <w:jc w:val="center"/>
              <w:rPr>
                <w:sz w:val="21"/>
                <w:lang w:eastAsia="zh-TW"/>
              </w:rPr>
            </w:pPr>
            <w:r>
              <w:rPr>
                <w:rFonts w:hint="eastAsia"/>
                <w:sz w:val="21"/>
                <w:lang w:eastAsia="zh-TW"/>
              </w:rPr>
              <w:t>6</w:t>
            </w:r>
          </w:p>
        </w:tc>
        <w:tc>
          <w:tcPr>
            <w:tcW w:w="9357" w:type="dxa"/>
          </w:tcPr>
          <w:p w14:paraId="67C05211" w14:textId="4A24AD6A" w:rsidR="0000589B" w:rsidRPr="0000589B" w:rsidRDefault="0000589B" w:rsidP="0000589B">
            <w:pPr>
              <w:pStyle w:val="TableParagraph"/>
              <w:spacing w:line="353" w:lineRule="exact"/>
              <w:rPr>
                <w:sz w:val="21"/>
                <w:lang w:eastAsia="zh-TW"/>
              </w:rPr>
            </w:pPr>
            <w:r w:rsidRPr="0000589B">
              <w:rPr>
                <w:rFonts w:hint="eastAsia"/>
                <w:sz w:val="21"/>
                <w:lang w:eastAsia="zh-TW"/>
              </w:rPr>
              <w:t>下列敘述何者錯誤？</w:t>
            </w:r>
            <w:r w:rsidRPr="0000589B">
              <w:rPr>
                <w:sz w:val="21"/>
                <w:lang w:eastAsia="zh-TW"/>
              </w:rPr>
              <w:t xml:space="preserve">  (1)利率下跌對股市較為不利  (2)當物價明顯上漲時，政府通常會採用緊縮性的貨幣政策  (3)當新台幣升值時，對我國之出口商較為不利  (4)當景氣對策信號為藍燈時，代表景氣衰退</w:t>
            </w:r>
          </w:p>
        </w:tc>
        <w:tc>
          <w:tcPr>
            <w:tcW w:w="593" w:type="dxa"/>
          </w:tcPr>
          <w:p w14:paraId="58193A5B" w14:textId="7C1DA71A" w:rsidR="0000589B" w:rsidRDefault="0000589B">
            <w:pPr>
              <w:pStyle w:val="TableParagraph"/>
              <w:spacing w:before="159"/>
              <w:ind w:left="3"/>
              <w:jc w:val="center"/>
              <w:rPr>
                <w:sz w:val="21"/>
                <w:lang w:eastAsia="zh-TW"/>
              </w:rPr>
            </w:pPr>
            <w:r>
              <w:rPr>
                <w:rFonts w:hint="eastAsia"/>
                <w:sz w:val="21"/>
                <w:lang w:eastAsia="zh-TW"/>
              </w:rPr>
              <w:t>1</w:t>
            </w:r>
          </w:p>
        </w:tc>
      </w:tr>
      <w:tr w:rsidR="0000589B" w14:paraId="731EE5C7" w14:textId="77777777">
        <w:trPr>
          <w:trHeight w:val="726"/>
        </w:trPr>
        <w:tc>
          <w:tcPr>
            <w:tcW w:w="567" w:type="dxa"/>
          </w:tcPr>
          <w:p w14:paraId="19CE298A" w14:textId="224F84B8" w:rsidR="0000589B" w:rsidRDefault="001570F4">
            <w:pPr>
              <w:pStyle w:val="TableParagraph"/>
              <w:spacing w:before="159"/>
              <w:ind w:left="52" w:right="44"/>
              <w:jc w:val="center"/>
              <w:rPr>
                <w:sz w:val="21"/>
                <w:lang w:eastAsia="zh-TW"/>
              </w:rPr>
            </w:pPr>
            <w:r>
              <w:rPr>
                <w:rFonts w:hint="eastAsia"/>
                <w:sz w:val="21"/>
                <w:lang w:eastAsia="zh-TW"/>
              </w:rPr>
              <w:t>7</w:t>
            </w:r>
          </w:p>
        </w:tc>
        <w:tc>
          <w:tcPr>
            <w:tcW w:w="9357" w:type="dxa"/>
          </w:tcPr>
          <w:p w14:paraId="0FF79BA9" w14:textId="77777777" w:rsidR="001570F4" w:rsidRPr="001570F4" w:rsidRDefault="001570F4" w:rsidP="001570F4">
            <w:pPr>
              <w:pStyle w:val="TableParagraph"/>
              <w:spacing w:line="353" w:lineRule="exact"/>
              <w:rPr>
                <w:sz w:val="21"/>
                <w:lang w:eastAsia="zh-TW"/>
              </w:rPr>
            </w:pPr>
            <w:r w:rsidRPr="001570F4">
              <w:rPr>
                <w:rFonts w:hint="eastAsia"/>
                <w:sz w:val="21"/>
                <w:lang w:eastAsia="zh-TW"/>
              </w:rPr>
              <w:t>發行公司可以自下列何種市場募集資金？</w:t>
            </w:r>
          </w:p>
          <w:p w14:paraId="151C61BC" w14:textId="291B5E30" w:rsidR="0000589B" w:rsidRPr="0000589B" w:rsidRDefault="001570F4" w:rsidP="001570F4">
            <w:pPr>
              <w:pStyle w:val="TableParagraph"/>
              <w:spacing w:line="353" w:lineRule="exact"/>
              <w:rPr>
                <w:sz w:val="21"/>
                <w:lang w:eastAsia="zh-TW"/>
              </w:rPr>
            </w:pPr>
            <w:r w:rsidRPr="001570F4">
              <w:rPr>
                <w:sz w:val="21"/>
                <w:lang w:eastAsia="zh-TW"/>
              </w:rPr>
              <w:t>(1)次級市場 (2)初級市場  (3)法人市場   (4)散戶市場</w:t>
            </w:r>
          </w:p>
        </w:tc>
        <w:tc>
          <w:tcPr>
            <w:tcW w:w="593" w:type="dxa"/>
          </w:tcPr>
          <w:p w14:paraId="7CDE3186" w14:textId="5FA33B11" w:rsidR="0000589B" w:rsidRDefault="001570F4">
            <w:pPr>
              <w:pStyle w:val="TableParagraph"/>
              <w:spacing w:before="159"/>
              <w:ind w:left="3"/>
              <w:jc w:val="center"/>
              <w:rPr>
                <w:sz w:val="21"/>
                <w:lang w:eastAsia="zh-TW"/>
              </w:rPr>
            </w:pPr>
            <w:r>
              <w:rPr>
                <w:rFonts w:hint="eastAsia"/>
                <w:sz w:val="21"/>
                <w:lang w:eastAsia="zh-TW"/>
              </w:rPr>
              <w:t>2</w:t>
            </w:r>
          </w:p>
        </w:tc>
      </w:tr>
      <w:tr w:rsidR="0000589B" w14:paraId="78D79601" w14:textId="77777777">
        <w:trPr>
          <w:trHeight w:val="726"/>
        </w:trPr>
        <w:tc>
          <w:tcPr>
            <w:tcW w:w="567" w:type="dxa"/>
          </w:tcPr>
          <w:p w14:paraId="5F678044" w14:textId="77777777" w:rsidR="0000589B" w:rsidRDefault="00166337">
            <w:pPr>
              <w:pStyle w:val="TableParagraph"/>
              <w:spacing w:before="159"/>
              <w:ind w:left="52" w:right="44"/>
              <w:jc w:val="center"/>
              <w:rPr>
                <w:sz w:val="21"/>
                <w:lang w:eastAsia="zh-TW"/>
              </w:rPr>
            </w:pPr>
            <w:r>
              <w:rPr>
                <w:rFonts w:hint="eastAsia"/>
                <w:sz w:val="21"/>
                <w:lang w:eastAsia="zh-TW"/>
              </w:rPr>
              <w:t>8</w:t>
            </w:r>
          </w:p>
          <w:p w14:paraId="30EB1F7D" w14:textId="7735A2B6" w:rsidR="00166337" w:rsidRDefault="00166337" w:rsidP="00166337">
            <w:pPr>
              <w:pStyle w:val="TableParagraph"/>
              <w:spacing w:before="159"/>
              <w:ind w:left="0" w:right="44"/>
              <w:rPr>
                <w:sz w:val="21"/>
                <w:lang w:eastAsia="zh-TW"/>
              </w:rPr>
            </w:pPr>
          </w:p>
        </w:tc>
        <w:tc>
          <w:tcPr>
            <w:tcW w:w="9357" w:type="dxa"/>
          </w:tcPr>
          <w:p w14:paraId="70A06525" w14:textId="77777777" w:rsidR="001570F4" w:rsidRPr="001570F4" w:rsidRDefault="001570F4" w:rsidP="001570F4">
            <w:pPr>
              <w:pStyle w:val="TableParagraph"/>
              <w:spacing w:line="353" w:lineRule="exact"/>
              <w:rPr>
                <w:sz w:val="21"/>
                <w:lang w:eastAsia="zh-TW"/>
              </w:rPr>
            </w:pPr>
            <w:r w:rsidRPr="001570F4">
              <w:rPr>
                <w:rFonts w:hint="eastAsia"/>
                <w:sz w:val="21"/>
                <w:lang w:eastAsia="zh-TW"/>
              </w:rPr>
              <w:t>下列何者非次級市場交易？</w:t>
            </w:r>
            <w:r w:rsidRPr="001570F4">
              <w:rPr>
                <w:sz w:val="21"/>
                <w:lang w:eastAsia="zh-TW"/>
              </w:rPr>
              <w:t xml:space="preserve">  (1)個別投資人透過他的經紀商買入中鋼公司股票</w:t>
            </w:r>
          </w:p>
          <w:p w14:paraId="54552B69" w14:textId="77777777" w:rsidR="001570F4" w:rsidRPr="001570F4" w:rsidRDefault="001570F4" w:rsidP="001570F4">
            <w:pPr>
              <w:pStyle w:val="TableParagraph"/>
              <w:spacing w:line="353" w:lineRule="exact"/>
              <w:rPr>
                <w:sz w:val="21"/>
                <w:lang w:eastAsia="zh-TW"/>
              </w:rPr>
            </w:pPr>
            <w:r w:rsidRPr="001570F4">
              <w:rPr>
                <w:sz w:val="21"/>
                <w:lang w:eastAsia="zh-TW"/>
              </w:rPr>
              <w:t>(2)機構法人透過它的經紀商出售一些台積電股票  (3)台塑公司透過承銷商發行新股</w:t>
            </w:r>
          </w:p>
          <w:p w14:paraId="4723C9F0" w14:textId="626F356E" w:rsidR="0000589B" w:rsidRPr="0000589B" w:rsidRDefault="001570F4" w:rsidP="001570F4">
            <w:pPr>
              <w:pStyle w:val="TableParagraph"/>
              <w:spacing w:line="353" w:lineRule="exact"/>
              <w:rPr>
                <w:sz w:val="21"/>
                <w:lang w:eastAsia="zh-TW"/>
              </w:rPr>
            </w:pPr>
            <w:r w:rsidRPr="001570F4">
              <w:rPr>
                <w:sz w:val="21"/>
                <w:lang w:eastAsia="zh-TW"/>
              </w:rPr>
              <w:t>(4)上述均為次級市場之交易</w:t>
            </w:r>
          </w:p>
        </w:tc>
        <w:tc>
          <w:tcPr>
            <w:tcW w:w="593" w:type="dxa"/>
          </w:tcPr>
          <w:p w14:paraId="4306D9A0" w14:textId="5F61B871" w:rsidR="0000589B" w:rsidRDefault="001570F4">
            <w:pPr>
              <w:pStyle w:val="TableParagraph"/>
              <w:spacing w:before="159"/>
              <w:ind w:left="3"/>
              <w:jc w:val="center"/>
              <w:rPr>
                <w:sz w:val="21"/>
                <w:lang w:eastAsia="zh-TW"/>
              </w:rPr>
            </w:pPr>
            <w:r>
              <w:rPr>
                <w:rFonts w:hint="eastAsia"/>
                <w:sz w:val="21"/>
                <w:lang w:eastAsia="zh-TW"/>
              </w:rPr>
              <w:t>3</w:t>
            </w:r>
          </w:p>
        </w:tc>
      </w:tr>
      <w:tr w:rsidR="0000589B" w14:paraId="6DC98F0D" w14:textId="77777777">
        <w:trPr>
          <w:trHeight w:val="726"/>
        </w:trPr>
        <w:tc>
          <w:tcPr>
            <w:tcW w:w="567" w:type="dxa"/>
          </w:tcPr>
          <w:p w14:paraId="31123E5A" w14:textId="02450202" w:rsidR="0000589B" w:rsidRDefault="00166337">
            <w:pPr>
              <w:pStyle w:val="TableParagraph"/>
              <w:spacing w:before="159"/>
              <w:ind w:left="52" w:right="44"/>
              <w:jc w:val="center"/>
              <w:rPr>
                <w:sz w:val="21"/>
                <w:lang w:eastAsia="zh-TW"/>
              </w:rPr>
            </w:pPr>
            <w:r>
              <w:rPr>
                <w:rFonts w:hint="eastAsia"/>
                <w:sz w:val="21"/>
                <w:lang w:eastAsia="zh-TW"/>
              </w:rPr>
              <w:t>9</w:t>
            </w:r>
          </w:p>
        </w:tc>
        <w:tc>
          <w:tcPr>
            <w:tcW w:w="9357" w:type="dxa"/>
          </w:tcPr>
          <w:p w14:paraId="05EF3E78" w14:textId="77777777" w:rsidR="001570F4" w:rsidRPr="001570F4" w:rsidRDefault="001570F4" w:rsidP="001570F4">
            <w:pPr>
              <w:pStyle w:val="TableParagraph"/>
              <w:spacing w:line="353" w:lineRule="exact"/>
              <w:rPr>
                <w:sz w:val="21"/>
                <w:lang w:eastAsia="zh-TW"/>
              </w:rPr>
            </w:pPr>
            <w:r w:rsidRPr="001570F4">
              <w:rPr>
                <w:rFonts w:hint="eastAsia"/>
                <w:sz w:val="21"/>
                <w:lang w:eastAsia="zh-TW"/>
              </w:rPr>
              <w:t>下列那個市場主要是買賣已發行流通的證券？</w:t>
            </w:r>
          </w:p>
          <w:p w14:paraId="23EEC2C3" w14:textId="463C3811" w:rsidR="0000589B" w:rsidRPr="0000589B" w:rsidRDefault="001570F4" w:rsidP="001570F4">
            <w:pPr>
              <w:pStyle w:val="TableParagraph"/>
              <w:spacing w:line="353" w:lineRule="exact"/>
              <w:rPr>
                <w:sz w:val="21"/>
                <w:lang w:eastAsia="zh-TW"/>
              </w:rPr>
            </w:pPr>
            <w:r w:rsidRPr="001570F4">
              <w:rPr>
                <w:sz w:val="21"/>
                <w:lang w:eastAsia="zh-TW"/>
              </w:rPr>
              <w:t>(1)發行市場 (2)現貨市場  (3)初級市場  (4)次級市場</w:t>
            </w:r>
          </w:p>
        </w:tc>
        <w:tc>
          <w:tcPr>
            <w:tcW w:w="593" w:type="dxa"/>
          </w:tcPr>
          <w:p w14:paraId="19B271EF" w14:textId="0F3FC00B" w:rsidR="0000589B" w:rsidRDefault="001570F4">
            <w:pPr>
              <w:pStyle w:val="TableParagraph"/>
              <w:spacing w:before="159"/>
              <w:ind w:left="3"/>
              <w:jc w:val="center"/>
              <w:rPr>
                <w:sz w:val="21"/>
                <w:lang w:eastAsia="zh-TW"/>
              </w:rPr>
            </w:pPr>
            <w:r>
              <w:rPr>
                <w:rFonts w:hint="eastAsia"/>
                <w:sz w:val="21"/>
                <w:lang w:eastAsia="zh-TW"/>
              </w:rPr>
              <w:t>4</w:t>
            </w:r>
          </w:p>
        </w:tc>
      </w:tr>
      <w:tr w:rsidR="0000589B" w14:paraId="2D4001EC" w14:textId="77777777">
        <w:trPr>
          <w:trHeight w:val="726"/>
        </w:trPr>
        <w:tc>
          <w:tcPr>
            <w:tcW w:w="567" w:type="dxa"/>
          </w:tcPr>
          <w:p w14:paraId="1CA0AC7E" w14:textId="12D2ACF6" w:rsidR="0000589B" w:rsidRDefault="00166337">
            <w:pPr>
              <w:pStyle w:val="TableParagraph"/>
              <w:spacing w:before="159"/>
              <w:ind w:left="52" w:right="44"/>
              <w:jc w:val="center"/>
              <w:rPr>
                <w:sz w:val="21"/>
                <w:lang w:eastAsia="zh-TW"/>
              </w:rPr>
            </w:pPr>
            <w:r>
              <w:rPr>
                <w:rFonts w:hint="eastAsia"/>
                <w:sz w:val="21"/>
                <w:lang w:eastAsia="zh-TW"/>
              </w:rPr>
              <w:t>10</w:t>
            </w:r>
          </w:p>
        </w:tc>
        <w:tc>
          <w:tcPr>
            <w:tcW w:w="9357" w:type="dxa"/>
          </w:tcPr>
          <w:p w14:paraId="3B48C828" w14:textId="77777777" w:rsidR="001570F4" w:rsidRPr="001570F4" w:rsidRDefault="001570F4" w:rsidP="001570F4">
            <w:pPr>
              <w:pStyle w:val="TableParagraph"/>
              <w:spacing w:line="353" w:lineRule="exact"/>
              <w:rPr>
                <w:sz w:val="21"/>
                <w:lang w:eastAsia="zh-TW"/>
              </w:rPr>
            </w:pPr>
            <w:r w:rsidRPr="001570F4">
              <w:rPr>
                <w:rFonts w:hint="eastAsia"/>
                <w:sz w:val="21"/>
                <w:lang w:eastAsia="zh-TW"/>
              </w:rPr>
              <w:t>區分資本市場和貨幣市場的差異主要在於：</w:t>
            </w:r>
          </w:p>
          <w:p w14:paraId="5B062E2C" w14:textId="723377E7" w:rsidR="0000589B" w:rsidRPr="0000589B" w:rsidRDefault="001570F4" w:rsidP="001570F4">
            <w:pPr>
              <w:pStyle w:val="TableParagraph"/>
              <w:spacing w:line="353" w:lineRule="exact"/>
              <w:rPr>
                <w:sz w:val="21"/>
                <w:lang w:eastAsia="zh-TW"/>
              </w:rPr>
            </w:pPr>
            <w:r w:rsidRPr="001570F4">
              <w:rPr>
                <w:sz w:val="21"/>
                <w:lang w:eastAsia="zh-TW"/>
              </w:rPr>
              <w:t>(1)金管會核准發行的數量  (2)證券發行期限的長短  (3)證券收益率  (4)以上皆是</w:t>
            </w:r>
          </w:p>
        </w:tc>
        <w:tc>
          <w:tcPr>
            <w:tcW w:w="593" w:type="dxa"/>
          </w:tcPr>
          <w:p w14:paraId="17262401" w14:textId="3B8BBCCC" w:rsidR="0000589B" w:rsidRDefault="001570F4">
            <w:pPr>
              <w:pStyle w:val="TableParagraph"/>
              <w:spacing w:before="159"/>
              <w:ind w:left="3"/>
              <w:jc w:val="center"/>
              <w:rPr>
                <w:sz w:val="21"/>
                <w:lang w:eastAsia="zh-TW"/>
              </w:rPr>
            </w:pPr>
            <w:r>
              <w:rPr>
                <w:rFonts w:hint="eastAsia"/>
                <w:sz w:val="21"/>
                <w:lang w:eastAsia="zh-TW"/>
              </w:rPr>
              <w:t>2</w:t>
            </w:r>
          </w:p>
        </w:tc>
      </w:tr>
      <w:tr w:rsidR="0000589B" w14:paraId="397D106F" w14:textId="77777777">
        <w:trPr>
          <w:trHeight w:val="726"/>
        </w:trPr>
        <w:tc>
          <w:tcPr>
            <w:tcW w:w="567" w:type="dxa"/>
          </w:tcPr>
          <w:p w14:paraId="08F8731F" w14:textId="7AFC5742" w:rsidR="0000589B" w:rsidRDefault="00166337">
            <w:pPr>
              <w:pStyle w:val="TableParagraph"/>
              <w:spacing w:before="159"/>
              <w:ind w:left="52" w:right="44"/>
              <w:jc w:val="center"/>
              <w:rPr>
                <w:sz w:val="21"/>
                <w:lang w:eastAsia="zh-TW"/>
              </w:rPr>
            </w:pPr>
            <w:r>
              <w:rPr>
                <w:rFonts w:hint="eastAsia"/>
                <w:sz w:val="21"/>
                <w:lang w:eastAsia="zh-TW"/>
              </w:rPr>
              <w:t>11</w:t>
            </w:r>
          </w:p>
        </w:tc>
        <w:tc>
          <w:tcPr>
            <w:tcW w:w="9357" w:type="dxa"/>
          </w:tcPr>
          <w:p w14:paraId="7B0E612F" w14:textId="77777777" w:rsidR="00166337" w:rsidRPr="00166337" w:rsidRDefault="00166337" w:rsidP="00166337">
            <w:pPr>
              <w:pStyle w:val="TableParagraph"/>
              <w:spacing w:line="353" w:lineRule="exact"/>
              <w:rPr>
                <w:sz w:val="21"/>
                <w:lang w:eastAsia="zh-TW"/>
              </w:rPr>
            </w:pPr>
            <w:r w:rsidRPr="00166337">
              <w:rPr>
                <w:rFonts w:hint="eastAsia"/>
                <w:sz w:val="21"/>
                <w:lang w:eastAsia="zh-TW"/>
              </w:rPr>
              <w:t>下列何種市場最有助於短期資金的流動：</w:t>
            </w:r>
          </w:p>
          <w:p w14:paraId="3E6513F9" w14:textId="71B341C1" w:rsidR="0000589B" w:rsidRPr="0000589B" w:rsidRDefault="00166337" w:rsidP="00166337">
            <w:pPr>
              <w:pStyle w:val="TableParagraph"/>
              <w:spacing w:line="353" w:lineRule="exact"/>
              <w:rPr>
                <w:sz w:val="21"/>
                <w:lang w:eastAsia="zh-TW"/>
              </w:rPr>
            </w:pPr>
            <w:r w:rsidRPr="00166337">
              <w:rPr>
                <w:sz w:val="21"/>
                <w:lang w:eastAsia="zh-TW"/>
              </w:rPr>
              <w:t>(1)資本市場 (2)貨幣市場  (3)法人市場  (4)散戶市場</w:t>
            </w:r>
          </w:p>
        </w:tc>
        <w:tc>
          <w:tcPr>
            <w:tcW w:w="593" w:type="dxa"/>
          </w:tcPr>
          <w:p w14:paraId="46BC1BA3" w14:textId="04EE88B8" w:rsidR="0000589B" w:rsidRDefault="00166337">
            <w:pPr>
              <w:pStyle w:val="TableParagraph"/>
              <w:spacing w:before="159"/>
              <w:ind w:left="3"/>
              <w:jc w:val="center"/>
              <w:rPr>
                <w:sz w:val="21"/>
                <w:lang w:eastAsia="zh-TW"/>
              </w:rPr>
            </w:pPr>
            <w:r>
              <w:rPr>
                <w:rFonts w:hint="eastAsia"/>
                <w:sz w:val="21"/>
                <w:lang w:eastAsia="zh-TW"/>
              </w:rPr>
              <w:t>2</w:t>
            </w:r>
          </w:p>
        </w:tc>
      </w:tr>
      <w:tr w:rsidR="0000589B" w14:paraId="7269A552" w14:textId="77777777">
        <w:trPr>
          <w:trHeight w:val="726"/>
        </w:trPr>
        <w:tc>
          <w:tcPr>
            <w:tcW w:w="567" w:type="dxa"/>
          </w:tcPr>
          <w:p w14:paraId="0AF3D975" w14:textId="1EE54A75" w:rsidR="0000589B" w:rsidRDefault="00166337">
            <w:pPr>
              <w:pStyle w:val="TableParagraph"/>
              <w:spacing w:before="159"/>
              <w:ind w:left="52" w:right="44"/>
              <w:jc w:val="center"/>
              <w:rPr>
                <w:sz w:val="21"/>
                <w:lang w:eastAsia="zh-TW"/>
              </w:rPr>
            </w:pPr>
            <w:r>
              <w:rPr>
                <w:rFonts w:hint="eastAsia"/>
                <w:sz w:val="21"/>
                <w:lang w:eastAsia="zh-TW"/>
              </w:rPr>
              <w:t>12</w:t>
            </w:r>
          </w:p>
        </w:tc>
        <w:tc>
          <w:tcPr>
            <w:tcW w:w="9357" w:type="dxa"/>
          </w:tcPr>
          <w:p w14:paraId="77C08494" w14:textId="77777777" w:rsidR="00166337" w:rsidRPr="00166337" w:rsidRDefault="00166337" w:rsidP="00166337">
            <w:pPr>
              <w:pStyle w:val="TableParagraph"/>
              <w:spacing w:line="353" w:lineRule="exact"/>
              <w:rPr>
                <w:sz w:val="21"/>
                <w:lang w:eastAsia="zh-TW"/>
              </w:rPr>
            </w:pPr>
            <w:r w:rsidRPr="00166337">
              <w:rPr>
                <w:rFonts w:hint="eastAsia"/>
                <w:sz w:val="21"/>
                <w:lang w:eastAsia="zh-TW"/>
              </w:rPr>
              <w:t>下列何者不屬於資本市場？</w:t>
            </w:r>
          </w:p>
          <w:p w14:paraId="47EA0DFB" w14:textId="2FAB15D2" w:rsidR="0000589B" w:rsidRPr="0000589B" w:rsidRDefault="00166337" w:rsidP="00166337">
            <w:pPr>
              <w:pStyle w:val="TableParagraph"/>
              <w:spacing w:line="353" w:lineRule="exact"/>
              <w:rPr>
                <w:sz w:val="21"/>
                <w:lang w:eastAsia="zh-TW"/>
              </w:rPr>
            </w:pPr>
            <w:r w:rsidRPr="00166337">
              <w:rPr>
                <w:sz w:val="21"/>
                <w:lang w:eastAsia="zh-TW"/>
              </w:rPr>
              <w:t>(1)股票市場 (2)公債市場  (3)公司債市場  (4)商業本票市場</w:t>
            </w:r>
          </w:p>
        </w:tc>
        <w:tc>
          <w:tcPr>
            <w:tcW w:w="593" w:type="dxa"/>
          </w:tcPr>
          <w:p w14:paraId="79274406" w14:textId="5170F1C7" w:rsidR="0000589B" w:rsidRDefault="00166337">
            <w:pPr>
              <w:pStyle w:val="TableParagraph"/>
              <w:spacing w:before="159"/>
              <w:ind w:left="3"/>
              <w:jc w:val="center"/>
              <w:rPr>
                <w:sz w:val="21"/>
                <w:lang w:eastAsia="zh-TW"/>
              </w:rPr>
            </w:pPr>
            <w:r>
              <w:rPr>
                <w:rFonts w:hint="eastAsia"/>
                <w:sz w:val="21"/>
                <w:lang w:eastAsia="zh-TW"/>
              </w:rPr>
              <w:t>4</w:t>
            </w:r>
          </w:p>
        </w:tc>
      </w:tr>
      <w:tr w:rsidR="00166337" w14:paraId="7F8E4D11" w14:textId="77777777">
        <w:trPr>
          <w:trHeight w:val="726"/>
        </w:trPr>
        <w:tc>
          <w:tcPr>
            <w:tcW w:w="567" w:type="dxa"/>
          </w:tcPr>
          <w:p w14:paraId="24B0CEF2" w14:textId="35AC68E9" w:rsidR="00166337" w:rsidRDefault="00166337">
            <w:pPr>
              <w:pStyle w:val="TableParagraph"/>
              <w:spacing w:before="159"/>
              <w:ind w:left="52" w:right="44"/>
              <w:jc w:val="center"/>
              <w:rPr>
                <w:sz w:val="21"/>
                <w:lang w:eastAsia="zh-TW"/>
              </w:rPr>
            </w:pPr>
            <w:r>
              <w:rPr>
                <w:rFonts w:hint="eastAsia"/>
                <w:sz w:val="21"/>
                <w:lang w:eastAsia="zh-TW"/>
              </w:rPr>
              <w:t>13</w:t>
            </w:r>
          </w:p>
        </w:tc>
        <w:tc>
          <w:tcPr>
            <w:tcW w:w="9357" w:type="dxa"/>
          </w:tcPr>
          <w:p w14:paraId="20B4B452" w14:textId="77777777" w:rsidR="00166337" w:rsidRPr="00166337" w:rsidRDefault="00166337" w:rsidP="00166337">
            <w:pPr>
              <w:pStyle w:val="TableParagraph"/>
              <w:spacing w:line="353" w:lineRule="exact"/>
              <w:rPr>
                <w:sz w:val="21"/>
                <w:lang w:eastAsia="zh-TW"/>
              </w:rPr>
            </w:pPr>
            <w:r w:rsidRPr="00166337">
              <w:rPr>
                <w:rFonts w:hint="eastAsia"/>
                <w:sz w:val="21"/>
                <w:lang w:eastAsia="zh-TW"/>
              </w:rPr>
              <w:t>下列何者非屬次級市場的功能？</w:t>
            </w:r>
            <w:r w:rsidRPr="00166337">
              <w:rPr>
                <w:sz w:val="21"/>
                <w:lang w:eastAsia="zh-TW"/>
              </w:rPr>
              <w:t xml:space="preserve">  (1)提供投資人調節其證券投資組合的場所  (2)提供</w:t>
            </w:r>
          </w:p>
          <w:p w14:paraId="2DFFDC01" w14:textId="4F766370" w:rsidR="00166337" w:rsidRPr="00166337" w:rsidRDefault="00166337" w:rsidP="00166337">
            <w:pPr>
              <w:pStyle w:val="TableParagraph"/>
              <w:spacing w:line="353" w:lineRule="exact"/>
              <w:rPr>
                <w:sz w:val="21"/>
                <w:lang w:eastAsia="zh-TW"/>
              </w:rPr>
            </w:pPr>
            <w:r w:rsidRPr="00166337">
              <w:rPr>
                <w:rFonts w:hint="eastAsia"/>
                <w:sz w:val="21"/>
                <w:lang w:eastAsia="zh-TW"/>
              </w:rPr>
              <w:t>投資人認購新發行證券的場所</w:t>
            </w:r>
            <w:r w:rsidRPr="00166337">
              <w:rPr>
                <w:sz w:val="21"/>
                <w:lang w:eastAsia="zh-TW"/>
              </w:rPr>
              <w:t xml:space="preserve">  (3)提供投資人變現其證券的場所  (4)有助於初級市場的發展</w:t>
            </w:r>
          </w:p>
        </w:tc>
        <w:tc>
          <w:tcPr>
            <w:tcW w:w="593" w:type="dxa"/>
          </w:tcPr>
          <w:p w14:paraId="4BA7CDC8" w14:textId="0BD19BA1" w:rsidR="00166337" w:rsidRDefault="00166337">
            <w:pPr>
              <w:pStyle w:val="TableParagraph"/>
              <w:spacing w:before="159"/>
              <w:ind w:left="3"/>
              <w:jc w:val="center"/>
              <w:rPr>
                <w:sz w:val="21"/>
                <w:lang w:eastAsia="zh-TW"/>
              </w:rPr>
            </w:pPr>
            <w:r>
              <w:rPr>
                <w:rFonts w:hint="eastAsia"/>
                <w:sz w:val="21"/>
                <w:lang w:eastAsia="zh-TW"/>
              </w:rPr>
              <w:t>2</w:t>
            </w:r>
          </w:p>
        </w:tc>
      </w:tr>
      <w:tr w:rsidR="00166337" w14:paraId="2F5E6C02" w14:textId="77777777">
        <w:trPr>
          <w:trHeight w:val="726"/>
        </w:trPr>
        <w:tc>
          <w:tcPr>
            <w:tcW w:w="567" w:type="dxa"/>
          </w:tcPr>
          <w:p w14:paraId="14B81F06" w14:textId="17AEA31C" w:rsidR="00166337" w:rsidRDefault="00166337">
            <w:pPr>
              <w:pStyle w:val="TableParagraph"/>
              <w:spacing w:before="159"/>
              <w:ind w:left="52" w:right="44"/>
              <w:jc w:val="center"/>
              <w:rPr>
                <w:sz w:val="21"/>
                <w:lang w:eastAsia="zh-TW"/>
              </w:rPr>
            </w:pPr>
            <w:r>
              <w:rPr>
                <w:rFonts w:hint="eastAsia"/>
                <w:sz w:val="21"/>
                <w:lang w:eastAsia="zh-TW"/>
              </w:rPr>
              <w:t>14</w:t>
            </w:r>
          </w:p>
        </w:tc>
        <w:tc>
          <w:tcPr>
            <w:tcW w:w="9357" w:type="dxa"/>
          </w:tcPr>
          <w:p w14:paraId="77138D03" w14:textId="77777777" w:rsidR="00166337" w:rsidRPr="00166337" w:rsidRDefault="00166337" w:rsidP="00166337">
            <w:pPr>
              <w:pStyle w:val="TableParagraph"/>
              <w:spacing w:line="353" w:lineRule="exact"/>
              <w:rPr>
                <w:sz w:val="21"/>
                <w:lang w:eastAsia="zh-TW"/>
              </w:rPr>
            </w:pPr>
            <w:r w:rsidRPr="00166337">
              <w:rPr>
                <w:rFonts w:hint="eastAsia"/>
                <w:sz w:val="21"/>
                <w:lang w:eastAsia="zh-TW"/>
              </w:rPr>
              <w:t>目前台灣股市的交易方式以何者為主？</w:t>
            </w:r>
          </w:p>
          <w:p w14:paraId="768AEAE4" w14:textId="0F73DFEE" w:rsidR="00166337" w:rsidRPr="00166337" w:rsidRDefault="00166337" w:rsidP="00166337">
            <w:pPr>
              <w:pStyle w:val="TableParagraph"/>
              <w:spacing w:line="353" w:lineRule="exact"/>
              <w:rPr>
                <w:sz w:val="21"/>
                <w:lang w:eastAsia="zh-TW"/>
              </w:rPr>
            </w:pPr>
            <w:r w:rsidRPr="00166337">
              <w:rPr>
                <w:sz w:val="21"/>
                <w:lang w:eastAsia="zh-TW"/>
              </w:rPr>
              <w:t>(1)電腦輔助交易  (2)電腦自動交易 (3)人工喊價交易  (4)場外交易</w:t>
            </w:r>
          </w:p>
        </w:tc>
        <w:tc>
          <w:tcPr>
            <w:tcW w:w="593" w:type="dxa"/>
          </w:tcPr>
          <w:p w14:paraId="4A621222" w14:textId="6B625B77" w:rsidR="00166337" w:rsidRPr="00166337" w:rsidRDefault="00166337">
            <w:pPr>
              <w:pStyle w:val="TableParagraph"/>
              <w:spacing w:before="159"/>
              <w:ind w:left="3"/>
              <w:jc w:val="center"/>
              <w:rPr>
                <w:sz w:val="21"/>
                <w:lang w:eastAsia="zh-TW"/>
              </w:rPr>
            </w:pPr>
            <w:r>
              <w:rPr>
                <w:rFonts w:hint="eastAsia"/>
                <w:sz w:val="21"/>
                <w:lang w:eastAsia="zh-TW"/>
              </w:rPr>
              <w:t>2</w:t>
            </w:r>
          </w:p>
        </w:tc>
      </w:tr>
      <w:tr w:rsidR="00166337" w14:paraId="6F92DECB" w14:textId="77777777">
        <w:trPr>
          <w:trHeight w:val="726"/>
        </w:trPr>
        <w:tc>
          <w:tcPr>
            <w:tcW w:w="567" w:type="dxa"/>
          </w:tcPr>
          <w:p w14:paraId="6F59B1FF" w14:textId="1784E96B" w:rsidR="00166337" w:rsidRDefault="00166337">
            <w:pPr>
              <w:pStyle w:val="TableParagraph"/>
              <w:spacing w:before="159"/>
              <w:ind w:left="52" w:right="44"/>
              <w:jc w:val="center"/>
              <w:rPr>
                <w:sz w:val="21"/>
                <w:lang w:eastAsia="zh-TW"/>
              </w:rPr>
            </w:pPr>
            <w:r>
              <w:rPr>
                <w:rFonts w:hint="eastAsia"/>
                <w:sz w:val="21"/>
                <w:lang w:eastAsia="zh-TW"/>
              </w:rPr>
              <w:t>15</w:t>
            </w:r>
          </w:p>
        </w:tc>
        <w:tc>
          <w:tcPr>
            <w:tcW w:w="9357" w:type="dxa"/>
          </w:tcPr>
          <w:p w14:paraId="110B9699" w14:textId="77777777" w:rsidR="00166337" w:rsidRPr="00166337" w:rsidRDefault="00166337" w:rsidP="00166337">
            <w:pPr>
              <w:pStyle w:val="TableParagraph"/>
              <w:spacing w:line="353" w:lineRule="exact"/>
              <w:rPr>
                <w:sz w:val="21"/>
                <w:lang w:eastAsia="zh-TW"/>
              </w:rPr>
            </w:pPr>
            <w:r w:rsidRPr="00166337">
              <w:rPr>
                <w:rFonts w:hint="eastAsia"/>
                <w:sz w:val="21"/>
                <w:lang w:eastAsia="zh-TW"/>
              </w:rPr>
              <w:t>有關金融市場的構成，下列何者正確？</w:t>
            </w:r>
            <w:r w:rsidRPr="00166337">
              <w:rPr>
                <w:sz w:val="21"/>
                <w:lang w:eastAsia="zh-TW"/>
              </w:rPr>
              <w:t xml:space="preserve">  (1)一般根據金融市場上交易工具的期限，把</w:t>
            </w:r>
          </w:p>
          <w:p w14:paraId="5F0E76A6" w14:textId="049D2C79" w:rsidR="00166337" w:rsidRPr="00166337" w:rsidRDefault="00166337" w:rsidP="00166337">
            <w:pPr>
              <w:pStyle w:val="TableParagraph"/>
              <w:spacing w:line="353" w:lineRule="exact"/>
              <w:rPr>
                <w:sz w:val="21"/>
                <w:lang w:eastAsia="zh-TW"/>
              </w:rPr>
            </w:pPr>
            <w:r w:rsidRPr="00166337">
              <w:rPr>
                <w:rFonts w:hint="eastAsia"/>
                <w:sz w:val="21"/>
                <w:lang w:eastAsia="zh-TW"/>
              </w:rPr>
              <w:t>金融市場分為貨幣市場和資本市場兩大類</w:t>
            </w:r>
            <w:r w:rsidRPr="00166337">
              <w:rPr>
                <w:sz w:val="21"/>
                <w:lang w:eastAsia="zh-TW"/>
              </w:rPr>
              <w:t xml:space="preserve">  (2)貨幣市場是融通長期資金的市場  (3)資本市場是融通短</w:t>
            </w:r>
            <w:r w:rsidRPr="00166337">
              <w:rPr>
                <w:sz w:val="21"/>
                <w:lang w:eastAsia="zh-TW"/>
              </w:rPr>
              <w:lastRenderedPageBreak/>
              <w:t>期資金的市場  (4)以上皆是</w:t>
            </w:r>
          </w:p>
        </w:tc>
        <w:tc>
          <w:tcPr>
            <w:tcW w:w="593" w:type="dxa"/>
          </w:tcPr>
          <w:p w14:paraId="48EAB79D" w14:textId="1CBFDCF9" w:rsidR="00166337" w:rsidRDefault="00166337">
            <w:pPr>
              <w:pStyle w:val="TableParagraph"/>
              <w:spacing w:before="159"/>
              <w:ind w:left="3"/>
              <w:jc w:val="center"/>
              <w:rPr>
                <w:sz w:val="21"/>
                <w:lang w:eastAsia="zh-TW"/>
              </w:rPr>
            </w:pPr>
            <w:r>
              <w:rPr>
                <w:rFonts w:hint="eastAsia"/>
                <w:sz w:val="21"/>
                <w:lang w:eastAsia="zh-TW"/>
              </w:rPr>
              <w:lastRenderedPageBreak/>
              <w:t>1</w:t>
            </w:r>
          </w:p>
        </w:tc>
      </w:tr>
      <w:tr w:rsidR="00166337" w14:paraId="6140C90E" w14:textId="77777777">
        <w:trPr>
          <w:trHeight w:val="726"/>
        </w:trPr>
        <w:tc>
          <w:tcPr>
            <w:tcW w:w="567" w:type="dxa"/>
          </w:tcPr>
          <w:p w14:paraId="2A7B09BA" w14:textId="264B4B16" w:rsidR="00166337" w:rsidRDefault="00166337">
            <w:pPr>
              <w:pStyle w:val="TableParagraph"/>
              <w:spacing w:before="159"/>
              <w:ind w:left="52" w:right="44"/>
              <w:jc w:val="center"/>
              <w:rPr>
                <w:sz w:val="21"/>
                <w:lang w:eastAsia="zh-TW"/>
              </w:rPr>
            </w:pPr>
            <w:r>
              <w:rPr>
                <w:rFonts w:hint="eastAsia"/>
                <w:sz w:val="21"/>
                <w:lang w:eastAsia="zh-TW"/>
              </w:rPr>
              <w:t>16</w:t>
            </w:r>
          </w:p>
        </w:tc>
        <w:tc>
          <w:tcPr>
            <w:tcW w:w="9357" w:type="dxa"/>
          </w:tcPr>
          <w:p w14:paraId="0B9E59DD" w14:textId="77777777" w:rsidR="00166337" w:rsidRPr="00166337" w:rsidRDefault="00166337" w:rsidP="00166337">
            <w:pPr>
              <w:pStyle w:val="TableParagraph"/>
              <w:spacing w:line="353" w:lineRule="exact"/>
              <w:rPr>
                <w:sz w:val="21"/>
                <w:lang w:eastAsia="zh-TW"/>
              </w:rPr>
            </w:pPr>
            <w:r w:rsidRPr="00166337">
              <w:rPr>
                <w:rFonts w:hint="eastAsia"/>
                <w:sz w:val="21"/>
                <w:lang w:eastAsia="zh-TW"/>
              </w:rPr>
              <w:t>資金剩餘者將剩餘之資金存入金融機構，金融機構再間接將此資金貸放給資金不足者或</w:t>
            </w:r>
          </w:p>
          <w:p w14:paraId="54EA21D1" w14:textId="77777777" w:rsidR="00166337" w:rsidRPr="00166337" w:rsidRDefault="00166337" w:rsidP="00166337">
            <w:pPr>
              <w:pStyle w:val="TableParagraph"/>
              <w:spacing w:line="353" w:lineRule="exact"/>
              <w:rPr>
                <w:sz w:val="21"/>
                <w:lang w:eastAsia="zh-TW"/>
              </w:rPr>
            </w:pPr>
            <w:r w:rsidRPr="00166337">
              <w:rPr>
                <w:rFonts w:hint="eastAsia"/>
                <w:sz w:val="21"/>
                <w:lang w:eastAsia="zh-TW"/>
              </w:rPr>
              <w:t>購買資金不足者所發行之有價證券。謂之：</w:t>
            </w:r>
          </w:p>
          <w:p w14:paraId="4D30EED3" w14:textId="3520210C" w:rsidR="00166337" w:rsidRPr="00166337" w:rsidRDefault="00166337" w:rsidP="00166337">
            <w:pPr>
              <w:pStyle w:val="TableParagraph"/>
              <w:spacing w:line="353" w:lineRule="exact"/>
              <w:rPr>
                <w:sz w:val="21"/>
                <w:lang w:eastAsia="zh-TW"/>
              </w:rPr>
            </w:pPr>
            <w:r w:rsidRPr="00166337">
              <w:rPr>
                <w:sz w:val="21"/>
                <w:lang w:eastAsia="zh-TW"/>
              </w:rPr>
              <w:t>(1)間接金融 (2)直接金融  (3)財務金融  (4)以上皆非</w:t>
            </w:r>
          </w:p>
        </w:tc>
        <w:tc>
          <w:tcPr>
            <w:tcW w:w="593" w:type="dxa"/>
          </w:tcPr>
          <w:p w14:paraId="6946EEB7" w14:textId="2CA0A632" w:rsidR="00166337" w:rsidRDefault="00166337">
            <w:pPr>
              <w:pStyle w:val="TableParagraph"/>
              <w:spacing w:before="159"/>
              <w:ind w:left="3"/>
              <w:jc w:val="center"/>
              <w:rPr>
                <w:sz w:val="21"/>
                <w:lang w:eastAsia="zh-TW"/>
              </w:rPr>
            </w:pPr>
            <w:r>
              <w:rPr>
                <w:rFonts w:hint="eastAsia"/>
                <w:sz w:val="21"/>
                <w:lang w:eastAsia="zh-TW"/>
              </w:rPr>
              <w:t>1</w:t>
            </w:r>
          </w:p>
        </w:tc>
      </w:tr>
      <w:tr w:rsidR="00166337" w14:paraId="71C5C30F" w14:textId="77777777">
        <w:trPr>
          <w:trHeight w:val="726"/>
        </w:trPr>
        <w:tc>
          <w:tcPr>
            <w:tcW w:w="567" w:type="dxa"/>
          </w:tcPr>
          <w:p w14:paraId="5C02105F" w14:textId="6C7BF0CE" w:rsidR="00166337" w:rsidRDefault="00166337">
            <w:pPr>
              <w:pStyle w:val="TableParagraph"/>
              <w:spacing w:before="159"/>
              <w:ind w:left="52" w:right="44"/>
              <w:jc w:val="center"/>
              <w:rPr>
                <w:sz w:val="21"/>
                <w:lang w:eastAsia="zh-TW"/>
              </w:rPr>
            </w:pPr>
            <w:r>
              <w:rPr>
                <w:rFonts w:hint="eastAsia"/>
                <w:sz w:val="21"/>
                <w:lang w:eastAsia="zh-TW"/>
              </w:rPr>
              <w:t>17</w:t>
            </w:r>
          </w:p>
        </w:tc>
        <w:tc>
          <w:tcPr>
            <w:tcW w:w="9357" w:type="dxa"/>
          </w:tcPr>
          <w:p w14:paraId="431B6457" w14:textId="77777777" w:rsidR="00166337" w:rsidRPr="00166337" w:rsidRDefault="00166337" w:rsidP="00166337">
            <w:pPr>
              <w:pStyle w:val="TableParagraph"/>
              <w:spacing w:line="353" w:lineRule="exact"/>
              <w:rPr>
                <w:sz w:val="21"/>
                <w:lang w:eastAsia="zh-TW"/>
              </w:rPr>
            </w:pPr>
            <w:r w:rsidRPr="00166337">
              <w:rPr>
                <w:sz w:val="21"/>
                <w:lang w:eastAsia="zh-TW"/>
              </w:rPr>
              <w:t xml:space="preserve">  以下何者是屬初級市場活動？ (1)集中交易市場交易  (2)未上市股票盤商交易</w:t>
            </w:r>
          </w:p>
          <w:p w14:paraId="563AF303" w14:textId="0CE52CCF" w:rsidR="00166337" w:rsidRPr="00166337" w:rsidRDefault="00166337" w:rsidP="00166337">
            <w:pPr>
              <w:pStyle w:val="TableParagraph"/>
              <w:spacing w:line="353" w:lineRule="exact"/>
              <w:rPr>
                <w:sz w:val="21"/>
                <w:lang w:eastAsia="zh-TW"/>
              </w:rPr>
            </w:pPr>
            <w:r w:rsidRPr="00166337">
              <w:rPr>
                <w:sz w:val="21"/>
                <w:lang w:eastAsia="zh-TW"/>
              </w:rPr>
              <w:t>(3)店頭市場交易  (4)企業之現金增資</w:t>
            </w:r>
          </w:p>
        </w:tc>
        <w:tc>
          <w:tcPr>
            <w:tcW w:w="593" w:type="dxa"/>
          </w:tcPr>
          <w:p w14:paraId="2E89A683" w14:textId="4EF4B473" w:rsidR="00166337" w:rsidRDefault="00166337">
            <w:pPr>
              <w:pStyle w:val="TableParagraph"/>
              <w:spacing w:before="159"/>
              <w:ind w:left="3"/>
              <w:jc w:val="center"/>
              <w:rPr>
                <w:sz w:val="21"/>
                <w:lang w:eastAsia="zh-TW"/>
              </w:rPr>
            </w:pPr>
            <w:r>
              <w:rPr>
                <w:rFonts w:hint="eastAsia"/>
                <w:sz w:val="21"/>
                <w:lang w:eastAsia="zh-TW"/>
              </w:rPr>
              <w:t>4</w:t>
            </w:r>
          </w:p>
        </w:tc>
      </w:tr>
      <w:tr w:rsidR="00166337" w14:paraId="08BCFC21" w14:textId="77777777">
        <w:trPr>
          <w:trHeight w:val="726"/>
        </w:trPr>
        <w:tc>
          <w:tcPr>
            <w:tcW w:w="567" w:type="dxa"/>
          </w:tcPr>
          <w:p w14:paraId="0677EB09" w14:textId="3A4A27CC" w:rsidR="00166337" w:rsidRDefault="00166337">
            <w:pPr>
              <w:pStyle w:val="TableParagraph"/>
              <w:spacing w:before="159"/>
              <w:ind w:left="52" w:right="44"/>
              <w:jc w:val="center"/>
              <w:rPr>
                <w:sz w:val="21"/>
                <w:lang w:eastAsia="zh-TW"/>
              </w:rPr>
            </w:pPr>
            <w:r>
              <w:rPr>
                <w:rFonts w:hint="eastAsia"/>
                <w:sz w:val="21"/>
                <w:lang w:eastAsia="zh-TW"/>
              </w:rPr>
              <w:t>18</w:t>
            </w:r>
          </w:p>
        </w:tc>
        <w:tc>
          <w:tcPr>
            <w:tcW w:w="9357" w:type="dxa"/>
          </w:tcPr>
          <w:p w14:paraId="41805C7F" w14:textId="657FBF98" w:rsidR="00166337" w:rsidRPr="00166337" w:rsidRDefault="00166337" w:rsidP="00166337">
            <w:pPr>
              <w:pStyle w:val="TableParagraph"/>
              <w:spacing w:line="353" w:lineRule="exact"/>
              <w:rPr>
                <w:sz w:val="21"/>
                <w:lang w:eastAsia="zh-TW"/>
              </w:rPr>
            </w:pPr>
            <w:r w:rsidRPr="00166337">
              <w:rPr>
                <w:sz w:val="21"/>
                <w:lang w:eastAsia="zh-TW"/>
              </w:rPr>
              <w:t>初級(Primary)市場又稱為？ (1)交易市場  (2)發行市場 (3)店頭市場  (4)流通市場</w:t>
            </w:r>
          </w:p>
        </w:tc>
        <w:tc>
          <w:tcPr>
            <w:tcW w:w="593" w:type="dxa"/>
          </w:tcPr>
          <w:p w14:paraId="74695A60" w14:textId="70E612A8" w:rsidR="00166337" w:rsidRDefault="00166337">
            <w:pPr>
              <w:pStyle w:val="TableParagraph"/>
              <w:spacing w:before="159"/>
              <w:ind w:left="3"/>
              <w:jc w:val="center"/>
              <w:rPr>
                <w:sz w:val="21"/>
                <w:lang w:eastAsia="zh-TW"/>
              </w:rPr>
            </w:pPr>
            <w:r>
              <w:rPr>
                <w:rFonts w:hint="eastAsia"/>
                <w:sz w:val="21"/>
                <w:lang w:eastAsia="zh-TW"/>
              </w:rPr>
              <w:t>2</w:t>
            </w:r>
          </w:p>
        </w:tc>
      </w:tr>
      <w:tr w:rsidR="00166337" w14:paraId="7F05F529" w14:textId="77777777">
        <w:trPr>
          <w:trHeight w:val="726"/>
        </w:trPr>
        <w:tc>
          <w:tcPr>
            <w:tcW w:w="567" w:type="dxa"/>
          </w:tcPr>
          <w:p w14:paraId="4A0E0AA1" w14:textId="0738E153" w:rsidR="00166337" w:rsidRDefault="00166337">
            <w:pPr>
              <w:pStyle w:val="TableParagraph"/>
              <w:spacing w:before="159"/>
              <w:ind w:left="52" w:right="44"/>
              <w:jc w:val="center"/>
              <w:rPr>
                <w:sz w:val="21"/>
                <w:lang w:eastAsia="zh-TW"/>
              </w:rPr>
            </w:pPr>
            <w:r>
              <w:rPr>
                <w:rFonts w:hint="eastAsia"/>
                <w:sz w:val="21"/>
                <w:lang w:eastAsia="zh-TW"/>
              </w:rPr>
              <w:t>19</w:t>
            </w:r>
          </w:p>
        </w:tc>
        <w:tc>
          <w:tcPr>
            <w:tcW w:w="9357" w:type="dxa"/>
          </w:tcPr>
          <w:p w14:paraId="036ED391" w14:textId="77777777" w:rsidR="00166337" w:rsidRPr="00166337" w:rsidRDefault="00166337" w:rsidP="00166337">
            <w:pPr>
              <w:pStyle w:val="TableParagraph"/>
              <w:spacing w:line="353" w:lineRule="exact"/>
              <w:rPr>
                <w:sz w:val="21"/>
                <w:lang w:eastAsia="zh-TW"/>
              </w:rPr>
            </w:pPr>
            <w:r w:rsidRPr="00166337">
              <w:rPr>
                <w:rFonts w:hint="eastAsia"/>
                <w:sz w:val="21"/>
                <w:lang w:eastAsia="zh-TW"/>
              </w:rPr>
              <w:t>下列何者不屬證券期貨局監理的機構？</w:t>
            </w:r>
          </w:p>
          <w:p w14:paraId="17BAAF49" w14:textId="6046C217" w:rsidR="00166337" w:rsidRPr="00166337" w:rsidRDefault="00166337" w:rsidP="00166337">
            <w:pPr>
              <w:pStyle w:val="TableParagraph"/>
              <w:spacing w:line="353" w:lineRule="exact"/>
              <w:rPr>
                <w:sz w:val="21"/>
                <w:lang w:eastAsia="zh-TW"/>
              </w:rPr>
            </w:pPr>
            <w:r w:rsidRPr="00166337">
              <w:rPr>
                <w:sz w:val="21"/>
                <w:lang w:eastAsia="zh-TW"/>
              </w:rPr>
              <w:t>(1)投信公司 (2)期貨公司  (3)證券商 (4)保險公司</w:t>
            </w:r>
            <w:r>
              <w:rPr>
                <w:sz w:val="21"/>
                <w:lang w:eastAsia="zh-TW"/>
              </w:rPr>
              <w:br/>
            </w:r>
            <w:r w:rsidRPr="00166337">
              <w:rPr>
                <w:rFonts w:hint="eastAsia"/>
                <w:sz w:val="21"/>
                <w:lang w:eastAsia="zh-TW"/>
              </w:rPr>
              <w:t>【題解】</w:t>
            </w:r>
            <w:r>
              <w:rPr>
                <w:rFonts w:hint="eastAsia"/>
                <w:sz w:val="21"/>
                <w:lang w:eastAsia="zh-TW"/>
              </w:rPr>
              <w:t>保險局室辦理保險市場跟監督還有法規擬定貴畫的單位，因此是受保險局監督</w:t>
            </w:r>
          </w:p>
        </w:tc>
        <w:tc>
          <w:tcPr>
            <w:tcW w:w="593" w:type="dxa"/>
          </w:tcPr>
          <w:p w14:paraId="6FE35377" w14:textId="0400E75A" w:rsidR="00166337" w:rsidRDefault="00166337">
            <w:pPr>
              <w:pStyle w:val="TableParagraph"/>
              <w:spacing w:before="159"/>
              <w:ind w:left="3"/>
              <w:jc w:val="center"/>
              <w:rPr>
                <w:sz w:val="21"/>
                <w:lang w:eastAsia="zh-TW"/>
              </w:rPr>
            </w:pPr>
            <w:r>
              <w:rPr>
                <w:rFonts w:hint="eastAsia"/>
                <w:sz w:val="21"/>
                <w:lang w:eastAsia="zh-TW"/>
              </w:rPr>
              <w:t>4</w:t>
            </w:r>
          </w:p>
        </w:tc>
      </w:tr>
      <w:tr w:rsidR="00166337" w14:paraId="6A73612F" w14:textId="77777777">
        <w:trPr>
          <w:trHeight w:val="726"/>
        </w:trPr>
        <w:tc>
          <w:tcPr>
            <w:tcW w:w="567" w:type="dxa"/>
          </w:tcPr>
          <w:p w14:paraId="5C157DD2" w14:textId="37E22ACA" w:rsidR="00166337" w:rsidRDefault="00166337">
            <w:pPr>
              <w:pStyle w:val="TableParagraph"/>
              <w:spacing w:before="159"/>
              <w:ind w:left="52" w:right="44"/>
              <w:jc w:val="center"/>
              <w:rPr>
                <w:sz w:val="21"/>
                <w:lang w:eastAsia="zh-TW"/>
              </w:rPr>
            </w:pPr>
            <w:r>
              <w:rPr>
                <w:rFonts w:hint="eastAsia"/>
                <w:sz w:val="21"/>
                <w:lang w:eastAsia="zh-TW"/>
              </w:rPr>
              <w:t>20</w:t>
            </w:r>
          </w:p>
        </w:tc>
        <w:tc>
          <w:tcPr>
            <w:tcW w:w="9357" w:type="dxa"/>
          </w:tcPr>
          <w:p w14:paraId="16BA2928" w14:textId="77777777" w:rsidR="005D3030" w:rsidRPr="005D3030" w:rsidRDefault="005D3030" w:rsidP="005D3030">
            <w:pPr>
              <w:pStyle w:val="TableParagraph"/>
              <w:spacing w:line="353" w:lineRule="exact"/>
              <w:rPr>
                <w:sz w:val="21"/>
                <w:lang w:eastAsia="zh-TW"/>
              </w:rPr>
            </w:pPr>
            <w:r w:rsidRPr="005D3030">
              <w:rPr>
                <w:rFonts w:hint="eastAsia"/>
                <w:sz w:val="21"/>
                <w:lang w:eastAsia="zh-TW"/>
              </w:rPr>
              <w:t>下列何者非屬金融監督管理委員會之職掌？</w:t>
            </w:r>
          </w:p>
          <w:p w14:paraId="1E5EFC95" w14:textId="3D0CB53F" w:rsidR="00166337" w:rsidRDefault="005D3030" w:rsidP="005D3030">
            <w:pPr>
              <w:pStyle w:val="TableParagraph"/>
              <w:numPr>
                <w:ilvl w:val="0"/>
                <w:numId w:val="3"/>
              </w:numPr>
              <w:spacing w:line="353" w:lineRule="exact"/>
              <w:rPr>
                <w:sz w:val="21"/>
                <w:lang w:eastAsia="zh-TW"/>
              </w:rPr>
            </w:pPr>
            <w:r w:rsidRPr="005D3030">
              <w:rPr>
                <w:sz w:val="21"/>
                <w:lang w:eastAsia="zh-TW"/>
              </w:rPr>
              <w:t>票券市場之監督  (2)保險市場之監督  (3)稅改 (4)金融檢查</w:t>
            </w:r>
          </w:p>
          <w:p w14:paraId="3F88D0C8" w14:textId="6761958B" w:rsidR="005D3030" w:rsidRPr="00166337" w:rsidRDefault="005D3030" w:rsidP="005D3030">
            <w:pPr>
              <w:pStyle w:val="TableParagraph"/>
              <w:spacing w:line="353" w:lineRule="exact"/>
              <w:rPr>
                <w:sz w:val="21"/>
                <w:lang w:eastAsia="zh-TW"/>
              </w:rPr>
            </w:pPr>
            <w:r w:rsidRPr="00166337">
              <w:rPr>
                <w:rFonts w:hint="eastAsia"/>
                <w:sz w:val="21"/>
                <w:lang w:eastAsia="zh-TW"/>
              </w:rPr>
              <w:t>【題解】</w:t>
            </w:r>
            <w:r>
              <w:rPr>
                <w:rFonts w:hint="eastAsia"/>
                <w:sz w:val="21"/>
                <w:lang w:eastAsia="zh-TW"/>
              </w:rPr>
              <w:t>稅改是財政部的職責</w:t>
            </w:r>
          </w:p>
        </w:tc>
        <w:tc>
          <w:tcPr>
            <w:tcW w:w="593" w:type="dxa"/>
          </w:tcPr>
          <w:p w14:paraId="7EBE6D48" w14:textId="37927F0B" w:rsidR="00166337" w:rsidRPr="005D3030" w:rsidRDefault="005D3030">
            <w:pPr>
              <w:pStyle w:val="TableParagraph"/>
              <w:spacing w:before="159"/>
              <w:ind w:left="3"/>
              <w:jc w:val="center"/>
              <w:rPr>
                <w:sz w:val="21"/>
                <w:lang w:eastAsia="zh-TW"/>
              </w:rPr>
            </w:pPr>
            <w:r>
              <w:rPr>
                <w:rFonts w:hint="eastAsia"/>
                <w:sz w:val="21"/>
                <w:lang w:eastAsia="zh-TW"/>
              </w:rPr>
              <w:t>3</w:t>
            </w:r>
          </w:p>
        </w:tc>
      </w:tr>
      <w:tr w:rsidR="00166337" w14:paraId="1076815E" w14:textId="77777777">
        <w:trPr>
          <w:trHeight w:val="726"/>
        </w:trPr>
        <w:tc>
          <w:tcPr>
            <w:tcW w:w="567" w:type="dxa"/>
          </w:tcPr>
          <w:p w14:paraId="7562AB82" w14:textId="0F28424E" w:rsidR="00166337" w:rsidRDefault="00166337">
            <w:pPr>
              <w:pStyle w:val="TableParagraph"/>
              <w:spacing w:before="159"/>
              <w:ind w:left="52" w:right="44"/>
              <w:jc w:val="center"/>
              <w:rPr>
                <w:sz w:val="21"/>
                <w:lang w:eastAsia="zh-TW"/>
              </w:rPr>
            </w:pPr>
            <w:r>
              <w:rPr>
                <w:rFonts w:hint="eastAsia"/>
                <w:sz w:val="21"/>
                <w:lang w:eastAsia="zh-TW"/>
              </w:rPr>
              <w:t>21</w:t>
            </w:r>
          </w:p>
        </w:tc>
        <w:tc>
          <w:tcPr>
            <w:tcW w:w="9357" w:type="dxa"/>
          </w:tcPr>
          <w:p w14:paraId="51C7DC1C" w14:textId="77777777" w:rsidR="005D3030" w:rsidRPr="005D3030" w:rsidRDefault="005D3030" w:rsidP="005D3030">
            <w:pPr>
              <w:pStyle w:val="TableParagraph"/>
              <w:spacing w:line="353" w:lineRule="exact"/>
              <w:rPr>
                <w:sz w:val="21"/>
                <w:lang w:eastAsia="zh-TW"/>
              </w:rPr>
            </w:pPr>
            <w:r w:rsidRPr="005D3030">
              <w:rPr>
                <w:rFonts w:hint="eastAsia"/>
                <w:sz w:val="21"/>
                <w:lang w:eastAsia="zh-TW"/>
              </w:rPr>
              <w:t>現行每一存款人在同一家金融機構的最高保額為存款本金是多少？</w:t>
            </w:r>
          </w:p>
          <w:p w14:paraId="7B541036" w14:textId="77777777" w:rsidR="005D3030" w:rsidRPr="005D3030" w:rsidRDefault="005D3030" w:rsidP="005D3030">
            <w:pPr>
              <w:pStyle w:val="TableParagraph"/>
              <w:spacing w:line="353" w:lineRule="exact"/>
              <w:rPr>
                <w:sz w:val="21"/>
                <w:lang w:eastAsia="zh-TW"/>
              </w:rPr>
            </w:pPr>
            <w:r w:rsidRPr="005D3030">
              <w:rPr>
                <w:sz w:val="21"/>
                <w:lang w:eastAsia="zh-TW"/>
              </w:rPr>
              <w:t>(1)新台幣 100 萬元  (2)新台幣 150 萬元  (3)新台幣 300 萬元 (4)新台幣 500 萬元</w:t>
            </w:r>
          </w:p>
          <w:p w14:paraId="655A9BA0" w14:textId="77777777" w:rsidR="00166337" w:rsidRPr="005D3030" w:rsidRDefault="00166337" w:rsidP="005D3030">
            <w:pPr>
              <w:pStyle w:val="TableParagraph"/>
              <w:spacing w:line="353" w:lineRule="exact"/>
              <w:ind w:left="0"/>
              <w:rPr>
                <w:sz w:val="21"/>
                <w:lang w:eastAsia="zh-TW"/>
              </w:rPr>
            </w:pPr>
          </w:p>
        </w:tc>
        <w:tc>
          <w:tcPr>
            <w:tcW w:w="593" w:type="dxa"/>
          </w:tcPr>
          <w:p w14:paraId="60113DA3" w14:textId="62FED2FD" w:rsidR="00166337" w:rsidRDefault="005D3030">
            <w:pPr>
              <w:pStyle w:val="TableParagraph"/>
              <w:spacing w:before="159"/>
              <w:ind w:left="3"/>
              <w:jc w:val="center"/>
              <w:rPr>
                <w:sz w:val="21"/>
                <w:lang w:eastAsia="zh-TW"/>
              </w:rPr>
            </w:pPr>
            <w:r>
              <w:rPr>
                <w:rFonts w:hint="eastAsia"/>
                <w:sz w:val="21"/>
                <w:lang w:eastAsia="zh-TW"/>
              </w:rPr>
              <w:t>3</w:t>
            </w:r>
          </w:p>
        </w:tc>
      </w:tr>
      <w:tr w:rsidR="00166337" w14:paraId="4060B9CB" w14:textId="77777777">
        <w:trPr>
          <w:trHeight w:val="726"/>
        </w:trPr>
        <w:tc>
          <w:tcPr>
            <w:tcW w:w="567" w:type="dxa"/>
          </w:tcPr>
          <w:p w14:paraId="0BFDC25E" w14:textId="715FEB97" w:rsidR="00166337" w:rsidRDefault="00166337">
            <w:pPr>
              <w:pStyle w:val="TableParagraph"/>
              <w:spacing w:before="159"/>
              <w:ind w:left="52" w:right="44"/>
              <w:jc w:val="center"/>
              <w:rPr>
                <w:sz w:val="21"/>
                <w:lang w:eastAsia="zh-TW"/>
              </w:rPr>
            </w:pPr>
            <w:r>
              <w:rPr>
                <w:rFonts w:hint="eastAsia"/>
                <w:sz w:val="21"/>
                <w:lang w:eastAsia="zh-TW"/>
              </w:rPr>
              <w:t>22</w:t>
            </w:r>
          </w:p>
        </w:tc>
        <w:tc>
          <w:tcPr>
            <w:tcW w:w="9357" w:type="dxa"/>
          </w:tcPr>
          <w:p w14:paraId="1BEE9CA6" w14:textId="77777777" w:rsidR="005D3030" w:rsidRPr="005D3030" w:rsidRDefault="005D3030" w:rsidP="005D3030">
            <w:pPr>
              <w:pStyle w:val="TableParagraph"/>
              <w:spacing w:line="353" w:lineRule="exact"/>
              <w:rPr>
                <w:sz w:val="21"/>
                <w:lang w:eastAsia="zh-TW"/>
              </w:rPr>
            </w:pPr>
            <w:r w:rsidRPr="005D3030">
              <w:rPr>
                <w:rFonts w:hint="eastAsia"/>
                <w:sz w:val="21"/>
                <w:lang w:eastAsia="zh-TW"/>
              </w:rPr>
              <w:t>以下何者係屬應對金融機構建立並為維持適當有效之內部控制制度負最終責任之人：</w:t>
            </w:r>
          </w:p>
          <w:p w14:paraId="2116595B" w14:textId="2BFC3B83" w:rsidR="00166337" w:rsidRPr="00166337" w:rsidRDefault="005D3030" w:rsidP="005D3030">
            <w:pPr>
              <w:pStyle w:val="TableParagraph"/>
              <w:spacing w:line="353" w:lineRule="exact"/>
              <w:rPr>
                <w:sz w:val="21"/>
                <w:lang w:eastAsia="zh-TW"/>
              </w:rPr>
            </w:pPr>
            <w:r w:rsidRPr="005D3030">
              <w:rPr>
                <w:sz w:val="21"/>
                <w:lang w:eastAsia="zh-TW"/>
              </w:rPr>
              <w:t>(1)總經理 (2)董(理)事會 (3)分行經理  (4)總稽核</w:t>
            </w:r>
          </w:p>
        </w:tc>
        <w:tc>
          <w:tcPr>
            <w:tcW w:w="593" w:type="dxa"/>
          </w:tcPr>
          <w:p w14:paraId="716EBD4A" w14:textId="0683D4B4" w:rsidR="00166337" w:rsidRDefault="005D3030">
            <w:pPr>
              <w:pStyle w:val="TableParagraph"/>
              <w:spacing w:before="159"/>
              <w:ind w:left="3"/>
              <w:jc w:val="center"/>
              <w:rPr>
                <w:sz w:val="21"/>
                <w:lang w:eastAsia="zh-TW"/>
              </w:rPr>
            </w:pPr>
            <w:r>
              <w:rPr>
                <w:rFonts w:hint="eastAsia"/>
                <w:sz w:val="21"/>
                <w:lang w:eastAsia="zh-TW"/>
              </w:rPr>
              <w:t>2</w:t>
            </w:r>
          </w:p>
        </w:tc>
      </w:tr>
      <w:tr w:rsidR="00166337" w14:paraId="6816BBF9" w14:textId="77777777">
        <w:trPr>
          <w:trHeight w:val="726"/>
        </w:trPr>
        <w:tc>
          <w:tcPr>
            <w:tcW w:w="567" w:type="dxa"/>
          </w:tcPr>
          <w:p w14:paraId="10DF9FDE" w14:textId="69E61A81" w:rsidR="00166337" w:rsidRDefault="00166337">
            <w:pPr>
              <w:pStyle w:val="TableParagraph"/>
              <w:spacing w:before="159"/>
              <w:ind w:left="52" w:right="44"/>
              <w:jc w:val="center"/>
              <w:rPr>
                <w:sz w:val="21"/>
                <w:lang w:eastAsia="zh-TW"/>
              </w:rPr>
            </w:pPr>
            <w:r>
              <w:rPr>
                <w:rFonts w:hint="eastAsia"/>
                <w:sz w:val="21"/>
                <w:lang w:eastAsia="zh-TW"/>
              </w:rPr>
              <w:t>23</w:t>
            </w:r>
          </w:p>
        </w:tc>
        <w:tc>
          <w:tcPr>
            <w:tcW w:w="9357" w:type="dxa"/>
          </w:tcPr>
          <w:p w14:paraId="54B0026F" w14:textId="77777777" w:rsidR="00A5043E" w:rsidRDefault="00A5043E" w:rsidP="00A5043E">
            <w:pPr>
              <w:pStyle w:val="TableParagraph"/>
              <w:spacing w:line="353" w:lineRule="exact"/>
              <w:rPr>
                <w:sz w:val="21"/>
                <w:lang w:eastAsia="zh-TW"/>
              </w:rPr>
            </w:pPr>
            <w:r w:rsidRPr="00A5043E">
              <w:rPr>
                <w:sz w:val="21"/>
                <w:lang w:eastAsia="zh-TW"/>
              </w:rPr>
              <w:t>證券自營商主要從事何種業務？</w:t>
            </w:r>
          </w:p>
          <w:p w14:paraId="064820D2" w14:textId="162997C4" w:rsidR="00A5043E" w:rsidRPr="00A5043E" w:rsidRDefault="00A5043E" w:rsidP="00A5043E">
            <w:pPr>
              <w:pStyle w:val="TableParagraph"/>
              <w:spacing w:line="353" w:lineRule="exact"/>
              <w:rPr>
                <w:sz w:val="21"/>
                <w:lang w:eastAsia="zh-TW"/>
              </w:rPr>
            </w:pPr>
            <w:r w:rsidRPr="00A5043E">
              <w:rPr>
                <w:sz w:val="21"/>
                <w:lang w:eastAsia="zh-TW"/>
              </w:rPr>
              <w:t xml:space="preserve">  (1)自行買賣有價證券  (2)受他人委託買賣證券</w:t>
            </w:r>
          </w:p>
          <w:p w14:paraId="6E04D499" w14:textId="181FC732" w:rsidR="00166337" w:rsidRPr="00166337" w:rsidRDefault="00A5043E" w:rsidP="00A5043E">
            <w:pPr>
              <w:pStyle w:val="TableParagraph"/>
              <w:spacing w:line="353" w:lineRule="exact"/>
              <w:rPr>
                <w:sz w:val="21"/>
                <w:lang w:eastAsia="zh-TW"/>
              </w:rPr>
            </w:pPr>
            <w:r w:rsidRPr="00A5043E">
              <w:rPr>
                <w:sz w:val="21"/>
                <w:lang w:eastAsia="zh-TW"/>
              </w:rPr>
              <w:t>(3)包銷公司所發行之證券  (4)代理證券結算交割</w:t>
            </w:r>
          </w:p>
        </w:tc>
        <w:tc>
          <w:tcPr>
            <w:tcW w:w="593" w:type="dxa"/>
          </w:tcPr>
          <w:p w14:paraId="4A5CE053" w14:textId="7F5A3A0E" w:rsidR="00166337" w:rsidRDefault="00A5043E">
            <w:pPr>
              <w:pStyle w:val="TableParagraph"/>
              <w:spacing w:before="159"/>
              <w:ind w:left="3"/>
              <w:jc w:val="center"/>
              <w:rPr>
                <w:sz w:val="21"/>
                <w:lang w:eastAsia="zh-TW"/>
              </w:rPr>
            </w:pPr>
            <w:r>
              <w:rPr>
                <w:rFonts w:hint="eastAsia"/>
                <w:sz w:val="21"/>
                <w:lang w:eastAsia="zh-TW"/>
              </w:rPr>
              <w:t>1</w:t>
            </w:r>
          </w:p>
        </w:tc>
      </w:tr>
      <w:tr w:rsidR="00166337" w14:paraId="6DF95E87" w14:textId="77777777">
        <w:trPr>
          <w:trHeight w:val="726"/>
        </w:trPr>
        <w:tc>
          <w:tcPr>
            <w:tcW w:w="567" w:type="dxa"/>
          </w:tcPr>
          <w:p w14:paraId="7EC4319F" w14:textId="2EBBCF30" w:rsidR="00166337" w:rsidRDefault="00166337">
            <w:pPr>
              <w:pStyle w:val="TableParagraph"/>
              <w:spacing w:before="159"/>
              <w:ind w:left="52" w:right="44"/>
              <w:jc w:val="center"/>
              <w:rPr>
                <w:sz w:val="21"/>
                <w:lang w:eastAsia="zh-TW"/>
              </w:rPr>
            </w:pPr>
            <w:r>
              <w:rPr>
                <w:rFonts w:hint="eastAsia"/>
                <w:sz w:val="21"/>
                <w:lang w:eastAsia="zh-TW"/>
              </w:rPr>
              <w:t>24</w:t>
            </w:r>
          </w:p>
        </w:tc>
        <w:tc>
          <w:tcPr>
            <w:tcW w:w="9357" w:type="dxa"/>
          </w:tcPr>
          <w:p w14:paraId="47B096B3" w14:textId="10253FFB" w:rsidR="00166337" w:rsidRPr="00166337" w:rsidRDefault="00A5043E" w:rsidP="00166337">
            <w:pPr>
              <w:pStyle w:val="TableParagraph"/>
              <w:spacing w:line="353" w:lineRule="exact"/>
              <w:rPr>
                <w:sz w:val="21"/>
                <w:lang w:eastAsia="zh-TW"/>
              </w:rPr>
            </w:pPr>
            <w:r w:rsidRPr="00A5043E">
              <w:rPr>
                <w:rFonts w:hint="eastAsia"/>
                <w:sz w:val="21"/>
                <w:lang w:eastAsia="zh-TW"/>
              </w:rPr>
              <w:t>何種證券商為發行市場主幹？</w:t>
            </w:r>
            <w:r w:rsidRPr="00A5043E">
              <w:rPr>
                <w:sz w:val="21"/>
                <w:lang w:eastAsia="zh-TW"/>
              </w:rPr>
              <w:t xml:space="preserve">  (1)經紀商  (2)承銷商 (3)自營商  (4)以上皆非</w:t>
            </w:r>
          </w:p>
        </w:tc>
        <w:tc>
          <w:tcPr>
            <w:tcW w:w="593" w:type="dxa"/>
          </w:tcPr>
          <w:p w14:paraId="5C922745" w14:textId="001442E0" w:rsidR="00166337" w:rsidRDefault="00A5043E">
            <w:pPr>
              <w:pStyle w:val="TableParagraph"/>
              <w:spacing w:before="159"/>
              <w:ind w:left="3"/>
              <w:jc w:val="center"/>
              <w:rPr>
                <w:sz w:val="21"/>
                <w:lang w:eastAsia="zh-TW"/>
              </w:rPr>
            </w:pPr>
            <w:r>
              <w:rPr>
                <w:rFonts w:hint="eastAsia"/>
                <w:sz w:val="21"/>
                <w:lang w:eastAsia="zh-TW"/>
              </w:rPr>
              <w:t>2</w:t>
            </w:r>
          </w:p>
        </w:tc>
      </w:tr>
      <w:tr w:rsidR="00166337" w14:paraId="7A4C36A6" w14:textId="77777777">
        <w:trPr>
          <w:trHeight w:val="726"/>
        </w:trPr>
        <w:tc>
          <w:tcPr>
            <w:tcW w:w="567" w:type="dxa"/>
          </w:tcPr>
          <w:p w14:paraId="44268AE9" w14:textId="30FD0CFF" w:rsidR="00166337" w:rsidRDefault="00166337">
            <w:pPr>
              <w:pStyle w:val="TableParagraph"/>
              <w:spacing w:before="159"/>
              <w:ind w:left="52" w:right="44"/>
              <w:jc w:val="center"/>
              <w:rPr>
                <w:sz w:val="21"/>
                <w:lang w:eastAsia="zh-TW"/>
              </w:rPr>
            </w:pPr>
            <w:r>
              <w:rPr>
                <w:rFonts w:hint="eastAsia"/>
                <w:sz w:val="21"/>
                <w:lang w:eastAsia="zh-TW"/>
              </w:rPr>
              <w:t>25</w:t>
            </w:r>
          </w:p>
        </w:tc>
        <w:tc>
          <w:tcPr>
            <w:tcW w:w="9357" w:type="dxa"/>
          </w:tcPr>
          <w:p w14:paraId="7342A3E3" w14:textId="77777777" w:rsidR="002C775A" w:rsidRPr="002C775A" w:rsidRDefault="002C775A" w:rsidP="002C775A">
            <w:pPr>
              <w:pStyle w:val="TableParagraph"/>
              <w:spacing w:line="353" w:lineRule="exact"/>
              <w:rPr>
                <w:sz w:val="21"/>
                <w:lang w:eastAsia="zh-TW"/>
              </w:rPr>
            </w:pPr>
            <w:r w:rsidRPr="002C775A">
              <w:rPr>
                <w:rFonts w:hint="eastAsia"/>
                <w:sz w:val="21"/>
                <w:lang w:eastAsia="zh-TW"/>
              </w:rPr>
              <w:t>台灣證券交易所按組織類型乃為下列何種市場？</w:t>
            </w:r>
          </w:p>
          <w:p w14:paraId="15ABE0B8" w14:textId="5E963CDD" w:rsidR="00166337" w:rsidRPr="00166337" w:rsidRDefault="002C775A" w:rsidP="002C775A">
            <w:pPr>
              <w:pStyle w:val="TableParagraph"/>
              <w:spacing w:line="353" w:lineRule="exact"/>
              <w:rPr>
                <w:sz w:val="21"/>
                <w:lang w:eastAsia="zh-TW"/>
              </w:rPr>
            </w:pPr>
            <w:r w:rsidRPr="002C775A">
              <w:rPr>
                <w:sz w:val="21"/>
                <w:lang w:eastAsia="zh-TW"/>
              </w:rPr>
              <w:t>(1)</w:t>
            </w:r>
            <w:r w:rsidRPr="002C775A">
              <w:rPr>
                <w:sz w:val="21"/>
                <w:lang w:eastAsia="zh-TW"/>
              </w:rPr>
              <w:tab/>
              <w:t>集中市場 (2)自營商交易市場 (3)店頭市場  (4)發行市場</w:t>
            </w:r>
          </w:p>
        </w:tc>
        <w:tc>
          <w:tcPr>
            <w:tcW w:w="593" w:type="dxa"/>
          </w:tcPr>
          <w:p w14:paraId="7DD89EAC" w14:textId="44A9DECC" w:rsidR="00166337" w:rsidRDefault="002C775A">
            <w:pPr>
              <w:pStyle w:val="TableParagraph"/>
              <w:spacing w:before="159"/>
              <w:ind w:left="3"/>
              <w:jc w:val="center"/>
              <w:rPr>
                <w:sz w:val="21"/>
                <w:lang w:eastAsia="zh-TW"/>
              </w:rPr>
            </w:pPr>
            <w:r>
              <w:rPr>
                <w:rFonts w:hint="eastAsia"/>
                <w:sz w:val="21"/>
                <w:lang w:eastAsia="zh-TW"/>
              </w:rPr>
              <w:t>1</w:t>
            </w:r>
          </w:p>
        </w:tc>
      </w:tr>
      <w:tr w:rsidR="00166337" w14:paraId="72CF7966" w14:textId="77777777">
        <w:trPr>
          <w:trHeight w:val="726"/>
        </w:trPr>
        <w:tc>
          <w:tcPr>
            <w:tcW w:w="567" w:type="dxa"/>
          </w:tcPr>
          <w:p w14:paraId="3E4FB783" w14:textId="593860B0" w:rsidR="00166337" w:rsidRDefault="00166337">
            <w:pPr>
              <w:pStyle w:val="TableParagraph"/>
              <w:spacing w:before="159"/>
              <w:ind w:left="52" w:right="44"/>
              <w:jc w:val="center"/>
              <w:rPr>
                <w:sz w:val="21"/>
                <w:lang w:eastAsia="zh-TW"/>
              </w:rPr>
            </w:pPr>
            <w:r>
              <w:rPr>
                <w:rFonts w:hint="eastAsia"/>
                <w:sz w:val="21"/>
                <w:lang w:eastAsia="zh-TW"/>
              </w:rPr>
              <w:t>26</w:t>
            </w:r>
          </w:p>
        </w:tc>
        <w:tc>
          <w:tcPr>
            <w:tcW w:w="9357" w:type="dxa"/>
          </w:tcPr>
          <w:p w14:paraId="64930E61" w14:textId="77777777" w:rsidR="002C775A" w:rsidRPr="002C775A" w:rsidRDefault="002C775A" w:rsidP="002C775A">
            <w:pPr>
              <w:pStyle w:val="TableParagraph"/>
              <w:spacing w:line="353" w:lineRule="exact"/>
              <w:rPr>
                <w:sz w:val="21"/>
                <w:lang w:eastAsia="zh-TW"/>
              </w:rPr>
            </w:pPr>
            <w:r w:rsidRPr="002C775A">
              <w:rPr>
                <w:rFonts w:hint="eastAsia"/>
                <w:sz w:val="21"/>
                <w:lang w:eastAsia="zh-TW"/>
              </w:rPr>
              <w:t>下列何者非屬專業銀行？</w:t>
            </w:r>
          </w:p>
          <w:p w14:paraId="133FFD2D" w14:textId="789B9625" w:rsidR="00166337" w:rsidRPr="00166337" w:rsidRDefault="002C775A" w:rsidP="002C775A">
            <w:pPr>
              <w:pStyle w:val="TableParagraph"/>
              <w:spacing w:line="353" w:lineRule="exact"/>
              <w:rPr>
                <w:sz w:val="21"/>
                <w:lang w:eastAsia="zh-TW"/>
              </w:rPr>
            </w:pPr>
            <w:r w:rsidRPr="002C775A">
              <w:rPr>
                <w:sz w:val="21"/>
                <w:lang w:eastAsia="zh-TW"/>
              </w:rPr>
              <w:t>(1)</w:t>
            </w:r>
            <w:r w:rsidRPr="002C775A">
              <w:rPr>
                <w:sz w:val="21"/>
                <w:lang w:eastAsia="zh-TW"/>
              </w:rPr>
              <w:tab/>
              <w:t>工業信用銀行  (2)中小企業信用銀行  (3)商業銀行  (4)輸出入信用銀行</w:t>
            </w:r>
          </w:p>
        </w:tc>
        <w:tc>
          <w:tcPr>
            <w:tcW w:w="593" w:type="dxa"/>
          </w:tcPr>
          <w:p w14:paraId="18E05FFF" w14:textId="03DC13C3" w:rsidR="00166337" w:rsidRDefault="002C775A">
            <w:pPr>
              <w:pStyle w:val="TableParagraph"/>
              <w:spacing w:before="159"/>
              <w:ind w:left="3"/>
              <w:jc w:val="center"/>
              <w:rPr>
                <w:sz w:val="21"/>
                <w:lang w:eastAsia="zh-TW"/>
              </w:rPr>
            </w:pPr>
            <w:r>
              <w:rPr>
                <w:rFonts w:hint="eastAsia"/>
                <w:sz w:val="21"/>
                <w:lang w:eastAsia="zh-TW"/>
              </w:rPr>
              <w:t>3</w:t>
            </w:r>
          </w:p>
        </w:tc>
      </w:tr>
      <w:tr w:rsidR="00166337" w14:paraId="4079B34B" w14:textId="77777777">
        <w:trPr>
          <w:trHeight w:val="726"/>
        </w:trPr>
        <w:tc>
          <w:tcPr>
            <w:tcW w:w="567" w:type="dxa"/>
          </w:tcPr>
          <w:p w14:paraId="378FA09A" w14:textId="190C018F" w:rsidR="00166337" w:rsidRDefault="00166337">
            <w:pPr>
              <w:pStyle w:val="TableParagraph"/>
              <w:spacing w:before="159"/>
              <w:ind w:left="52" w:right="44"/>
              <w:jc w:val="center"/>
              <w:rPr>
                <w:sz w:val="21"/>
                <w:lang w:eastAsia="zh-TW"/>
              </w:rPr>
            </w:pPr>
            <w:r>
              <w:rPr>
                <w:rFonts w:hint="eastAsia"/>
                <w:sz w:val="21"/>
                <w:lang w:eastAsia="zh-TW"/>
              </w:rPr>
              <w:t>27</w:t>
            </w:r>
          </w:p>
        </w:tc>
        <w:tc>
          <w:tcPr>
            <w:tcW w:w="9357" w:type="dxa"/>
          </w:tcPr>
          <w:p w14:paraId="62DBEC4B" w14:textId="77777777" w:rsidR="002C775A" w:rsidRPr="002C775A" w:rsidRDefault="002C775A" w:rsidP="002C775A">
            <w:pPr>
              <w:pStyle w:val="TableParagraph"/>
              <w:spacing w:line="353" w:lineRule="exact"/>
              <w:rPr>
                <w:sz w:val="21"/>
                <w:lang w:eastAsia="zh-TW"/>
              </w:rPr>
            </w:pPr>
            <w:r w:rsidRPr="002C775A">
              <w:rPr>
                <w:rFonts w:hint="eastAsia"/>
                <w:sz w:val="21"/>
                <w:lang w:eastAsia="zh-TW"/>
              </w:rPr>
              <w:t>證券金融公司的業務下列何者為非？</w:t>
            </w:r>
          </w:p>
          <w:p w14:paraId="1C10FCEE" w14:textId="2A04ECDD" w:rsidR="00166337" w:rsidRPr="00166337" w:rsidRDefault="002C775A" w:rsidP="002C775A">
            <w:pPr>
              <w:pStyle w:val="TableParagraph"/>
              <w:spacing w:line="353" w:lineRule="exact"/>
              <w:rPr>
                <w:sz w:val="21"/>
                <w:lang w:eastAsia="zh-TW"/>
              </w:rPr>
            </w:pPr>
            <w:r w:rsidRPr="002C775A">
              <w:rPr>
                <w:sz w:val="21"/>
                <w:lang w:eastAsia="zh-TW"/>
              </w:rPr>
              <w:t>(1)對客戶的授信  (2)對證券商的轉融通  (3)結算交割  (4)融資融券</w:t>
            </w:r>
          </w:p>
        </w:tc>
        <w:tc>
          <w:tcPr>
            <w:tcW w:w="593" w:type="dxa"/>
          </w:tcPr>
          <w:p w14:paraId="52C3E6CA" w14:textId="19FF982E" w:rsidR="00166337" w:rsidRDefault="002C775A">
            <w:pPr>
              <w:pStyle w:val="TableParagraph"/>
              <w:spacing w:before="159"/>
              <w:ind w:left="3"/>
              <w:jc w:val="center"/>
              <w:rPr>
                <w:sz w:val="21"/>
                <w:lang w:eastAsia="zh-TW"/>
              </w:rPr>
            </w:pPr>
            <w:r>
              <w:rPr>
                <w:rFonts w:hint="eastAsia"/>
                <w:sz w:val="21"/>
                <w:lang w:eastAsia="zh-TW"/>
              </w:rPr>
              <w:t>3</w:t>
            </w:r>
          </w:p>
        </w:tc>
      </w:tr>
      <w:tr w:rsidR="00166337" w14:paraId="2DD890BA" w14:textId="77777777">
        <w:trPr>
          <w:trHeight w:val="726"/>
        </w:trPr>
        <w:tc>
          <w:tcPr>
            <w:tcW w:w="567" w:type="dxa"/>
          </w:tcPr>
          <w:p w14:paraId="6CE0CE1F" w14:textId="50B4E930" w:rsidR="00166337" w:rsidRDefault="00166337">
            <w:pPr>
              <w:pStyle w:val="TableParagraph"/>
              <w:spacing w:before="159"/>
              <w:ind w:left="52" w:right="44"/>
              <w:jc w:val="center"/>
              <w:rPr>
                <w:sz w:val="21"/>
                <w:lang w:eastAsia="zh-TW"/>
              </w:rPr>
            </w:pPr>
            <w:r>
              <w:rPr>
                <w:rFonts w:hint="eastAsia"/>
                <w:sz w:val="21"/>
                <w:lang w:eastAsia="zh-TW"/>
              </w:rPr>
              <w:t>28</w:t>
            </w:r>
          </w:p>
        </w:tc>
        <w:tc>
          <w:tcPr>
            <w:tcW w:w="9357" w:type="dxa"/>
          </w:tcPr>
          <w:p w14:paraId="1FD25A0C" w14:textId="77777777" w:rsidR="002C775A" w:rsidRPr="002C775A" w:rsidRDefault="002C775A" w:rsidP="002C775A">
            <w:pPr>
              <w:pStyle w:val="TableParagraph"/>
              <w:spacing w:line="353" w:lineRule="exact"/>
              <w:rPr>
                <w:sz w:val="21"/>
                <w:lang w:eastAsia="zh-TW"/>
              </w:rPr>
            </w:pPr>
            <w:r w:rsidRPr="002C775A">
              <w:rPr>
                <w:rFonts w:hint="eastAsia"/>
                <w:sz w:val="21"/>
                <w:lang w:eastAsia="zh-TW"/>
              </w:rPr>
              <w:t>下列何者非屬金融監督管理委員會之職掌？</w:t>
            </w:r>
          </w:p>
          <w:p w14:paraId="07505A33" w14:textId="63D53B59" w:rsidR="00166337" w:rsidRPr="00166337" w:rsidRDefault="002C775A" w:rsidP="002C775A">
            <w:pPr>
              <w:pStyle w:val="TableParagraph"/>
              <w:spacing w:line="353" w:lineRule="exact"/>
              <w:rPr>
                <w:sz w:val="21"/>
                <w:lang w:eastAsia="zh-TW"/>
              </w:rPr>
            </w:pPr>
            <w:r w:rsidRPr="002C775A">
              <w:rPr>
                <w:sz w:val="21"/>
                <w:lang w:eastAsia="zh-TW"/>
              </w:rPr>
              <w:t>(1)</w:t>
            </w:r>
            <w:r w:rsidRPr="002C775A">
              <w:rPr>
                <w:sz w:val="21"/>
                <w:lang w:eastAsia="zh-TW"/>
              </w:rPr>
              <w:tab/>
              <w:t>票券市場之監督  (2)保險市場之監督  (3)稅改 (4)金融檢查</w:t>
            </w:r>
          </w:p>
        </w:tc>
        <w:tc>
          <w:tcPr>
            <w:tcW w:w="593" w:type="dxa"/>
          </w:tcPr>
          <w:p w14:paraId="30A10F66" w14:textId="0652BFFE" w:rsidR="00166337" w:rsidRDefault="002C775A">
            <w:pPr>
              <w:pStyle w:val="TableParagraph"/>
              <w:spacing w:before="159"/>
              <w:ind w:left="3"/>
              <w:jc w:val="center"/>
              <w:rPr>
                <w:sz w:val="21"/>
                <w:lang w:eastAsia="zh-TW"/>
              </w:rPr>
            </w:pPr>
            <w:r>
              <w:rPr>
                <w:rFonts w:hint="eastAsia"/>
                <w:sz w:val="21"/>
                <w:lang w:eastAsia="zh-TW"/>
              </w:rPr>
              <w:t>3</w:t>
            </w:r>
          </w:p>
        </w:tc>
      </w:tr>
      <w:tr w:rsidR="00166337" w14:paraId="573C887F" w14:textId="77777777">
        <w:trPr>
          <w:trHeight w:val="726"/>
        </w:trPr>
        <w:tc>
          <w:tcPr>
            <w:tcW w:w="567" w:type="dxa"/>
          </w:tcPr>
          <w:p w14:paraId="103BC533" w14:textId="302E242C" w:rsidR="00166337" w:rsidRDefault="00166337">
            <w:pPr>
              <w:pStyle w:val="TableParagraph"/>
              <w:spacing w:before="159"/>
              <w:ind w:left="52" w:right="44"/>
              <w:jc w:val="center"/>
              <w:rPr>
                <w:sz w:val="21"/>
                <w:lang w:eastAsia="zh-TW"/>
              </w:rPr>
            </w:pPr>
            <w:r>
              <w:rPr>
                <w:rFonts w:hint="eastAsia"/>
                <w:sz w:val="21"/>
                <w:lang w:eastAsia="zh-TW"/>
              </w:rPr>
              <w:t>29</w:t>
            </w:r>
          </w:p>
        </w:tc>
        <w:tc>
          <w:tcPr>
            <w:tcW w:w="9357" w:type="dxa"/>
          </w:tcPr>
          <w:p w14:paraId="62065851" w14:textId="77777777" w:rsidR="002C775A" w:rsidRPr="002C775A" w:rsidRDefault="002C775A" w:rsidP="002C775A">
            <w:pPr>
              <w:pStyle w:val="TableParagraph"/>
              <w:spacing w:line="353" w:lineRule="exact"/>
              <w:rPr>
                <w:sz w:val="21"/>
                <w:lang w:eastAsia="zh-TW"/>
              </w:rPr>
            </w:pPr>
            <w:r w:rsidRPr="002C775A">
              <w:rPr>
                <w:rFonts w:hint="eastAsia"/>
                <w:sz w:val="21"/>
                <w:lang w:eastAsia="zh-TW"/>
              </w:rPr>
              <w:t>有關金融市場的種類，下列何者正確？</w:t>
            </w:r>
            <w:r w:rsidRPr="002C775A">
              <w:rPr>
                <w:sz w:val="21"/>
                <w:lang w:eastAsia="zh-TW"/>
              </w:rPr>
              <w:t xml:space="preserve">  (1)長期資金市場（資本市場），主要供應一年</w:t>
            </w:r>
          </w:p>
          <w:p w14:paraId="2876FE42" w14:textId="77777777" w:rsidR="002C775A" w:rsidRPr="002C775A" w:rsidRDefault="002C775A" w:rsidP="002C775A">
            <w:pPr>
              <w:pStyle w:val="TableParagraph"/>
              <w:spacing w:line="353" w:lineRule="exact"/>
              <w:rPr>
                <w:sz w:val="21"/>
                <w:lang w:eastAsia="zh-TW"/>
              </w:rPr>
            </w:pPr>
            <w:r w:rsidRPr="002C775A">
              <w:rPr>
                <w:rFonts w:hint="eastAsia"/>
                <w:sz w:val="21"/>
                <w:lang w:eastAsia="zh-TW"/>
              </w:rPr>
              <w:t>以上的中長期資金</w:t>
            </w:r>
            <w:r w:rsidRPr="002C775A">
              <w:rPr>
                <w:sz w:val="21"/>
                <w:lang w:eastAsia="zh-TW"/>
              </w:rPr>
              <w:t xml:space="preserve">  (2)次級市場，是新證券發行的市場；它可以增加公司資本  (3)初</w:t>
            </w:r>
          </w:p>
          <w:p w14:paraId="6008DD76" w14:textId="7804F3DA" w:rsidR="00166337" w:rsidRPr="00166337" w:rsidRDefault="002C775A" w:rsidP="002C775A">
            <w:pPr>
              <w:pStyle w:val="TableParagraph"/>
              <w:spacing w:line="353" w:lineRule="exact"/>
              <w:rPr>
                <w:sz w:val="21"/>
                <w:lang w:eastAsia="zh-TW"/>
              </w:rPr>
            </w:pPr>
            <w:r w:rsidRPr="002C775A">
              <w:rPr>
                <w:rFonts w:hint="eastAsia"/>
                <w:sz w:val="21"/>
                <w:lang w:eastAsia="zh-TW"/>
              </w:rPr>
              <w:t>級市場，是已經發行、處在流通中的證券的買賣市場</w:t>
            </w:r>
            <w:r w:rsidRPr="002C775A">
              <w:rPr>
                <w:sz w:val="21"/>
                <w:lang w:eastAsia="zh-TW"/>
              </w:rPr>
              <w:t xml:space="preserve">  (4)貨幣市場是長期資金市場</w:t>
            </w:r>
          </w:p>
        </w:tc>
        <w:tc>
          <w:tcPr>
            <w:tcW w:w="593" w:type="dxa"/>
          </w:tcPr>
          <w:p w14:paraId="4F24F0F3" w14:textId="710BF624" w:rsidR="00166337" w:rsidRDefault="002C775A">
            <w:pPr>
              <w:pStyle w:val="TableParagraph"/>
              <w:spacing w:before="159"/>
              <w:ind w:left="3"/>
              <w:jc w:val="center"/>
              <w:rPr>
                <w:sz w:val="21"/>
                <w:lang w:eastAsia="zh-TW"/>
              </w:rPr>
            </w:pPr>
            <w:r>
              <w:rPr>
                <w:rFonts w:hint="eastAsia"/>
                <w:sz w:val="21"/>
                <w:lang w:eastAsia="zh-TW"/>
              </w:rPr>
              <w:t>1</w:t>
            </w:r>
          </w:p>
        </w:tc>
      </w:tr>
      <w:tr w:rsidR="00166337" w14:paraId="21F760FD" w14:textId="77777777">
        <w:trPr>
          <w:trHeight w:val="726"/>
        </w:trPr>
        <w:tc>
          <w:tcPr>
            <w:tcW w:w="567" w:type="dxa"/>
          </w:tcPr>
          <w:p w14:paraId="5649DAAB" w14:textId="14524704" w:rsidR="00166337" w:rsidRDefault="00166337">
            <w:pPr>
              <w:pStyle w:val="TableParagraph"/>
              <w:spacing w:before="159"/>
              <w:ind w:left="52" w:right="44"/>
              <w:jc w:val="center"/>
              <w:rPr>
                <w:sz w:val="21"/>
                <w:lang w:eastAsia="zh-TW"/>
              </w:rPr>
            </w:pPr>
            <w:r>
              <w:rPr>
                <w:rFonts w:hint="eastAsia"/>
                <w:sz w:val="21"/>
                <w:lang w:eastAsia="zh-TW"/>
              </w:rPr>
              <w:t>30</w:t>
            </w:r>
          </w:p>
        </w:tc>
        <w:tc>
          <w:tcPr>
            <w:tcW w:w="9357" w:type="dxa"/>
          </w:tcPr>
          <w:p w14:paraId="08F3F9F1" w14:textId="77777777" w:rsidR="002C775A" w:rsidRPr="002C775A" w:rsidRDefault="002C775A" w:rsidP="002C775A">
            <w:pPr>
              <w:pStyle w:val="TableParagraph"/>
              <w:spacing w:line="353" w:lineRule="exact"/>
              <w:rPr>
                <w:sz w:val="21"/>
                <w:lang w:eastAsia="zh-TW"/>
              </w:rPr>
            </w:pPr>
            <w:r w:rsidRPr="002C775A">
              <w:rPr>
                <w:rFonts w:hint="eastAsia"/>
                <w:sz w:val="21"/>
                <w:lang w:eastAsia="zh-TW"/>
              </w:rPr>
              <w:t>下列何者非為金融中介的功能？</w:t>
            </w:r>
          </w:p>
          <w:p w14:paraId="6A56C1E9" w14:textId="12C84189" w:rsidR="00166337" w:rsidRPr="00166337" w:rsidRDefault="002C775A" w:rsidP="002C775A">
            <w:pPr>
              <w:pStyle w:val="TableParagraph"/>
              <w:spacing w:line="353" w:lineRule="exact"/>
              <w:rPr>
                <w:sz w:val="21"/>
                <w:lang w:eastAsia="zh-TW"/>
              </w:rPr>
            </w:pPr>
            <w:r w:rsidRPr="002C775A">
              <w:rPr>
                <w:sz w:val="21"/>
                <w:lang w:eastAsia="zh-TW"/>
              </w:rPr>
              <w:t>(1)降低融資成本  (2)降低融資風險 (3)提高資金流動性  (4)證券產品少樣化</w:t>
            </w:r>
          </w:p>
        </w:tc>
        <w:tc>
          <w:tcPr>
            <w:tcW w:w="593" w:type="dxa"/>
          </w:tcPr>
          <w:p w14:paraId="1D5A0826" w14:textId="2786D3FA" w:rsidR="00166337" w:rsidRDefault="002C775A">
            <w:pPr>
              <w:pStyle w:val="TableParagraph"/>
              <w:spacing w:before="159"/>
              <w:ind w:left="3"/>
              <w:jc w:val="center"/>
              <w:rPr>
                <w:sz w:val="21"/>
                <w:lang w:eastAsia="zh-TW"/>
              </w:rPr>
            </w:pPr>
            <w:r>
              <w:rPr>
                <w:rFonts w:hint="eastAsia"/>
                <w:sz w:val="21"/>
                <w:lang w:eastAsia="zh-TW"/>
              </w:rPr>
              <w:t>4</w:t>
            </w:r>
          </w:p>
        </w:tc>
      </w:tr>
    </w:tbl>
    <w:p w14:paraId="512E28F7" w14:textId="77777777" w:rsidR="006048FE" w:rsidRDefault="006048FE">
      <w:pPr>
        <w:jc w:val="center"/>
        <w:rPr>
          <w:sz w:val="21"/>
          <w:lang w:eastAsia="zh-TW"/>
        </w:rPr>
        <w:sectPr w:rsidR="006048FE">
          <w:footerReference w:type="default" r:id="rId8"/>
          <w:type w:val="continuous"/>
          <w:pgSz w:w="11910" w:h="16840"/>
          <w:pgMar w:top="560" w:right="280" w:bottom="1560" w:left="280" w:header="720" w:footer="1362" w:gutter="0"/>
          <w:pgNumType w:start="1"/>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A62568" w14:paraId="716F9A0E" w14:textId="77777777" w:rsidTr="00A62568">
        <w:trPr>
          <w:trHeight w:val="429"/>
        </w:trPr>
        <w:tc>
          <w:tcPr>
            <w:tcW w:w="10517" w:type="dxa"/>
            <w:gridSpan w:val="3"/>
            <w:shd w:val="clear" w:color="auto" w:fill="C6D9F1" w:themeFill="text2" w:themeFillTint="33"/>
          </w:tcPr>
          <w:p w14:paraId="07054D35" w14:textId="36C85DF9" w:rsidR="00A62568" w:rsidRDefault="00A62568">
            <w:pPr>
              <w:pStyle w:val="TableParagraph"/>
              <w:spacing w:before="159"/>
              <w:ind w:left="3"/>
              <w:jc w:val="center"/>
              <w:rPr>
                <w:sz w:val="21"/>
              </w:rPr>
            </w:pPr>
            <w:r w:rsidRPr="00A62568">
              <w:rPr>
                <w:rFonts w:hint="eastAsia"/>
                <w:sz w:val="24"/>
                <w:szCs w:val="28"/>
                <w:lang w:eastAsia="zh-TW"/>
              </w:rPr>
              <w:lastRenderedPageBreak/>
              <w:t>第二章 證券期貨市場</w:t>
            </w:r>
          </w:p>
        </w:tc>
      </w:tr>
      <w:tr w:rsidR="00A62568" w14:paraId="5DB06F75" w14:textId="77777777">
        <w:trPr>
          <w:trHeight w:val="724"/>
        </w:trPr>
        <w:tc>
          <w:tcPr>
            <w:tcW w:w="567" w:type="dxa"/>
          </w:tcPr>
          <w:p w14:paraId="07F52F22" w14:textId="62A15262" w:rsidR="00A62568" w:rsidRDefault="00EE6C89">
            <w:pPr>
              <w:pStyle w:val="TableParagraph"/>
              <w:spacing w:before="157"/>
              <w:ind w:left="52" w:right="44"/>
              <w:jc w:val="center"/>
              <w:rPr>
                <w:sz w:val="21"/>
              </w:rPr>
            </w:pPr>
            <w:r>
              <w:rPr>
                <w:rFonts w:hint="eastAsia"/>
                <w:sz w:val="21"/>
                <w:lang w:eastAsia="zh-TW"/>
              </w:rPr>
              <w:t>3</w:t>
            </w:r>
            <w:r w:rsidR="00A62568">
              <w:rPr>
                <w:rFonts w:hint="eastAsia"/>
                <w:sz w:val="21"/>
                <w:lang w:eastAsia="zh-TW"/>
              </w:rPr>
              <w:t>1</w:t>
            </w:r>
          </w:p>
        </w:tc>
        <w:tc>
          <w:tcPr>
            <w:tcW w:w="9357" w:type="dxa"/>
          </w:tcPr>
          <w:p w14:paraId="24F9C8F7" w14:textId="77777777" w:rsidR="00A62568" w:rsidRPr="00A62568" w:rsidRDefault="00A62568" w:rsidP="00A62568">
            <w:pPr>
              <w:pStyle w:val="TableParagraph"/>
              <w:spacing w:line="353" w:lineRule="exact"/>
              <w:rPr>
                <w:sz w:val="21"/>
                <w:lang w:eastAsia="zh-TW"/>
              </w:rPr>
            </w:pPr>
            <w:r w:rsidRPr="00A62568">
              <w:rPr>
                <w:sz w:val="21"/>
                <w:lang w:eastAsia="zh-TW"/>
              </w:rPr>
              <w:t>A 國的發行者在 B 國發行以 B 國貨幣計價的債券稱為：</w:t>
            </w:r>
          </w:p>
          <w:p w14:paraId="6B47822C" w14:textId="1D9F8366" w:rsidR="00A62568" w:rsidRDefault="00A62568" w:rsidP="00A62568">
            <w:pPr>
              <w:pStyle w:val="TableParagraph"/>
              <w:spacing w:line="353" w:lineRule="exact"/>
              <w:rPr>
                <w:sz w:val="21"/>
                <w:lang w:eastAsia="zh-TW"/>
              </w:rPr>
            </w:pPr>
            <w:r w:rsidRPr="00A62568">
              <w:rPr>
                <w:sz w:val="21"/>
                <w:lang w:eastAsia="zh-TW"/>
              </w:rPr>
              <w:t>(1)歐洲債券 (2)海外債券   (3)普通債券  (4)外國債券</w:t>
            </w:r>
          </w:p>
        </w:tc>
        <w:tc>
          <w:tcPr>
            <w:tcW w:w="593" w:type="dxa"/>
          </w:tcPr>
          <w:p w14:paraId="3159D0EA" w14:textId="17C840E2" w:rsidR="00A62568" w:rsidRDefault="00A62568" w:rsidP="00A62568">
            <w:pPr>
              <w:pStyle w:val="TableParagraph"/>
              <w:spacing w:before="157"/>
              <w:ind w:left="3"/>
              <w:rPr>
                <w:sz w:val="21"/>
                <w:lang w:eastAsia="zh-TW"/>
              </w:rPr>
            </w:pPr>
            <w:r>
              <w:rPr>
                <w:rFonts w:hint="eastAsia"/>
                <w:sz w:val="21"/>
                <w:lang w:eastAsia="zh-TW"/>
              </w:rPr>
              <w:t xml:space="preserve">    4</w:t>
            </w:r>
          </w:p>
        </w:tc>
      </w:tr>
      <w:tr w:rsidR="00A62568" w14:paraId="604A56F6" w14:textId="77777777">
        <w:trPr>
          <w:trHeight w:val="726"/>
        </w:trPr>
        <w:tc>
          <w:tcPr>
            <w:tcW w:w="567" w:type="dxa"/>
          </w:tcPr>
          <w:p w14:paraId="1B2F56E0" w14:textId="61E2657F" w:rsidR="00A62568" w:rsidRDefault="00EE6C89">
            <w:pPr>
              <w:pStyle w:val="TableParagraph"/>
              <w:spacing w:before="159"/>
              <w:ind w:left="52" w:right="44"/>
              <w:jc w:val="center"/>
              <w:rPr>
                <w:sz w:val="21"/>
                <w:lang w:eastAsia="zh-TW"/>
              </w:rPr>
            </w:pPr>
            <w:r>
              <w:rPr>
                <w:rFonts w:hint="eastAsia"/>
                <w:sz w:val="21"/>
                <w:lang w:eastAsia="zh-TW"/>
              </w:rPr>
              <w:t>3</w:t>
            </w:r>
            <w:r w:rsidR="00A62568">
              <w:rPr>
                <w:rFonts w:hint="eastAsia"/>
                <w:sz w:val="21"/>
                <w:lang w:eastAsia="zh-TW"/>
              </w:rPr>
              <w:t>2</w:t>
            </w:r>
          </w:p>
        </w:tc>
        <w:tc>
          <w:tcPr>
            <w:tcW w:w="9357" w:type="dxa"/>
          </w:tcPr>
          <w:p w14:paraId="5DBE5F2D" w14:textId="77777777" w:rsidR="00A62568" w:rsidRDefault="00A62568" w:rsidP="00A62568">
            <w:pPr>
              <w:spacing w:before="17"/>
              <w:rPr>
                <w:lang w:eastAsia="zh-TW"/>
              </w:rPr>
            </w:pPr>
            <w:r>
              <w:rPr>
                <w:rFonts w:ascii="SimSun" w:eastAsia="SimSun" w:hAnsi="SimSun" w:cs="SimSun"/>
                <w:color w:val="000000"/>
                <w:lang w:eastAsia="zh-TW"/>
              </w:rPr>
              <w:t>下列何種金融工具的利率風險最高？</w:t>
            </w:r>
          </w:p>
          <w:p w14:paraId="4EF608C5" w14:textId="6807BD70" w:rsidR="00A62568" w:rsidRPr="00A62568" w:rsidRDefault="00A62568" w:rsidP="00A62568">
            <w:pPr>
              <w:widowControl/>
              <w:spacing w:line="229" w:lineRule="auto"/>
              <w:rPr>
                <w:rFonts w:ascii="SimSun" w:hAnsi="SimSun" w:cs="SimSun"/>
                <w:color w:val="000000"/>
                <w:spacing w:val="11"/>
                <w:lang w:eastAsia="zh-TW"/>
              </w:rPr>
            </w:pPr>
            <w:r>
              <w:rPr>
                <w:rFonts w:ascii="SimSun" w:eastAsiaTheme="minorEastAsia" w:hAnsi="SimSun" w:cs="SimSun" w:hint="eastAsia"/>
                <w:color w:val="000000"/>
                <w:spacing w:val="11"/>
                <w:lang w:eastAsia="zh-TW"/>
              </w:rPr>
              <w:t>(1)</w:t>
            </w:r>
            <w:r w:rsidRPr="00A62568">
              <w:rPr>
                <w:rFonts w:ascii="SimSun" w:eastAsia="SimSun" w:hAnsi="SimSun" w:cs="SimSun"/>
                <w:color w:val="000000"/>
                <w:spacing w:val="11"/>
                <w:lang w:eastAsia="zh-TW"/>
              </w:rPr>
              <w:t>短期公債</w:t>
            </w:r>
            <w:r w:rsidRPr="00A62568">
              <w:rPr>
                <w:rFonts w:ascii="SimSun" w:eastAsia="SimSun" w:hAnsi="SimSun" w:cs="SimSun"/>
                <w:spacing w:val="5"/>
                <w:lang w:eastAsia="zh-TW"/>
              </w:rPr>
              <w:t xml:space="preserve"> </w:t>
            </w:r>
            <w:r w:rsidRPr="00A62568">
              <w:rPr>
                <w:rFonts w:ascii="Times New Roman" w:eastAsia="Times New Roman" w:hAnsi="Times New Roman" w:cs="Times New Roman"/>
                <w:color w:val="000000"/>
                <w:spacing w:val="4"/>
                <w:lang w:eastAsia="zh-TW"/>
              </w:rPr>
              <w:t>(2)</w:t>
            </w:r>
            <w:r w:rsidRPr="00A62568">
              <w:rPr>
                <w:rFonts w:ascii="SimSun" w:eastAsia="SimSun" w:hAnsi="SimSun" w:cs="SimSun"/>
                <w:color w:val="000000"/>
                <w:spacing w:val="11"/>
                <w:lang w:eastAsia="zh-TW"/>
              </w:rPr>
              <w:t>國庫券</w:t>
            </w:r>
            <w:r w:rsidRPr="00A62568">
              <w:rPr>
                <w:rFonts w:ascii="SimSun" w:eastAsia="SimSun" w:hAnsi="SimSun" w:cs="SimSun"/>
                <w:spacing w:val="5"/>
                <w:lang w:eastAsia="zh-TW"/>
              </w:rPr>
              <w:t xml:space="preserve">  </w:t>
            </w:r>
            <w:r w:rsidRPr="00A62568">
              <w:rPr>
                <w:rFonts w:ascii="Times New Roman" w:eastAsia="Times New Roman" w:hAnsi="Times New Roman" w:cs="Times New Roman"/>
                <w:color w:val="000000"/>
                <w:spacing w:val="4"/>
                <w:lang w:eastAsia="zh-TW"/>
              </w:rPr>
              <w:t>(3)</w:t>
            </w:r>
            <w:r w:rsidRPr="00A62568">
              <w:rPr>
                <w:rFonts w:ascii="SimSun" w:eastAsia="SimSun" w:hAnsi="SimSun" w:cs="SimSun"/>
                <w:color w:val="000000"/>
                <w:spacing w:val="11"/>
                <w:lang w:eastAsia="zh-TW"/>
              </w:rPr>
              <w:t>長期公債</w:t>
            </w:r>
            <w:r w:rsidRPr="00A62568">
              <w:rPr>
                <w:rFonts w:ascii="SimSun" w:eastAsia="SimSun" w:hAnsi="SimSun" w:cs="SimSun"/>
                <w:spacing w:val="7"/>
                <w:lang w:eastAsia="zh-TW"/>
              </w:rPr>
              <w:t xml:space="preserve"> </w:t>
            </w:r>
            <w:r w:rsidRPr="00A62568">
              <w:rPr>
                <w:rFonts w:ascii="Times New Roman" w:eastAsia="Times New Roman" w:hAnsi="Times New Roman" w:cs="Times New Roman"/>
                <w:color w:val="000000"/>
                <w:spacing w:val="5"/>
                <w:lang w:eastAsia="zh-TW"/>
              </w:rPr>
              <w:t>(4)</w:t>
            </w:r>
            <w:r w:rsidRPr="00A62568">
              <w:rPr>
                <w:rFonts w:ascii="SimSun" w:eastAsia="SimSun" w:hAnsi="SimSun" w:cs="SimSun"/>
                <w:color w:val="000000"/>
                <w:spacing w:val="11"/>
                <w:lang w:eastAsia="zh-TW"/>
              </w:rPr>
              <w:t>商業本票</w:t>
            </w:r>
          </w:p>
        </w:tc>
        <w:tc>
          <w:tcPr>
            <w:tcW w:w="593" w:type="dxa"/>
          </w:tcPr>
          <w:p w14:paraId="4FBB521F" w14:textId="4DE01EDB" w:rsidR="00A62568" w:rsidRDefault="00A62568">
            <w:pPr>
              <w:pStyle w:val="TableParagraph"/>
              <w:spacing w:before="159"/>
              <w:ind w:left="3"/>
              <w:jc w:val="center"/>
              <w:rPr>
                <w:sz w:val="21"/>
                <w:lang w:eastAsia="zh-TW"/>
              </w:rPr>
            </w:pPr>
            <w:r>
              <w:rPr>
                <w:rFonts w:hint="eastAsia"/>
                <w:sz w:val="21"/>
                <w:lang w:eastAsia="zh-TW"/>
              </w:rPr>
              <w:t>3</w:t>
            </w:r>
          </w:p>
        </w:tc>
      </w:tr>
      <w:tr w:rsidR="00A62568" w14:paraId="12FA285D" w14:textId="77777777">
        <w:trPr>
          <w:trHeight w:val="726"/>
        </w:trPr>
        <w:tc>
          <w:tcPr>
            <w:tcW w:w="567" w:type="dxa"/>
          </w:tcPr>
          <w:p w14:paraId="0568AA11" w14:textId="455CA88E" w:rsidR="00A62568" w:rsidRDefault="00EE6C89">
            <w:pPr>
              <w:pStyle w:val="TableParagraph"/>
              <w:spacing w:before="159"/>
              <w:ind w:left="52" w:right="44"/>
              <w:jc w:val="center"/>
              <w:rPr>
                <w:sz w:val="21"/>
                <w:lang w:eastAsia="zh-TW"/>
              </w:rPr>
            </w:pPr>
            <w:r>
              <w:rPr>
                <w:rFonts w:hint="eastAsia"/>
                <w:sz w:val="21"/>
                <w:lang w:eastAsia="zh-TW"/>
              </w:rPr>
              <w:t>3</w:t>
            </w:r>
            <w:r w:rsidR="00A62568">
              <w:rPr>
                <w:rFonts w:hint="eastAsia"/>
                <w:sz w:val="21"/>
                <w:lang w:eastAsia="zh-TW"/>
              </w:rPr>
              <w:t>3</w:t>
            </w:r>
          </w:p>
        </w:tc>
        <w:tc>
          <w:tcPr>
            <w:tcW w:w="9357" w:type="dxa"/>
          </w:tcPr>
          <w:p w14:paraId="58209058" w14:textId="77777777" w:rsidR="00A62568" w:rsidRPr="00A62568" w:rsidRDefault="00A62568" w:rsidP="00A62568">
            <w:pPr>
              <w:pStyle w:val="TableParagraph"/>
              <w:spacing w:line="354" w:lineRule="exact"/>
              <w:rPr>
                <w:sz w:val="21"/>
                <w:lang w:eastAsia="zh-TW"/>
              </w:rPr>
            </w:pPr>
            <w:r w:rsidRPr="00A62568">
              <w:rPr>
                <w:rFonts w:hint="eastAsia"/>
                <w:sz w:val="21"/>
                <w:lang w:eastAsia="zh-TW"/>
              </w:rPr>
              <w:t>可贖回公司債之贖回權利是操之於：</w:t>
            </w:r>
          </w:p>
          <w:p w14:paraId="0ADF1631" w14:textId="744E5D54" w:rsidR="00A62568" w:rsidRDefault="00A62568" w:rsidP="00A62568">
            <w:pPr>
              <w:pStyle w:val="TableParagraph"/>
              <w:spacing w:line="354" w:lineRule="exact"/>
              <w:rPr>
                <w:sz w:val="21"/>
                <w:lang w:eastAsia="zh-TW"/>
              </w:rPr>
            </w:pPr>
            <w:r w:rsidRPr="00A62568">
              <w:rPr>
                <w:sz w:val="21"/>
                <w:lang w:eastAsia="zh-TW"/>
              </w:rPr>
              <w:t>(1)債權人 (2)發行公司  (3)承銷之證券商  (4)選項(1)、(2)、(3)均有可能</w:t>
            </w:r>
          </w:p>
        </w:tc>
        <w:tc>
          <w:tcPr>
            <w:tcW w:w="593" w:type="dxa"/>
          </w:tcPr>
          <w:p w14:paraId="2B6313C5" w14:textId="7D5F45CA" w:rsidR="00A62568" w:rsidRDefault="00A62568">
            <w:pPr>
              <w:pStyle w:val="TableParagraph"/>
              <w:spacing w:before="159"/>
              <w:ind w:left="3"/>
              <w:jc w:val="center"/>
              <w:rPr>
                <w:sz w:val="21"/>
                <w:lang w:eastAsia="zh-TW"/>
              </w:rPr>
            </w:pPr>
            <w:r>
              <w:rPr>
                <w:rFonts w:hint="eastAsia"/>
                <w:sz w:val="21"/>
                <w:lang w:eastAsia="zh-TW"/>
              </w:rPr>
              <w:t>2</w:t>
            </w:r>
          </w:p>
        </w:tc>
      </w:tr>
      <w:tr w:rsidR="00A62568" w14:paraId="08052A36" w14:textId="77777777">
        <w:trPr>
          <w:trHeight w:val="727"/>
        </w:trPr>
        <w:tc>
          <w:tcPr>
            <w:tcW w:w="567" w:type="dxa"/>
          </w:tcPr>
          <w:p w14:paraId="559CBE60" w14:textId="0EBB2D40" w:rsidR="00A62568" w:rsidRDefault="00EE6C89">
            <w:pPr>
              <w:pStyle w:val="TableParagraph"/>
              <w:spacing w:before="160"/>
              <w:ind w:left="52" w:right="44"/>
              <w:jc w:val="center"/>
              <w:rPr>
                <w:sz w:val="21"/>
                <w:lang w:eastAsia="zh-TW"/>
              </w:rPr>
            </w:pPr>
            <w:r>
              <w:rPr>
                <w:rFonts w:hint="eastAsia"/>
                <w:sz w:val="21"/>
                <w:lang w:eastAsia="zh-TW"/>
              </w:rPr>
              <w:t>3</w:t>
            </w:r>
            <w:r w:rsidR="00A62568">
              <w:rPr>
                <w:rFonts w:hint="eastAsia"/>
                <w:sz w:val="21"/>
                <w:lang w:eastAsia="zh-TW"/>
              </w:rPr>
              <w:t>4</w:t>
            </w:r>
          </w:p>
        </w:tc>
        <w:tc>
          <w:tcPr>
            <w:tcW w:w="9357" w:type="dxa"/>
          </w:tcPr>
          <w:p w14:paraId="702D7B40" w14:textId="77777777" w:rsidR="00A62568" w:rsidRPr="00A62568" w:rsidRDefault="00A62568" w:rsidP="00A62568">
            <w:pPr>
              <w:pStyle w:val="TableParagraph"/>
              <w:spacing w:line="354" w:lineRule="exact"/>
              <w:rPr>
                <w:sz w:val="21"/>
                <w:lang w:eastAsia="zh-TW"/>
              </w:rPr>
            </w:pPr>
            <w:r w:rsidRPr="00A62568">
              <w:rPr>
                <w:rFonts w:hint="eastAsia"/>
                <w:sz w:val="21"/>
                <w:lang w:eastAsia="zh-TW"/>
              </w:rPr>
              <w:t>零息債券</w:t>
            </w:r>
            <w:r w:rsidRPr="00A62568">
              <w:rPr>
                <w:sz w:val="21"/>
                <w:lang w:eastAsia="zh-TW"/>
              </w:rPr>
              <w:t>(Zero-coupon Bonds)之敘述何者正確？ (1)以高於面額發行  (2)每間隔一固定</w:t>
            </w:r>
          </w:p>
          <w:p w14:paraId="300A46A3" w14:textId="1BDE31B3" w:rsidR="00A62568" w:rsidRDefault="00A62568" w:rsidP="00A62568">
            <w:pPr>
              <w:pStyle w:val="TableParagraph"/>
              <w:spacing w:line="354" w:lineRule="exact"/>
              <w:rPr>
                <w:sz w:val="21"/>
                <w:lang w:eastAsia="zh-TW"/>
              </w:rPr>
            </w:pPr>
            <w:r w:rsidRPr="00A62568">
              <w:rPr>
                <w:rFonts w:hint="eastAsia"/>
                <w:sz w:val="21"/>
                <w:lang w:eastAsia="zh-TW"/>
              </w:rPr>
              <w:t>期間，定期給付利息</w:t>
            </w:r>
            <w:r w:rsidRPr="00A62568">
              <w:rPr>
                <w:sz w:val="21"/>
                <w:lang w:eastAsia="zh-TW"/>
              </w:rPr>
              <w:t xml:space="preserve">  (3)每間隔一固定期間，定期償還本金  (4)到期時，按面額贖回</w:t>
            </w:r>
          </w:p>
        </w:tc>
        <w:tc>
          <w:tcPr>
            <w:tcW w:w="593" w:type="dxa"/>
          </w:tcPr>
          <w:p w14:paraId="1544B5F5" w14:textId="362565C9" w:rsidR="00A62568" w:rsidRDefault="00A62568">
            <w:pPr>
              <w:pStyle w:val="TableParagraph"/>
              <w:spacing w:before="160"/>
              <w:ind w:left="3"/>
              <w:jc w:val="center"/>
              <w:rPr>
                <w:sz w:val="21"/>
                <w:lang w:eastAsia="zh-TW"/>
              </w:rPr>
            </w:pPr>
            <w:r>
              <w:rPr>
                <w:rFonts w:hint="eastAsia"/>
                <w:sz w:val="21"/>
                <w:lang w:eastAsia="zh-TW"/>
              </w:rPr>
              <w:t>4</w:t>
            </w:r>
          </w:p>
        </w:tc>
      </w:tr>
      <w:tr w:rsidR="00A62568" w14:paraId="0474DE87" w14:textId="77777777">
        <w:trPr>
          <w:trHeight w:val="726"/>
        </w:trPr>
        <w:tc>
          <w:tcPr>
            <w:tcW w:w="567" w:type="dxa"/>
          </w:tcPr>
          <w:p w14:paraId="7815774E" w14:textId="3DC3A5AD" w:rsidR="00A62568" w:rsidRDefault="00EE6C89">
            <w:pPr>
              <w:pStyle w:val="TableParagraph"/>
              <w:spacing w:before="159"/>
              <w:ind w:left="52" w:right="44"/>
              <w:jc w:val="center"/>
              <w:rPr>
                <w:sz w:val="21"/>
                <w:lang w:eastAsia="zh-TW"/>
              </w:rPr>
            </w:pPr>
            <w:r>
              <w:rPr>
                <w:rFonts w:hint="eastAsia"/>
                <w:sz w:val="21"/>
                <w:lang w:eastAsia="zh-TW"/>
              </w:rPr>
              <w:t>3</w:t>
            </w:r>
            <w:r w:rsidR="00A62568">
              <w:rPr>
                <w:rFonts w:hint="eastAsia"/>
                <w:sz w:val="21"/>
                <w:lang w:eastAsia="zh-TW"/>
              </w:rPr>
              <w:t>5</w:t>
            </w:r>
          </w:p>
        </w:tc>
        <w:tc>
          <w:tcPr>
            <w:tcW w:w="9357" w:type="dxa"/>
          </w:tcPr>
          <w:p w14:paraId="7C84DA0C" w14:textId="77777777" w:rsidR="00A62568" w:rsidRPr="00A62568" w:rsidRDefault="00A62568" w:rsidP="00A62568">
            <w:pPr>
              <w:pStyle w:val="TableParagraph"/>
              <w:spacing w:line="355" w:lineRule="exact"/>
              <w:rPr>
                <w:sz w:val="21"/>
                <w:lang w:eastAsia="zh-TW"/>
              </w:rPr>
            </w:pPr>
            <w:r w:rsidRPr="00A62568">
              <w:rPr>
                <w:rFonts w:hint="eastAsia"/>
                <w:sz w:val="21"/>
                <w:lang w:eastAsia="zh-TW"/>
              </w:rPr>
              <w:t>下列哪一種固定收益的信用工具，其信用風險最大？</w:t>
            </w:r>
          </w:p>
          <w:p w14:paraId="053CFDEC" w14:textId="0FADF63F" w:rsidR="00A62568" w:rsidRDefault="00A62568" w:rsidP="00A62568">
            <w:pPr>
              <w:pStyle w:val="TableParagraph"/>
              <w:spacing w:line="355" w:lineRule="exact"/>
              <w:rPr>
                <w:sz w:val="21"/>
                <w:lang w:eastAsia="zh-TW"/>
              </w:rPr>
            </w:pPr>
            <w:r w:rsidRPr="00A62568">
              <w:rPr>
                <w:sz w:val="21"/>
                <w:lang w:eastAsia="zh-TW"/>
              </w:rPr>
              <w:t>(1)政府公債 (2)商業本票  (3)垃圾債券  (4)國庫券</w:t>
            </w:r>
          </w:p>
        </w:tc>
        <w:tc>
          <w:tcPr>
            <w:tcW w:w="593" w:type="dxa"/>
          </w:tcPr>
          <w:p w14:paraId="0FE5F857" w14:textId="1FCC9A58" w:rsidR="00A62568" w:rsidRDefault="00A62568">
            <w:pPr>
              <w:pStyle w:val="TableParagraph"/>
              <w:spacing w:before="159"/>
              <w:ind w:left="3"/>
              <w:jc w:val="center"/>
              <w:rPr>
                <w:sz w:val="21"/>
                <w:lang w:eastAsia="zh-TW"/>
              </w:rPr>
            </w:pPr>
            <w:r>
              <w:rPr>
                <w:rFonts w:hint="eastAsia"/>
                <w:sz w:val="21"/>
                <w:lang w:eastAsia="zh-TW"/>
              </w:rPr>
              <w:t>3</w:t>
            </w:r>
          </w:p>
        </w:tc>
      </w:tr>
      <w:tr w:rsidR="00A62568" w14:paraId="0B255334" w14:textId="77777777">
        <w:trPr>
          <w:trHeight w:val="1089"/>
        </w:trPr>
        <w:tc>
          <w:tcPr>
            <w:tcW w:w="567" w:type="dxa"/>
          </w:tcPr>
          <w:p w14:paraId="2DBBB856" w14:textId="15B7A4E2" w:rsidR="00A62568" w:rsidRDefault="00EE6C89">
            <w:pPr>
              <w:pStyle w:val="TableParagraph"/>
              <w:ind w:left="52" w:right="44"/>
              <w:jc w:val="center"/>
              <w:rPr>
                <w:sz w:val="21"/>
                <w:lang w:eastAsia="zh-TW"/>
              </w:rPr>
            </w:pPr>
            <w:r>
              <w:rPr>
                <w:rFonts w:hint="eastAsia"/>
                <w:sz w:val="21"/>
                <w:lang w:eastAsia="zh-TW"/>
              </w:rPr>
              <w:t>3</w:t>
            </w:r>
            <w:r w:rsidR="00A62568">
              <w:rPr>
                <w:rFonts w:hint="eastAsia"/>
                <w:sz w:val="21"/>
                <w:lang w:eastAsia="zh-TW"/>
              </w:rPr>
              <w:t>6</w:t>
            </w:r>
          </w:p>
        </w:tc>
        <w:tc>
          <w:tcPr>
            <w:tcW w:w="9357" w:type="dxa"/>
          </w:tcPr>
          <w:p w14:paraId="1E9CDD3A" w14:textId="77777777" w:rsidR="008F6F0B" w:rsidRPr="008F6F0B" w:rsidRDefault="008F6F0B" w:rsidP="008F6F0B">
            <w:pPr>
              <w:pStyle w:val="TableParagraph"/>
              <w:spacing w:line="349" w:lineRule="exact"/>
              <w:rPr>
                <w:sz w:val="21"/>
                <w:lang w:eastAsia="zh-TW"/>
              </w:rPr>
            </w:pPr>
            <w:r w:rsidRPr="008F6F0B">
              <w:rPr>
                <w:rFonts w:hint="eastAsia"/>
                <w:sz w:val="21"/>
                <w:lang w:eastAsia="zh-TW"/>
              </w:rPr>
              <w:t>公司之債券評等下降時，則？</w:t>
            </w:r>
            <w:r w:rsidRPr="008F6F0B">
              <w:rPr>
                <w:sz w:val="21"/>
                <w:lang w:eastAsia="zh-TW"/>
              </w:rPr>
              <w:t>A.表示其違約風險下降；B.表示其違約風險上升；C.債券</w:t>
            </w:r>
          </w:p>
          <w:p w14:paraId="0C7F5AA2" w14:textId="02DFB126" w:rsidR="00A62568" w:rsidRDefault="008F6F0B" w:rsidP="008F6F0B">
            <w:pPr>
              <w:pStyle w:val="TableParagraph"/>
              <w:spacing w:line="349" w:lineRule="exact"/>
              <w:rPr>
                <w:sz w:val="21"/>
                <w:lang w:eastAsia="zh-TW"/>
              </w:rPr>
            </w:pPr>
            <w:r w:rsidRPr="008F6F0B">
              <w:rPr>
                <w:rFonts w:hint="eastAsia"/>
                <w:sz w:val="21"/>
                <w:lang w:eastAsia="zh-TW"/>
              </w:rPr>
              <w:t>價格會下降；</w:t>
            </w:r>
            <w:r w:rsidRPr="008F6F0B">
              <w:rPr>
                <w:sz w:val="21"/>
                <w:lang w:eastAsia="zh-TW"/>
              </w:rPr>
              <w:t>D.債券價格會上升  (1)A.、C.</w:t>
            </w:r>
            <w:r w:rsidRPr="008F6F0B">
              <w:rPr>
                <w:sz w:val="21"/>
                <w:lang w:eastAsia="zh-TW"/>
              </w:rPr>
              <w:tab/>
              <w:t>(2)A.、D.</w:t>
            </w:r>
            <w:r w:rsidRPr="008F6F0B">
              <w:rPr>
                <w:sz w:val="21"/>
                <w:lang w:eastAsia="zh-TW"/>
              </w:rPr>
              <w:tab/>
              <w:t>(3)B.、C.</w:t>
            </w:r>
            <w:r w:rsidRPr="008F6F0B">
              <w:rPr>
                <w:sz w:val="21"/>
                <w:lang w:eastAsia="zh-TW"/>
              </w:rPr>
              <w:tab/>
              <w:t>(4)B.、D</w:t>
            </w:r>
          </w:p>
        </w:tc>
        <w:tc>
          <w:tcPr>
            <w:tcW w:w="593" w:type="dxa"/>
          </w:tcPr>
          <w:p w14:paraId="6FA0E95C" w14:textId="5A9B9F53" w:rsidR="00A62568" w:rsidRDefault="008F6F0B">
            <w:pPr>
              <w:pStyle w:val="TableParagraph"/>
              <w:ind w:left="3"/>
              <w:jc w:val="center"/>
              <w:rPr>
                <w:sz w:val="21"/>
                <w:lang w:eastAsia="zh-TW"/>
              </w:rPr>
            </w:pPr>
            <w:r>
              <w:rPr>
                <w:rFonts w:hint="eastAsia"/>
                <w:sz w:val="21"/>
                <w:lang w:eastAsia="zh-TW"/>
              </w:rPr>
              <w:t>3</w:t>
            </w:r>
          </w:p>
        </w:tc>
      </w:tr>
      <w:tr w:rsidR="00A62568" w14:paraId="76386051" w14:textId="77777777">
        <w:trPr>
          <w:trHeight w:val="726"/>
        </w:trPr>
        <w:tc>
          <w:tcPr>
            <w:tcW w:w="567" w:type="dxa"/>
          </w:tcPr>
          <w:p w14:paraId="399C0463" w14:textId="413D2D12" w:rsidR="00A62568" w:rsidRDefault="00EE6C89">
            <w:pPr>
              <w:pStyle w:val="TableParagraph"/>
              <w:spacing w:before="159"/>
              <w:ind w:left="52" w:right="44"/>
              <w:jc w:val="center"/>
              <w:rPr>
                <w:sz w:val="21"/>
                <w:lang w:eastAsia="zh-TW"/>
              </w:rPr>
            </w:pPr>
            <w:r>
              <w:rPr>
                <w:rFonts w:hint="eastAsia"/>
                <w:sz w:val="21"/>
                <w:lang w:eastAsia="zh-TW"/>
              </w:rPr>
              <w:t>3</w:t>
            </w:r>
            <w:r w:rsidR="00A62568">
              <w:rPr>
                <w:rFonts w:hint="eastAsia"/>
                <w:sz w:val="21"/>
                <w:lang w:eastAsia="zh-TW"/>
              </w:rPr>
              <w:t>7</w:t>
            </w:r>
          </w:p>
        </w:tc>
        <w:tc>
          <w:tcPr>
            <w:tcW w:w="9357" w:type="dxa"/>
          </w:tcPr>
          <w:p w14:paraId="420B25BB" w14:textId="77777777" w:rsidR="008F6F0B" w:rsidRPr="008F6F0B" w:rsidRDefault="008F6F0B" w:rsidP="008F6F0B">
            <w:pPr>
              <w:pStyle w:val="TableParagraph"/>
              <w:spacing w:line="355" w:lineRule="exact"/>
              <w:rPr>
                <w:sz w:val="21"/>
                <w:lang w:eastAsia="zh-TW"/>
              </w:rPr>
            </w:pPr>
            <w:r w:rsidRPr="008F6F0B">
              <w:rPr>
                <w:rFonts w:hint="eastAsia"/>
                <w:sz w:val="21"/>
                <w:lang w:eastAsia="zh-TW"/>
              </w:rPr>
              <w:t>債券價格隨著到期日的接近，會愈來愈趨近於：</w:t>
            </w:r>
          </w:p>
          <w:p w14:paraId="76BE6678" w14:textId="40B34E73" w:rsidR="00A62568" w:rsidRDefault="008F6F0B" w:rsidP="008F6F0B">
            <w:pPr>
              <w:pStyle w:val="TableParagraph"/>
              <w:spacing w:line="355" w:lineRule="exact"/>
              <w:rPr>
                <w:sz w:val="21"/>
                <w:lang w:eastAsia="zh-TW"/>
              </w:rPr>
            </w:pPr>
            <w:r w:rsidRPr="008F6F0B">
              <w:rPr>
                <w:sz w:val="21"/>
                <w:lang w:eastAsia="zh-TW"/>
              </w:rPr>
              <w:t>(1)承銷價 (2)贖回價值  (3)市價  (4)面值</w:t>
            </w:r>
          </w:p>
        </w:tc>
        <w:tc>
          <w:tcPr>
            <w:tcW w:w="593" w:type="dxa"/>
          </w:tcPr>
          <w:p w14:paraId="016E0EBF" w14:textId="39D5719D" w:rsidR="00A62568" w:rsidRDefault="008F6F0B">
            <w:pPr>
              <w:pStyle w:val="TableParagraph"/>
              <w:spacing w:before="159"/>
              <w:ind w:left="3"/>
              <w:jc w:val="center"/>
              <w:rPr>
                <w:sz w:val="21"/>
                <w:lang w:eastAsia="zh-TW"/>
              </w:rPr>
            </w:pPr>
            <w:r>
              <w:rPr>
                <w:rFonts w:hint="eastAsia"/>
                <w:sz w:val="21"/>
                <w:lang w:eastAsia="zh-TW"/>
              </w:rPr>
              <w:t>4</w:t>
            </w:r>
          </w:p>
        </w:tc>
      </w:tr>
      <w:tr w:rsidR="00A62568" w14:paraId="542A2352" w14:textId="77777777">
        <w:trPr>
          <w:trHeight w:val="727"/>
        </w:trPr>
        <w:tc>
          <w:tcPr>
            <w:tcW w:w="567" w:type="dxa"/>
          </w:tcPr>
          <w:p w14:paraId="4011EF66" w14:textId="62F6E381" w:rsidR="00A62568" w:rsidRDefault="00EE6C89">
            <w:pPr>
              <w:pStyle w:val="TableParagraph"/>
              <w:spacing w:before="160"/>
              <w:ind w:left="52" w:right="44"/>
              <w:jc w:val="center"/>
              <w:rPr>
                <w:sz w:val="21"/>
                <w:lang w:eastAsia="zh-TW"/>
              </w:rPr>
            </w:pPr>
            <w:r>
              <w:rPr>
                <w:rFonts w:hint="eastAsia"/>
                <w:sz w:val="21"/>
                <w:lang w:eastAsia="zh-TW"/>
              </w:rPr>
              <w:t>3</w:t>
            </w:r>
            <w:r w:rsidR="00A62568">
              <w:rPr>
                <w:rFonts w:hint="eastAsia"/>
                <w:sz w:val="21"/>
                <w:lang w:eastAsia="zh-TW"/>
              </w:rPr>
              <w:t>8</w:t>
            </w:r>
          </w:p>
        </w:tc>
        <w:tc>
          <w:tcPr>
            <w:tcW w:w="9357" w:type="dxa"/>
          </w:tcPr>
          <w:p w14:paraId="7B718116" w14:textId="43E8474B" w:rsidR="00A62568" w:rsidRDefault="008F6F0B">
            <w:pPr>
              <w:pStyle w:val="TableParagraph"/>
              <w:spacing w:line="355" w:lineRule="exact"/>
              <w:rPr>
                <w:sz w:val="21"/>
                <w:lang w:eastAsia="zh-TW"/>
              </w:rPr>
            </w:pPr>
            <w:r w:rsidRPr="008F6F0B">
              <w:rPr>
                <w:rFonts w:hint="eastAsia"/>
                <w:sz w:val="21"/>
                <w:lang w:eastAsia="zh-TW"/>
              </w:rPr>
              <w:t>下列何者對「垃圾債券」的敘述為真？</w:t>
            </w:r>
            <w:r w:rsidRPr="008F6F0B">
              <w:rPr>
                <w:sz w:val="21"/>
                <w:lang w:eastAsia="zh-TW"/>
              </w:rPr>
              <w:t xml:space="preserve">  (1)預期報酬低的債券  (2)屬於投資等級的債券 (3)高風險、高殖利率之債券  (4)高品質的債券</w:t>
            </w:r>
          </w:p>
        </w:tc>
        <w:tc>
          <w:tcPr>
            <w:tcW w:w="593" w:type="dxa"/>
          </w:tcPr>
          <w:p w14:paraId="4C723362" w14:textId="4103EA2D" w:rsidR="00A62568" w:rsidRDefault="008F6F0B">
            <w:pPr>
              <w:pStyle w:val="TableParagraph"/>
              <w:spacing w:before="160"/>
              <w:ind w:left="3"/>
              <w:jc w:val="center"/>
              <w:rPr>
                <w:sz w:val="21"/>
                <w:lang w:eastAsia="zh-TW"/>
              </w:rPr>
            </w:pPr>
            <w:r>
              <w:rPr>
                <w:rFonts w:hint="eastAsia"/>
                <w:sz w:val="21"/>
                <w:lang w:eastAsia="zh-TW"/>
              </w:rPr>
              <w:t>3</w:t>
            </w:r>
          </w:p>
        </w:tc>
      </w:tr>
      <w:tr w:rsidR="00A62568" w14:paraId="4202342B" w14:textId="77777777">
        <w:trPr>
          <w:trHeight w:val="724"/>
        </w:trPr>
        <w:tc>
          <w:tcPr>
            <w:tcW w:w="567" w:type="dxa"/>
          </w:tcPr>
          <w:p w14:paraId="7F9E1F0A" w14:textId="3482AF25" w:rsidR="00A62568" w:rsidRDefault="00EE6C89">
            <w:pPr>
              <w:pStyle w:val="TableParagraph"/>
              <w:spacing w:before="157"/>
              <w:ind w:left="52" w:right="44"/>
              <w:jc w:val="center"/>
              <w:rPr>
                <w:sz w:val="21"/>
                <w:lang w:eastAsia="zh-TW"/>
              </w:rPr>
            </w:pPr>
            <w:r>
              <w:rPr>
                <w:rFonts w:hint="eastAsia"/>
                <w:sz w:val="21"/>
                <w:lang w:eastAsia="zh-TW"/>
              </w:rPr>
              <w:t>3</w:t>
            </w:r>
            <w:r w:rsidR="00A62568">
              <w:rPr>
                <w:rFonts w:hint="eastAsia"/>
                <w:sz w:val="21"/>
                <w:lang w:eastAsia="zh-TW"/>
              </w:rPr>
              <w:t>9</w:t>
            </w:r>
          </w:p>
        </w:tc>
        <w:tc>
          <w:tcPr>
            <w:tcW w:w="9357" w:type="dxa"/>
          </w:tcPr>
          <w:p w14:paraId="284012E3" w14:textId="19E4552C" w:rsidR="00A62568" w:rsidRDefault="008F6F0B" w:rsidP="008F6F0B">
            <w:pPr>
              <w:pStyle w:val="TableParagraph"/>
              <w:spacing w:line="353" w:lineRule="exact"/>
              <w:rPr>
                <w:sz w:val="21"/>
                <w:lang w:eastAsia="zh-TW"/>
              </w:rPr>
            </w:pPr>
            <w:r w:rsidRPr="008F6F0B">
              <w:rPr>
                <w:rFonts w:hint="eastAsia"/>
                <w:sz w:val="21"/>
                <w:lang w:eastAsia="zh-TW"/>
              </w:rPr>
              <w:t>乙債券</w:t>
            </w:r>
            <w:r w:rsidRPr="008F6F0B">
              <w:rPr>
                <w:sz w:val="21"/>
                <w:lang w:eastAsia="zh-TW"/>
              </w:rPr>
              <w:t xml:space="preserve"> 4 年後到期，其面額為 10 萬元，每年付息一次 5,000 元，若該債券以 105,000</w:t>
            </w:r>
            <w:r w:rsidRPr="008F6F0B">
              <w:rPr>
                <w:rFonts w:hint="eastAsia"/>
                <w:sz w:val="21"/>
                <w:lang w:eastAsia="zh-TW"/>
              </w:rPr>
              <w:t>元賣出，則其到期殖利率：</w:t>
            </w:r>
            <w:r w:rsidRPr="008F6F0B">
              <w:rPr>
                <w:sz w:val="21"/>
                <w:lang w:eastAsia="zh-TW"/>
              </w:rPr>
              <w:t xml:space="preserve"> (1)小於 5%</w:t>
            </w:r>
            <w:r w:rsidRPr="008F6F0B">
              <w:rPr>
                <w:sz w:val="21"/>
                <w:lang w:eastAsia="zh-TW"/>
              </w:rPr>
              <w:tab/>
              <w:t>(2)等於 5%</w:t>
            </w:r>
            <w:r w:rsidRPr="008F6F0B">
              <w:rPr>
                <w:sz w:val="21"/>
                <w:lang w:eastAsia="zh-TW"/>
              </w:rPr>
              <w:tab/>
              <w:t>(3)大於 5%</w:t>
            </w:r>
            <w:r w:rsidRPr="008F6F0B">
              <w:rPr>
                <w:sz w:val="21"/>
                <w:lang w:eastAsia="zh-TW"/>
              </w:rPr>
              <w:tab/>
              <w:t>(4)大於或等於 5%</w:t>
            </w:r>
          </w:p>
        </w:tc>
        <w:tc>
          <w:tcPr>
            <w:tcW w:w="593" w:type="dxa"/>
          </w:tcPr>
          <w:p w14:paraId="3D214FE1" w14:textId="67A43034" w:rsidR="00A62568" w:rsidRPr="008F6F0B" w:rsidRDefault="008F6F0B">
            <w:pPr>
              <w:pStyle w:val="TableParagraph"/>
              <w:spacing w:before="157"/>
              <w:ind w:left="3"/>
              <w:jc w:val="center"/>
              <w:rPr>
                <w:sz w:val="21"/>
                <w:lang w:eastAsia="zh-TW"/>
              </w:rPr>
            </w:pPr>
            <w:r>
              <w:rPr>
                <w:rFonts w:hint="eastAsia"/>
                <w:sz w:val="21"/>
                <w:lang w:eastAsia="zh-TW"/>
              </w:rPr>
              <w:t>1</w:t>
            </w:r>
          </w:p>
        </w:tc>
      </w:tr>
      <w:tr w:rsidR="00A62568" w14:paraId="359699AB" w14:textId="77777777" w:rsidTr="008F6F0B">
        <w:trPr>
          <w:trHeight w:val="792"/>
        </w:trPr>
        <w:tc>
          <w:tcPr>
            <w:tcW w:w="567" w:type="dxa"/>
          </w:tcPr>
          <w:p w14:paraId="097F9617" w14:textId="70B2A96C" w:rsidR="00A62568" w:rsidRDefault="00EE6C89">
            <w:pPr>
              <w:pStyle w:val="TableParagraph"/>
              <w:ind w:left="52" w:right="44"/>
              <w:jc w:val="center"/>
              <w:rPr>
                <w:sz w:val="21"/>
                <w:lang w:eastAsia="zh-TW"/>
              </w:rPr>
            </w:pPr>
            <w:r>
              <w:rPr>
                <w:rFonts w:hint="eastAsia"/>
                <w:sz w:val="21"/>
                <w:lang w:eastAsia="zh-TW"/>
              </w:rPr>
              <w:t>4</w:t>
            </w:r>
            <w:r w:rsidR="00A62568">
              <w:rPr>
                <w:rFonts w:hint="eastAsia"/>
                <w:sz w:val="21"/>
                <w:lang w:eastAsia="zh-TW"/>
              </w:rPr>
              <w:t>0</w:t>
            </w:r>
          </w:p>
        </w:tc>
        <w:tc>
          <w:tcPr>
            <w:tcW w:w="9357" w:type="dxa"/>
          </w:tcPr>
          <w:p w14:paraId="62492A07" w14:textId="77777777" w:rsidR="008F6F0B" w:rsidRPr="008F6F0B" w:rsidRDefault="008F6F0B" w:rsidP="008F6F0B">
            <w:pPr>
              <w:pStyle w:val="TableParagraph"/>
              <w:spacing w:line="349" w:lineRule="exact"/>
              <w:rPr>
                <w:sz w:val="21"/>
                <w:lang w:eastAsia="zh-TW"/>
              </w:rPr>
            </w:pPr>
            <w:r w:rsidRPr="008F6F0B">
              <w:rPr>
                <w:rFonts w:hint="eastAsia"/>
                <w:sz w:val="21"/>
                <w:lang w:eastAsia="zh-TW"/>
              </w:rPr>
              <w:t>債券市價與市場利率常作何種變動關係？</w:t>
            </w:r>
            <w:r w:rsidRPr="008F6F0B">
              <w:rPr>
                <w:sz w:val="21"/>
                <w:lang w:eastAsia="zh-TW"/>
              </w:rPr>
              <w:t xml:space="preserve">  (1)同方向變動  (2)反方向變動  (3)沒有關</w:t>
            </w:r>
          </w:p>
          <w:p w14:paraId="64EEE582" w14:textId="2BDE4861" w:rsidR="00A62568" w:rsidRDefault="008F6F0B" w:rsidP="008F6F0B">
            <w:pPr>
              <w:pStyle w:val="TableParagraph"/>
              <w:spacing w:line="349" w:lineRule="exact"/>
              <w:rPr>
                <w:sz w:val="21"/>
                <w:lang w:eastAsia="zh-TW"/>
              </w:rPr>
            </w:pPr>
            <w:r w:rsidRPr="008F6F0B">
              <w:rPr>
                <w:rFonts w:hint="eastAsia"/>
                <w:sz w:val="21"/>
                <w:lang w:eastAsia="zh-TW"/>
              </w:rPr>
              <w:t>連性</w:t>
            </w:r>
            <w:r w:rsidRPr="008F6F0B">
              <w:rPr>
                <w:sz w:val="21"/>
                <w:lang w:eastAsia="zh-TW"/>
              </w:rPr>
              <w:t xml:space="preserve"> (4)同方向或反方向變動均有可能</w:t>
            </w:r>
          </w:p>
        </w:tc>
        <w:tc>
          <w:tcPr>
            <w:tcW w:w="593" w:type="dxa"/>
          </w:tcPr>
          <w:p w14:paraId="3EE36B42" w14:textId="098B720E" w:rsidR="00A62568" w:rsidRDefault="008F6F0B">
            <w:pPr>
              <w:pStyle w:val="TableParagraph"/>
              <w:ind w:left="3"/>
              <w:jc w:val="center"/>
              <w:rPr>
                <w:sz w:val="21"/>
                <w:lang w:eastAsia="zh-TW"/>
              </w:rPr>
            </w:pPr>
            <w:r>
              <w:rPr>
                <w:rFonts w:hint="eastAsia"/>
                <w:sz w:val="21"/>
                <w:lang w:eastAsia="zh-TW"/>
              </w:rPr>
              <w:t>2</w:t>
            </w:r>
          </w:p>
        </w:tc>
      </w:tr>
      <w:tr w:rsidR="00A62568" w14:paraId="412BB527" w14:textId="77777777" w:rsidTr="008F6F0B">
        <w:trPr>
          <w:trHeight w:val="845"/>
        </w:trPr>
        <w:tc>
          <w:tcPr>
            <w:tcW w:w="567" w:type="dxa"/>
          </w:tcPr>
          <w:p w14:paraId="0E5F6B3F" w14:textId="4353034B" w:rsidR="00A62568" w:rsidRDefault="00EE6C89">
            <w:pPr>
              <w:pStyle w:val="TableParagraph"/>
              <w:spacing w:before="200"/>
              <w:ind w:left="52" w:right="44"/>
              <w:jc w:val="center"/>
              <w:rPr>
                <w:sz w:val="21"/>
                <w:lang w:eastAsia="zh-TW"/>
              </w:rPr>
            </w:pPr>
            <w:r>
              <w:rPr>
                <w:rFonts w:hint="eastAsia"/>
                <w:sz w:val="21"/>
                <w:lang w:eastAsia="zh-TW"/>
              </w:rPr>
              <w:t>4</w:t>
            </w:r>
            <w:r w:rsidR="00A62568">
              <w:rPr>
                <w:rFonts w:hint="eastAsia"/>
                <w:sz w:val="21"/>
                <w:lang w:eastAsia="zh-TW"/>
              </w:rPr>
              <w:t>1</w:t>
            </w:r>
          </w:p>
        </w:tc>
        <w:tc>
          <w:tcPr>
            <w:tcW w:w="9357" w:type="dxa"/>
          </w:tcPr>
          <w:p w14:paraId="07A40E61" w14:textId="77777777" w:rsidR="008F6F0B" w:rsidRPr="008F6F0B" w:rsidRDefault="008F6F0B" w:rsidP="008F6F0B">
            <w:pPr>
              <w:pStyle w:val="TableParagraph"/>
              <w:spacing w:line="349" w:lineRule="exact"/>
              <w:jc w:val="both"/>
              <w:rPr>
                <w:sz w:val="21"/>
                <w:lang w:eastAsia="zh-TW"/>
              </w:rPr>
            </w:pPr>
            <w:r w:rsidRPr="008F6F0B">
              <w:rPr>
                <w:rFonts w:hint="eastAsia"/>
                <w:sz w:val="21"/>
                <w:lang w:eastAsia="zh-TW"/>
              </w:rPr>
              <w:t>在標準普爾</w:t>
            </w:r>
            <w:r w:rsidRPr="008F6F0B">
              <w:rPr>
                <w:sz w:val="21"/>
                <w:lang w:eastAsia="zh-TW"/>
              </w:rPr>
              <w:t>(Standard  &amp;  Poor  's)的評等中，那一評等等級以上的債券為投資等級？</w:t>
            </w:r>
          </w:p>
          <w:p w14:paraId="49820E50" w14:textId="3BC85BB5" w:rsidR="00A62568" w:rsidRDefault="008F6F0B" w:rsidP="008F6F0B">
            <w:pPr>
              <w:pStyle w:val="TableParagraph"/>
              <w:spacing w:line="349" w:lineRule="exact"/>
              <w:jc w:val="both"/>
              <w:rPr>
                <w:sz w:val="21"/>
                <w:lang w:eastAsia="zh-TW"/>
              </w:rPr>
            </w:pPr>
            <w:r w:rsidRPr="008F6F0B">
              <w:rPr>
                <w:sz w:val="21"/>
                <w:lang w:eastAsia="zh-TW"/>
              </w:rPr>
              <w:t>(1)BB   (2)BBB   (3)A   (4)AA</w:t>
            </w:r>
          </w:p>
        </w:tc>
        <w:tc>
          <w:tcPr>
            <w:tcW w:w="593" w:type="dxa"/>
          </w:tcPr>
          <w:p w14:paraId="5140E205" w14:textId="57D65994" w:rsidR="00A62568" w:rsidRDefault="008F6F0B">
            <w:pPr>
              <w:pStyle w:val="TableParagraph"/>
              <w:spacing w:before="200"/>
              <w:ind w:left="3"/>
              <w:jc w:val="center"/>
              <w:rPr>
                <w:sz w:val="21"/>
                <w:lang w:eastAsia="zh-TW"/>
              </w:rPr>
            </w:pPr>
            <w:r>
              <w:rPr>
                <w:rFonts w:hint="eastAsia"/>
                <w:sz w:val="21"/>
                <w:lang w:eastAsia="zh-TW"/>
              </w:rPr>
              <w:t>2</w:t>
            </w:r>
          </w:p>
        </w:tc>
      </w:tr>
      <w:tr w:rsidR="00A62568" w14:paraId="5EF9F6AF" w14:textId="77777777">
        <w:trPr>
          <w:trHeight w:val="726"/>
        </w:trPr>
        <w:tc>
          <w:tcPr>
            <w:tcW w:w="567" w:type="dxa"/>
          </w:tcPr>
          <w:p w14:paraId="349FE998" w14:textId="39D26CC0" w:rsidR="00A62568" w:rsidRDefault="00EE6C89" w:rsidP="00EE6C89">
            <w:pPr>
              <w:pStyle w:val="TableParagraph"/>
              <w:spacing w:before="159"/>
              <w:ind w:left="52" w:right="44"/>
              <w:rPr>
                <w:sz w:val="21"/>
                <w:lang w:eastAsia="zh-TW"/>
              </w:rPr>
            </w:pPr>
            <w:r>
              <w:rPr>
                <w:rFonts w:hint="eastAsia"/>
                <w:sz w:val="21"/>
                <w:lang w:eastAsia="zh-TW"/>
              </w:rPr>
              <w:t xml:space="preserve">  4</w:t>
            </w:r>
            <w:r w:rsidR="00A62568">
              <w:rPr>
                <w:rFonts w:hint="eastAsia"/>
                <w:sz w:val="21"/>
                <w:lang w:eastAsia="zh-TW"/>
              </w:rPr>
              <w:t>2</w:t>
            </w:r>
          </w:p>
        </w:tc>
        <w:tc>
          <w:tcPr>
            <w:tcW w:w="9357" w:type="dxa"/>
          </w:tcPr>
          <w:p w14:paraId="183A9D3C" w14:textId="77777777" w:rsidR="008F6F0B" w:rsidRPr="008F6F0B" w:rsidRDefault="008F6F0B" w:rsidP="008F6F0B">
            <w:pPr>
              <w:pStyle w:val="TableParagraph"/>
              <w:spacing w:line="354" w:lineRule="exact"/>
              <w:rPr>
                <w:sz w:val="21"/>
                <w:lang w:eastAsia="zh-TW"/>
              </w:rPr>
            </w:pPr>
            <w:r w:rsidRPr="008F6F0B">
              <w:rPr>
                <w:rFonts w:hint="eastAsia"/>
                <w:sz w:val="21"/>
                <w:lang w:eastAsia="zh-TW"/>
              </w:rPr>
              <w:t>在其他條件相同下，到期期間愈長的債券，其價格對利率的敏感性：</w:t>
            </w:r>
          </w:p>
          <w:p w14:paraId="77DB663B" w14:textId="1BAEBC39" w:rsidR="00A62568" w:rsidRDefault="008F6F0B" w:rsidP="008F6F0B">
            <w:pPr>
              <w:pStyle w:val="TableParagraph"/>
              <w:spacing w:line="354" w:lineRule="exact"/>
              <w:rPr>
                <w:sz w:val="21"/>
                <w:lang w:eastAsia="zh-TW"/>
              </w:rPr>
            </w:pPr>
            <w:r w:rsidRPr="008F6F0B">
              <w:rPr>
                <w:sz w:val="21"/>
                <w:lang w:eastAsia="zh-TW"/>
              </w:rPr>
              <w:t>(1)愈大  (2)愈小  (3)不變  (4)無從得知</w:t>
            </w:r>
          </w:p>
        </w:tc>
        <w:tc>
          <w:tcPr>
            <w:tcW w:w="593" w:type="dxa"/>
          </w:tcPr>
          <w:p w14:paraId="36EDE1BE" w14:textId="1977A93E" w:rsidR="00A62568" w:rsidRDefault="008F6F0B">
            <w:pPr>
              <w:pStyle w:val="TableParagraph"/>
              <w:spacing w:before="159"/>
              <w:ind w:left="3"/>
              <w:jc w:val="center"/>
              <w:rPr>
                <w:sz w:val="21"/>
                <w:lang w:eastAsia="zh-TW"/>
              </w:rPr>
            </w:pPr>
            <w:r>
              <w:rPr>
                <w:rFonts w:hint="eastAsia"/>
                <w:sz w:val="21"/>
                <w:lang w:eastAsia="zh-TW"/>
              </w:rPr>
              <w:t>1</w:t>
            </w:r>
          </w:p>
        </w:tc>
      </w:tr>
      <w:tr w:rsidR="00A62568" w14:paraId="73989A57" w14:textId="77777777" w:rsidTr="008F6F0B">
        <w:trPr>
          <w:trHeight w:val="811"/>
        </w:trPr>
        <w:tc>
          <w:tcPr>
            <w:tcW w:w="567" w:type="dxa"/>
          </w:tcPr>
          <w:p w14:paraId="2871EECA" w14:textId="6B3C387F" w:rsidR="00A62568" w:rsidRDefault="00EE6C89">
            <w:pPr>
              <w:pStyle w:val="TableParagraph"/>
              <w:ind w:left="52" w:right="44"/>
              <w:jc w:val="center"/>
              <w:rPr>
                <w:sz w:val="21"/>
                <w:lang w:eastAsia="zh-TW"/>
              </w:rPr>
            </w:pPr>
            <w:r>
              <w:rPr>
                <w:rFonts w:hint="eastAsia"/>
                <w:sz w:val="21"/>
                <w:lang w:eastAsia="zh-TW"/>
              </w:rPr>
              <w:t>44</w:t>
            </w:r>
          </w:p>
        </w:tc>
        <w:tc>
          <w:tcPr>
            <w:tcW w:w="9357" w:type="dxa"/>
          </w:tcPr>
          <w:p w14:paraId="3DA37A9F" w14:textId="77777777" w:rsidR="008F6F0B" w:rsidRPr="008F6F0B" w:rsidRDefault="008F6F0B" w:rsidP="008F6F0B">
            <w:pPr>
              <w:pStyle w:val="TableParagraph"/>
              <w:spacing w:line="349" w:lineRule="exact"/>
              <w:rPr>
                <w:sz w:val="21"/>
                <w:lang w:eastAsia="zh-TW"/>
              </w:rPr>
            </w:pPr>
            <w:r w:rsidRPr="008F6F0B">
              <w:rPr>
                <w:rFonts w:hint="eastAsia"/>
                <w:sz w:val="21"/>
                <w:lang w:eastAsia="zh-TW"/>
              </w:rPr>
              <w:t>下列因素何者不直接影響公司債券價格的波動？</w:t>
            </w:r>
          </w:p>
          <w:p w14:paraId="4D81200A" w14:textId="43A3FA22" w:rsidR="00A62568" w:rsidRDefault="008F6F0B" w:rsidP="008F6F0B">
            <w:pPr>
              <w:pStyle w:val="TableParagraph"/>
              <w:spacing w:line="349" w:lineRule="exact"/>
              <w:rPr>
                <w:sz w:val="21"/>
                <w:lang w:eastAsia="zh-TW"/>
              </w:rPr>
            </w:pPr>
            <w:r w:rsidRPr="008F6F0B">
              <w:rPr>
                <w:sz w:val="21"/>
                <w:lang w:eastAsia="zh-TW"/>
              </w:rPr>
              <w:t>(1)公司信用評等狀況  (2)公司股利 (3)市場利率  (4)時間</w:t>
            </w:r>
          </w:p>
        </w:tc>
        <w:tc>
          <w:tcPr>
            <w:tcW w:w="593" w:type="dxa"/>
          </w:tcPr>
          <w:p w14:paraId="1E45B760" w14:textId="1B679A68" w:rsidR="00A62568" w:rsidRDefault="008F6F0B">
            <w:pPr>
              <w:pStyle w:val="TableParagraph"/>
              <w:ind w:left="3"/>
              <w:jc w:val="center"/>
              <w:rPr>
                <w:sz w:val="21"/>
                <w:lang w:eastAsia="zh-TW"/>
              </w:rPr>
            </w:pPr>
            <w:r>
              <w:rPr>
                <w:rFonts w:hint="eastAsia"/>
                <w:sz w:val="21"/>
                <w:lang w:eastAsia="zh-TW"/>
              </w:rPr>
              <w:t>2</w:t>
            </w:r>
          </w:p>
        </w:tc>
      </w:tr>
      <w:tr w:rsidR="00A62568" w14:paraId="66901B4E" w14:textId="77777777">
        <w:trPr>
          <w:trHeight w:val="726"/>
        </w:trPr>
        <w:tc>
          <w:tcPr>
            <w:tcW w:w="567" w:type="dxa"/>
          </w:tcPr>
          <w:p w14:paraId="2115C192" w14:textId="1A2B3E2C" w:rsidR="00A62568" w:rsidRDefault="00EE6C89">
            <w:pPr>
              <w:pStyle w:val="TableParagraph"/>
              <w:spacing w:before="159"/>
              <w:ind w:left="52" w:right="44"/>
              <w:jc w:val="center"/>
              <w:rPr>
                <w:sz w:val="21"/>
                <w:lang w:eastAsia="zh-TW"/>
              </w:rPr>
            </w:pPr>
            <w:r>
              <w:rPr>
                <w:rFonts w:hint="eastAsia"/>
                <w:sz w:val="21"/>
                <w:lang w:eastAsia="zh-TW"/>
              </w:rPr>
              <w:t>45</w:t>
            </w:r>
          </w:p>
        </w:tc>
        <w:tc>
          <w:tcPr>
            <w:tcW w:w="9357" w:type="dxa"/>
          </w:tcPr>
          <w:p w14:paraId="0E94FD84"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股票的本益比係指：</w:t>
            </w:r>
          </w:p>
          <w:p w14:paraId="228FF73D" w14:textId="04CE5BE4" w:rsidR="00A62568" w:rsidRPr="00E55E67" w:rsidRDefault="00E55E67" w:rsidP="00E55E67">
            <w:pPr>
              <w:pStyle w:val="TableParagraph"/>
              <w:spacing w:line="354" w:lineRule="exact"/>
              <w:rPr>
                <w:sz w:val="21"/>
                <w:lang w:eastAsia="zh-TW"/>
              </w:rPr>
            </w:pPr>
            <w:r w:rsidRPr="00E55E67">
              <w:rPr>
                <w:sz w:val="21"/>
                <w:lang w:eastAsia="zh-TW"/>
              </w:rPr>
              <w:t>(1)股價/每股盈餘  (2)每股盈餘/股價 (3)股價/每股股利 (4)股價/每股淨值</w:t>
            </w:r>
          </w:p>
        </w:tc>
        <w:tc>
          <w:tcPr>
            <w:tcW w:w="593" w:type="dxa"/>
          </w:tcPr>
          <w:p w14:paraId="080C9A82" w14:textId="23596AB6" w:rsidR="00A62568" w:rsidRDefault="00E55E67">
            <w:pPr>
              <w:pStyle w:val="TableParagraph"/>
              <w:spacing w:before="159"/>
              <w:ind w:left="3"/>
              <w:jc w:val="center"/>
              <w:rPr>
                <w:sz w:val="21"/>
                <w:lang w:eastAsia="zh-TW"/>
              </w:rPr>
            </w:pPr>
            <w:r>
              <w:rPr>
                <w:rFonts w:hint="eastAsia"/>
                <w:sz w:val="21"/>
                <w:lang w:eastAsia="zh-TW"/>
              </w:rPr>
              <w:t>1</w:t>
            </w:r>
          </w:p>
        </w:tc>
      </w:tr>
      <w:tr w:rsidR="00E55E67" w14:paraId="5335B055" w14:textId="77777777">
        <w:trPr>
          <w:trHeight w:val="726"/>
        </w:trPr>
        <w:tc>
          <w:tcPr>
            <w:tcW w:w="567" w:type="dxa"/>
          </w:tcPr>
          <w:p w14:paraId="61CE82C4" w14:textId="3F75C11D" w:rsidR="00E55E67" w:rsidRPr="00E55E67" w:rsidRDefault="00EE6C89">
            <w:pPr>
              <w:pStyle w:val="TableParagraph"/>
              <w:spacing w:before="159"/>
              <w:ind w:left="52" w:right="44"/>
              <w:jc w:val="center"/>
              <w:rPr>
                <w:sz w:val="21"/>
                <w:lang w:eastAsia="zh-TW"/>
              </w:rPr>
            </w:pPr>
            <w:r>
              <w:rPr>
                <w:rFonts w:hint="eastAsia"/>
                <w:sz w:val="21"/>
                <w:lang w:eastAsia="zh-TW"/>
              </w:rPr>
              <w:t>46</w:t>
            </w:r>
          </w:p>
        </w:tc>
        <w:tc>
          <w:tcPr>
            <w:tcW w:w="9357" w:type="dxa"/>
          </w:tcPr>
          <w:p w14:paraId="3125D4C3"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外國企業來臺灣以存託憑證方式籌措資金，稱之發行：</w:t>
            </w:r>
            <w:r w:rsidRPr="00E55E67">
              <w:rPr>
                <w:sz w:val="21"/>
                <w:lang w:eastAsia="zh-TW"/>
              </w:rPr>
              <w:t xml:space="preserve">  (1)美國存託憑證(ADR)</w:t>
            </w:r>
          </w:p>
          <w:p w14:paraId="4A7B82ED" w14:textId="136000CE" w:rsidR="00E55E67" w:rsidRPr="00E55E67" w:rsidRDefault="00E55E67" w:rsidP="00E55E67">
            <w:pPr>
              <w:pStyle w:val="TableParagraph"/>
              <w:spacing w:line="354" w:lineRule="exact"/>
              <w:rPr>
                <w:sz w:val="21"/>
                <w:lang w:eastAsia="zh-TW"/>
              </w:rPr>
            </w:pPr>
            <w:r w:rsidRPr="00E55E67">
              <w:rPr>
                <w:sz w:val="21"/>
                <w:lang w:eastAsia="zh-TW"/>
              </w:rPr>
              <w:t>(2)臺灣存託憑證(TDR)</w:t>
            </w:r>
            <w:r w:rsidRPr="00E55E67">
              <w:rPr>
                <w:sz w:val="21"/>
                <w:lang w:eastAsia="zh-TW"/>
              </w:rPr>
              <w:tab/>
              <w:t>(3)全球存託憑證(GDR)</w:t>
            </w:r>
            <w:r w:rsidRPr="00E55E67">
              <w:rPr>
                <w:sz w:val="21"/>
                <w:lang w:eastAsia="zh-TW"/>
              </w:rPr>
              <w:tab/>
              <w:t>(4)歐洲可轉換公司債(ECB)</w:t>
            </w:r>
          </w:p>
        </w:tc>
        <w:tc>
          <w:tcPr>
            <w:tcW w:w="593" w:type="dxa"/>
          </w:tcPr>
          <w:p w14:paraId="7F5AA33F" w14:textId="650B88A5" w:rsidR="00E55E67" w:rsidRDefault="00E55E67">
            <w:pPr>
              <w:pStyle w:val="TableParagraph"/>
              <w:spacing w:before="159"/>
              <w:ind w:left="3"/>
              <w:jc w:val="center"/>
              <w:rPr>
                <w:sz w:val="21"/>
                <w:lang w:eastAsia="zh-TW"/>
              </w:rPr>
            </w:pPr>
            <w:r>
              <w:rPr>
                <w:rFonts w:hint="eastAsia"/>
                <w:sz w:val="21"/>
                <w:lang w:eastAsia="zh-TW"/>
              </w:rPr>
              <w:t>2</w:t>
            </w:r>
          </w:p>
        </w:tc>
      </w:tr>
      <w:tr w:rsidR="00E55E67" w14:paraId="32871DFD" w14:textId="77777777">
        <w:trPr>
          <w:trHeight w:val="726"/>
        </w:trPr>
        <w:tc>
          <w:tcPr>
            <w:tcW w:w="567" w:type="dxa"/>
          </w:tcPr>
          <w:p w14:paraId="388CA545" w14:textId="5FA98D2D" w:rsidR="00E55E67" w:rsidRDefault="00EE6C89">
            <w:pPr>
              <w:pStyle w:val="TableParagraph"/>
              <w:spacing w:before="159"/>
              <w:ind w:left="52" w:right="44"/>
              <w:jc w:val="center"/>
              <w:rPr>
                <w:sz w:val="21"/>
                <w:lang w:eastAsia="zh-TW"/>
              </w:rPr>
            </w:pPr>
            <w:r>
              <w:rPr>
                <w:rFonts w:hint="eastAsia"/>
                <w:sz w:val="21"/>
                <w:lang w:eastAsia="zh-TW"/>
              </w:rPr>
              <w:t>47</w:t>
            </w:r>
          </w:p>
        </w:tc>
        <w:tc>
          <w:tcPr>
            <w:tcW w:w="9357" w:type="dxa"/>
          </w:tcPr>
          <w:p w14:paraId="7A8CCD47" w14:textId="77777777" w:rsidR="00E55E67" w:rsidRPr="00E55E67" w:rsidRDefault="00E55E67" w:rsidP="00E55E67">
            <w:pPr>
              <w:pStyle w:val="TableParagraph"/>
              <w:spacing w:line="354" w:lineRule="exact"/>
              <w:rPr>
                <w:sz w:val="21"/>
                <w:lang w:eastAsia="zh-TW"/>
              </w:rPr>
            </w:pPr>
            <w:r w:rsidRPr="00E55E67">
              <w:rPr>
                <w:sz w:val="21"/>
                <w:lang w:eastAsia="zh-TW"/>
              </w:rPr>
              <w:t xml:space="preserve">  上市（櫃）公司之年度財務報告，自 101 年會計年度開始，最遲應於年度終了後幾個月</w:t>
            </w:r>
          </w:p>
          <w:p w14:paraId="06AD0D61" w14:textId="06AC06E5" w:rsidR="00E55E67" w:rsidRPr="00E55E67" w:rsidRDefault="00E55E67" w:rsidP="00E55E67">
            <w:pPr>
              <w:pStyle w:val="TableParagraph"/>
              <w:spacing w:line="354" w:lineRule="exact"/>
              <w:rPr>
                <w:sz w:val="21"/>
                <w:lang w:eastAsia="zh-TW"/>
              </w:rPr>
            </w:pPr>
            <w:r w:rsidRPr="00E55E67">
              <w:rPr>
                <w:rFonts w:hint="eastAsia"/>
                <w:sz w:val="21"/>
                <w:lang w:eastAsia="zh-TW"/>
              </w:rPr>
              <w:t>內公告並申報？</w:t>
            </w:r>
            <w:r w:rsidRPr="00E55E67">
              <w:rPr>
                <w:sz w:val="21"/>
                <w:lang w:eastAsia="zh-TW"/>
              </w:rPr>
              <w:t xml:space="preserve">  (1)二個月  (2)三個月  (3)四個月 (4)以上皆非</w:t>
            </w:r>
          </w:p>
        </w:tc>
        <w:tc>
          <w:tcPr>
            <w:tcW w:w="593" w:type="dxa"/>
          </w:tcPr>
          <w:p w14:paraId="37E6F664" w14:textId="7B6D98C3" w:rsidR="00E55E67" w:rsidRDefault="00E55E67">
            <w:pPr>
              <w:pStyle w:val="TableParagraph"/>
              <w:spacing w:before="159"/>
              <w:ind w:left="3"/>
              <w:jc w:val="center"/>
              <w:rPr>
                <w:sz w:val="21"/>
                <w:lang w:eastAsia="zh-TW"/>
              </w:rPr>
            </w:pPr>
            <w:r>
              <w:rPr>
                <w:rFonts w:hint="eastAsia"/>
                <w:sz w:val="21"/>
                <w:lang w:eastAsia="zh-TW"/>
              </w:rPr>
              <w:t>2</w:t>
            </w:r>
          </w:p>
        </w:tc>
      </w:tr>
      <w:tr w:rsidR="00E55E67" w14:paraId="6680C8B1" w14:textId="77777777">
        <w:trPr>
          <w:trHeight w:val="726"/>
        </w:trPr>
        <w:tc>
          <w:tcPr>
            <w:tcW w:w="567" w:type="dxa"/>
          </w:tcPr>
          <w:p w14:paraId="3F9A2D95" w14:textId="67CB9BFA" w:rsidR="00E55E67" w:rsidRDefault="00EE6C89">
            <w:pPr>
              <w:pStyle w:val="TableParagraph"/>
              <w:spacing w:before="159"/>
              <w:ind w:left="52" w:right="44"/>
              <w:jc w:val="center"/>
              <w:rPr>
                <w:sz w:val="21"/>
                <w:lang w:eastAsia="zh-TW"/>
              </w:rPr>
            </w:pPr>
            <w:r>
              <w:rPr>
                <w:rFonts w:hint="eastAsia"/>
                <w:sz w:val="21"/>
                <w:lang w:eastAsia="zh-TW"/>
              </w:rPr>
              <w:t>48</w:t>
            </w:r>
          </w:p>
        </w:tc>
        <w:tc>
          <w:tcPr>
            <w:tcW w:w="9357" w:type="dxa"/>
          </w:tcPr>
          <w:p w14:paraId="24FDCDAA"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下列何者不是普通股之特性？</w:t>
            </w:r>
            <w:r w:rsidRPr="00E55E67">
              <w:rPr>
                <w:sz w:val="21"/>
                <w:lang w:eastAsia="zh-TW"/>
              </w:rPr>
              <w:t xml:space="preserve">  (1)可參與公司經營權利  (2)公司增資發行新股之優先</w:t>
            </w:r>
          </w:p>
          <w:p w14:paraId="18D37882" w14:textId="37C7A9D5" w:rsidR="00E55E67" w:rsidRPr="00E55E67" w:rsidRDefault="00E55E67" w:rsidP="00E55E67">
            <w:pPr>
              <w:pStyle w:val="TableParagraph"/>
              <w:spacing w:line="354" w:lineRule="exact"/>
              <w:rPr>
                <w:sz w:val="21"/>
                <w:lang w:eastAsia="zh-TW"/>
              </w:rPr>
            </w:pPr>
            <w:r w:rsidRPr="00E55E67">
              <w:rPr>
                <w:rFonts w:hint="eastAsia"/>
                <w:sz w:val="21"/>
                <w:lang w:eastAsia="zh-TW"/>
              </w:rPr>
              <w:t>認購權</w:t>
            </w:r>
            <w:r w:rsidRPr="00E55E67">
              <w:rPr>
                <w:sz w:val="21"/>
                <w:lang w:eastAsia="zh-TW"/>
              </w:rPr>
              <w:t xml:space="preserve"> (3)承擔公司的經營成敗後果  (4)可優先參與分配股息</w:t>
            </w:r>
          </w:p>
        </w:tc>
        <w:tc>
          <w:tcPr>
            <w:tcW w:w="593" w:type="dxa"/>
          </w:tcPr>
          <w:p w14:paraId="03C2E2BB" w14:textId="01CB1744" w:rsidR="00E55E67" w:rsidRDefault="00E55E67">
            <w:pPr>
              <w:pStyle w:val="TableParagraph"/>
              <w:spacing w:before="159"/>
              <w:ind w:left="3"/>
              <w:jc w:val="center"/>
              <w:rPr>
                <w:sz w:val="21"/>
                <w:lang w:eastAsia="zh-TW"/>
              </w:rPr>
            </w:pPr>
            <w:r>
              <w:rPr>
                <w:rFonts w:hint="eastAsia"/>
                <w:sz w:val="21"/>
                <w:lang w:eastAsia="zh-TW"/>
              </w:rPr>
              <w:t>4</w:t>
            </w:r>
          </w:p>
        </w:tc>
      </w:tr>
      <w:tr w:rsidR="00E55E67" w14:paraId="4B748D29" w14:textId="77777777">
        <w:trPr>
          <w:trHeight w:val="726"/>
        </w:trPr>
        <w:tc>
          <w:tcPr>
            <w:tcW w:w="567" w:type="dxa"/>
          </w:tcPr>
          <w:p w14:paraId="4B11EEE3" w14:textId="1446151E" w:rsidR="00E55E67" w:rsidRDefault="00EE6C89">
            <w:pPr>
              <w:pStyle w:val="TableParagraph"/>
              <w:spacing w:before="159"/>
              <w:ind w:left="52" w:right="44"/>
              <w:jc w:val="center"/>
              <w:rPr>
                <w:sz w:val="21"/>
                <w:lang w:eastAsia="zh-TW"/>
              </w:rPr>
            </w:pPr>
            <w:r>
              <w:rPr>
                <w:rFonts w:hint="eastAsia"/>
                <w:sz w:val="21"/>
                <w:lang w:eastAsia="zh-TW"/>
              </w:rPr>
              <w:t>49</w:t>
            </w:r>
          </w:p>
        </w:tc>
        <w:tc>
          <w:tcPr>
            <w:tcW w:w="9357" w:type="dxa"/>
          </w:tcPr>
          <w:p w14:paraId="1D01BF77"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臺灣證券交易所上市股票買賣，多少股以下的交易是屬零股買賣？</w:t>
            </w:r>
          </w:p>
          <w:p w14:paraId="0A064CBD" w14:textId="671AE7A8" w:rsidR="00E55E67" w:rsidRPr="00E55E67" w:rsidRDefault="00E55E67" w:rsidP="00E55E67">
            <w:pPr>
              <w:pStyle w:val="TableParagraph"/>
              <w:spacing w:line="354" w:lineRule="exact"/>
              <w:rPr>
                <w:sz w:val="21"/>
                <w:lang w:eastAsia="zh-TW"/>
              </w:rPr>
            </w:pPr>
            <w:r w:rsidRPr="00E55E67">
              <w:rPr>
                <w:sz w:val="21"/>
                <w:lang w:eastAsia="zh-TW"/>
              </w:rPr>
              <w:t>(1)999 股  (2)99 股  (3)9 股  (4)1 股</w:t>
            </w:r>
          </w:p>
        </w:tc>
        <w:tc>
          <w:tcPr>
            <w:tcW w:w="593" w:type="dxa"/>
          </w:tcPr>
          <w:p w14:paraId="2EBAB312" w14:textId="0E36176A" w:rsidR="00E55E67" w:rsidRDefault="00E55E67">
            <w:pPr>
              <w:pStyle w:val="TableParagraph"/>
              <w:spacing w:before="159"/>
              <w:ind w:left="3"/>
              <w:jc w:val="center"/>
              <w:rPr>
                <w:sz w:val="21"/>
                <w:lang w:eastAsia="zh-TW"/>
              </w:rPr>
            </w:pPr>
            <w:r>
              <w:rPr>
                <w:rFonts w:hint="eastAsia"/>
                <w:sz w:val="21"/>
                <w:lang w:eastAsia="zh-TW"/>
              </w:rPr>
              <w:t>1</w:t>
            </w:r>
          </w:p>
        </w:tc>
      </w:tr>
      <w:tr w:rsidR="00E55E67" w14:paraId="6A7F70EB" w14:textId="77777777">
        <w:trPr>
          <w:trHeight w:val="726"/>
        </w:trPr>
        <w:tc>
          <w:tcPr>
            <w:tcW w:w="567" w:type="dxa"/>
          </w:tcPr>
          <w:p w14:paraId="568971E4" w14:textId="016E4BF2" w:rsidR="00E55E67" w:rsidRDefault="00EE6C89">
            <w:pPr>
              <w:pStyle w:val="TableParagraph"/>
              <w:spacing w:before="159"/>
              <w:ind w:left="52" w:right="44"/>
              <w:jc w:val="center"/>
              <w:rPr>
                <w:sz w:val="21"/>
                <w:lang w:eastAsia="zh-TW"/>
              </w:rPr>
            </w:pPr>
            <w:r>
              <w:rPr>
                <w:rFonts w:hint="eastAsia"/>
                <w:sz w:val="21"/>
                <w:lang w:eastAsia="zh-TW"/>
              </w:rPr>
              <w:lastRenderedPageBreak/>
              <w:t>50</w:t>
            </w:r>
          </w:p>
        </w:tc>
        <w:tc>
          <w:tcPr>
            <w:tcW w:w="9357" w:type="dxa"/>
          </w:tcPr>
          <w:p w14:paraId="1D04E95D"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定期公開資訊中，資訊內容最具即時、攸關性者為：</w:t>
            </w:r>
          </w:p>
          <w:p w14:paraId="71E31B68" w14:textId="60796987" w:rsidR="00E55E67" w:rsidRPr="00E55E67" w:rsidRDefault="00E55E67" w:rsidP="00E55E67">
            <w:pPr>
              <w:pStyle w:val="TableParagraph"/>
              <w:spacing w:line="354" w:lineRule="exact"/>
              <w:rPr>
                <w:sz w:val="21"/>
                <w:lang w:eastAsia="zh-TW"/>
              </w:rPr>
            </w:pPr>
            <w:r w:rsidRPr="00E55E67">
              <w:rPr>
                <w:sz w:val="21"/>
                <w:lang w:eastAsia="zh-TW"/>
              </w:rPr>
              <w:t>(1)營業額公告 (2)年報 (3)取得與處分資產報告  (4)財務報告</w:t>
            </w:r>
          </w:p>
        </w:tc>
        <w:tc>
          <w:tcPr>
            <w:tcW w:w="593" w:type="dxa"/>
          </w:tcPr>
          <w:p w14:paraId="309F4DFB" w14:textId="2CD24A98" w:rsidR="00E55E67" w:rsidRDefault="00E55E67">
            <w:pPr>
              <w:pStyle w:val="TableParagraph"/>
              <w:spacing w:before="159"/>
              <w:ind w:left="3"/>
              <w:jc w:val="center"/>
              <w:rPr>
                <w:sz w:val="21"/>
                <w:lang w:eastAsia="zh-TW"/>
              </w:rPr>
            </w:pPr>
            <w:r>
              <w:rPr>
                <w:rFonts w:hint="eastAsia"/>
                <w:sz w:val="21"/>
                <w:lang w:eastAsia="zh-TW"/>
              </w:rPr>
              <w:t>1</w:t>
            </w:r>
          </w:p>
        </w:tc>
      </w:tr>
      <w:tr w:rsidR="00E55E67" w14:paraId="5182A8C3" w14:textId="77777777">
        <w:trPr>
          <w:trHeight w:val="726"/>
        </w:trPr>
        <w:tc>
          <w:tcPr>
            <w:tcW w:w="567" w:type="dxa"/>
          </w:tcPr>
          <w:p w14:paraId="575D1990" w14:textId="175AC766" w:rsidR="00E55E67" w:rsidRDefault="00EE6C89">
            <w:pPr>
              <w:pStyle w:val="TableParagraph"/>
              <w:spacing w:before="159"/>
              <w:ind w:left="52" w:right="44"/>
              <w:jc w:val="center"/>
              <w:rPr>
                <w:sz w:val="21"/>
                <w:lang w:eastAsia="zh-TW"/>
              </w:rPr>
            </w:pPr>
            <w:r>
              <w:rPr>
                <w:rFonts w:hint="eastAsia"/>
                <w:sz w:val="21"/>
                <w:lang w:eastAsia="zh-TW"/>
              </w:rPr>
              <w:t>51</w:t>
            </w:r>
          </w:p>
        </w:tc>
        <w:tc>
          <w:tcPr>
            <w:tcW w:w="9357" w:type="dxa"/>
          </w:tcPr>
          <w:p w14:paraId="2128DFDA"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不定期公開資訊中，資訊內容最具即時、攸關性者為：</w:t>
            </w:r>
          </w:p>
          <w:p w14:paraId="29AA8507" w14:textId="38206485" w:rsidR="00E55E67" w:rsidRPr="00E55E67" w:rsidRDefault="00E55E67" w:rsidP="00E55E67">
            <w:pPr>
              <w:pStyle w:val="TableParagraph"/>
              <w:spacing w:line="354" w:lineRule="exact"/>
              <w:rPr>
                <w:sz w:val="21"/>
                <w:lang w:eastAsia="zh-TW"/>
              </w:rPr>
            </w:pPr>
            <w:r w:rsidRPr="00E55E67">
              <w:rPr>
                <w:sz w:val="21"/>
                <w:lang w:eastAsia="zh-TW"/>
              </w:rPr>
              <w:t>(1)</w:t>
            </w:r>
            <w:r w:rsidRPr="00E55E67">
              <w:rPr>
                <w:sz w:val="21"/>
                <w:lang w:eastAsia="zh-TW"/>
              </w:rPr>
              <w:tab/>
              <w:t>財務預測 (2)重大資訊之公開  (3)公開說明書  (4)財務報告</w:t>
            </w:r>
          </w:p>
        </w:tc>
        <w:tc>
          <w:tcPr>
            <w:tcW w:w="593" w:type="dxa"/>
          </w:tcPr>
          <w:p w14:paraId="0DBE1D9C" w14:textId="4DBD103E" w:rsidR="00E55E67" w:rsidRDefault="00E55E67">
            <w:pPr>
              <w:pStyle w:val="TableParagraph"/>
              <w:spacing w:before="159"/>
              <w:ind w:left="3"/>
              <w:jc w:val="center"/>
              <w:rPr>
                <w:sz w:val="21"/>
                <w:lang w:eastAsia="zh-TW"/>
              </w:rPr>
            </w:pPr>
            <w:r>
              <w:rPr>
                <w:rFonts w:hint="eastAsia"/>
                <w:sz w:val="21"/>
                <w:lang w:eastAsia="zh-TW"/>
              </w:rPr>
              <w:t>2</w:t>
            </w:r>
          </w:p>
        </w:tc>
      </w:tr>
      <w:tr w:rsidR="00E55E67" w14:paraId="6CB62CAA" w14:textId="77777777">
        <w:trPr>
          <w:trHeight w:val="726"/>
        </w:trPr>
        <w:tc>
          <w:tcPr>
            <w:tcW w:w="567" w:type="dxa"/>
          </w:tcPr>
          <w:p w14:paraId="709B197D" w14:textId="72E70C4F" w:rsidR="00E55E67" w:rsidRDefault="00EE6C89">
            <w:pPr>
              <w:pStyle w:val="TableParagraph"/>
              <w:spacing w:before="159"/>
              <w:ind w:left="52" w:right="44"/>
              <w:jc w:val="center"/>
              <w:rPr>
                <w:sz w:val="21"/>
                <w:lang w:eastAsia="zh-TW"/>
              </w:rPr>
            </w:pPr>
            <w:r>
              <w:rPr>
                <w:rFonts w:hint="eastAsia"/>
                <w:sz w:val="21"/>
                <w:lang w:eastAsia="zh-TW"/>
              </w:rPr>
              <w:t>52</w:t>
            </w:r>
          </w:p>
        </w:tc>
        <w:tc>
          <w:tcPr>
            <w:tcW w:w="9357" w:type="dxa"/>
          </w:tcPr>
          <w:p w14:paraId="7E0DD2F7"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下列何者金融商品不是國內上市公司到海外籌措資金的方式？</w:t>
            </w:r>
          </w:p>
          <w:p w14:paraId="092DCB5F" w14:textId="7363367A" w:rsidR="00E55E67" w:rsidRPr="00E55E67" w:rsidRDefault="00E55E67" w:rsidP="00E55E67">
            <w:pPr>
              <w:pStyle w:val="TableParagraph"/>
              <w:spacing w:line="354" w:lineRule="exact"/>
              <w:rPr>
                <w:sz w:val="21"/>
                <w:lang w:eastAsia="zh-TW"/>
              </w:rPr>
            </w:pPr>
            <w:r w:rsidRPr="00E55E67">
              <w:rPr>
                <w:sz w:val="21"/>
                <w:lang w:eastAsia="zh-TW"/>
              </w:rPr>
              <w:t>(1)TDR</w:t>
            </w:r>
            <w:r w:rsidRPr="00E55E67">
              <w:rPr>
                <w:sz w:val="21"/>
                <w:lang w:eastAsia="zh-TW"/>
              </w:rPr>
              <w:tab/>
              <w:t>(2)ADR</w:t>
            </w:r>
            <w:r w:rsidRPr="00E55E67">
              <w:rPr>
                <w:sz w:val="21"/>
                <w:lang w:eastAsia="zh-TW"/>
              </w:rPr>
              <w:tab/>
              <w:t>(3)GDR</w:t>
            </w:r>
            <w:r w:rsidRPr="00E55E67">
              <w:rPr>
                <w:sz w:val="21"/>
                <w:lang w:eastAsia="zh-TW"/>
              </w:rPr>
              <w:tab/>
              <w:t>(4)HKDR</w:t>
            </w:r>
          </w:p>
        </w:tc>
        <w:tc>
          <w:tcPr>
            <w:tcW w:w="593" w:type="dxa"/>
          </w:tcPr>
          <w:p w14:paraId="3CDFB1D6" w14:textId="703F1D74" w:rsidR="00E55E67" w:rsidRDefault="00E55E67">
            <w:pPr>
              <w:pStyle w:val="TableParagraph"/>
              <w:spacing w:before="159"/>
              <w:ind w:left="3"/>
              <w:jc w:val="center"/>
              <w:rPr>
                <w:sz w:val="21"/>
                <w:lang w:eastAsia="zh-TW"/>
              </w:rPr>
            </w:pPr>
            <w:r>
              <w:rPr>
                <w:rFonts w:hint="eastAsia"/>
                <w:sz w:val="21"/>
                <w:lang w:eastAsia="zh-TW"/>
              </w:rPr>
              <w:t>1</w:t>
            </w:r>
          </w:p>
        </w:tc>
      </w:tr>
      <w:tr w:rsidR="00E55E67" w14:paraId="20299D7F" w14:textId="77777777">
        <w:trPr>
          <w:trHeight w:val="726"/>
        </w:trPr>
        <w:tc>
          <w:tcPr>
            <w:tcW w:w="567" w:type="dxa"/>
          </w:tcPr>
          <w:p w14:paraId="2398A0AA" w14:textId="5EE0B053" w:rsidR="00E55E67" w:rsidRDefault="00EE6C89">
            <w:pPr>
              <w:pStyle w:val="TableParagraph"/>
              <w:spacing w:before="159"/>
              <w:ind w:left="52" w:right="44"/>
              <w:jc w:val="center"/>
              <w:rPr>
                <w:sz w:val="21"/>
                <w:lang w:eastAsia="zh-TW"/>
              </w:rPr>
            </w:pPr>
            <w:r>
              <w:rPr>
                <w:rFonts w:hint="eastAsia"/>
                <w:sz w:val="21"/>
                <w:lang w:eastAsia="zh-TW"/>
              </w:rPr>
              <w:t>53</w:t>
            </w:r>
          </w:p>
        </w:tc>
        <w:tc>
          <w:tcPr>
            <w:tcW w:w="9357" w:type="dxa"/>
          </w:tcPr>
          <w:p w14:paraId="607903C4" w14:textId="77777777" w:rsidR="00E55E67" w:rsidRPr="00E55E67" w:rsidRDefault="00E55E67" w:rsidP="00E55E67">
            <w:pPr>
              <w:pStyle w:val="TableParagraph"/>
              <w:spacing w:line="354" w:lineRule="exact"/>
              <w:rPr>
                <w:sz w:val="21"/>
                <w:lang w:eastAsia="zh-TW"/>
              </w:rPr>
            </w:pPr>
            <w:r w:rsidRPr="00E55E67">
              <w:rPr>
                <w:sz w:val="21"/>
                <w:lang w:eastAsia="zh-TW"/>
              </w:rPr>
              <w:t>A 股除權前一營業日收盤價 60 元，無償配股每股 2 元，則除權參考價為：</w:t>
            </w:r>
          </w:p>
          <w:p w14:paraId="315862D0" w14:textId="1D3E8EF1" w:rsidR="00E55E67" w:rsidRPr="00E55E67" w:rsidRDefault="00E55E67" w:rsidP="00E55E67">
            <w:pPr>
              <w:pStyle w:val="TableParagraph"/>
              <w:spacing w:line="354" w:lineRule="exact"/>
              <w:rPr>
                <w:sz w:val="21"/>
                <w:lang w:eastAsia="zh-TW"/>
              </w:rPr>
            </w:pPr>
            <w:r w:rsidRPr="00E55E67">
              <w:rPr>
                <w:sz w:val="21"/>
                <w:lang w:eastAsia="zh-TW"/>
              </w:rPr>
              <w:t>(1)58 元  (2)50 元  (3)48 元  (4)40 元</w:t>
            </w:r>
          </w:p>
        </w:tc>
        <w:tc>
          <w:tcPr>
            <w:tcW w:w="593" w:type="dxa"/>
          </w:tcPr>
          <w:p w14:paraId="26D3A33A" w14:textId="13181086" w:rsidR="00E55E67" w:rsidRDefault="00E55E67">
            <w:pPr>
              <w:pStyle w:val="TableParagraph"/>
              <w:spacing w:before="159"/>
              <w:ind w:left="3"/>
              <w:jc w:val="center"/>
              <w:rPr>
                <w:sz w:val="21"/>
                <w:lang w:eastAsia="zh-TW"/>
              </w:rPr>
            </w:pPr>
            <w:r>
              <w:rPr>
                <w:rFonts w:hint="eastAsia"/>
                <w:sz w:val="21"/>
                <w:lang w:eastAsia="zh-TW"/>
              </w:rPr>
              <w:t>2</w:t>
            </w:r>
          </w:p>
        </w:tc>
      </w:tr>
      <w:tr w:rsidR="00E55E67" w14:paraId="4A531346" w14:textId="77777777">
        <w:trPr>
          <w:trHeight w:val="726"/>
        </w:trPr>
        <w:tc>
          <w:tcPr>
            <w:tcW w:w="567" w:type="dxa"/>
          </w:tcPr>
          <w:p w14:paraId="07FD6F7E" w14:textId="40A0DC88" w:rsidR="00E55E67" w:rsidRDefault="00EE6C89">
            <w:pPr>
              <w:pStyle w:val="TableParagraph"/>
              <w:spacing w:before="159"/>
              <w:ind w:left="52" w:right="44"/>
              <w:jc w:val="center"/>
              <w:rPr>
                <w:sz w:val="21"/>
                <w:lang w:eastAsia="zh-TW"/>
              </w:rPr>
            </w:pPr>
            <w:r>
              <w:rPr>
                <w:rFonts w:hint="eastAsia"/>
                <w:sz w:val="21"/>
                <w:lang w:eastAsia="zh-TW"/>
              </w:rPr>
              <w:t>54</w:t>
            </w:r>
          </w:p>
        </w:tc>
        <w:tc>
          <w:tcPr>
            <w:tcW w:w="9357" w:type="dxa"/>
          </w:tcPr>
          <w:p w14:paraId="05B1C2B8" w14:textId="77777777" w:rsidR="00E55E67" w:rsidRPr="00E55E67" w:rsidRDefault="00E55E67" w:rsidP="00E55E67">
            <w:pPr>
              <w:pStyle w:val="TableParagraph"/>
              <w:spacing w:line="354" w:lineRule="exact"/>
              <w:rPr>
                <w:sz w:val="21"/>
                <w:lang w:eastAsia="zh-TW"/>
              </w:rPr>
            </w:pPr>
            <w:r w:rsidRPr="00E55E67">
              <w:rPr>
                <w:sz w:val="21"/>
                <w:lang w:eastAsia="zh-TW"/>
              </w:rPr>
              <w:t>國內股票漲跌幅的限制係指：  (1)當日開盤價的上、下 10%的範圍內成交  (2)當日開</w:t>
            </w:r>
          </w:p>
          <w:p w14:paraId="0F87D228"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盤競價基準的上、下</w:t>
            </w:r>
            <w:r w:rsidRPr="00E55E67">
              <w:rPr>
                <w:sz w:val="21"/>
                <w:lang w:eastAsia="zh-TW"/>
              </w:rPr>
              <w:t xml:space="preserve"> 10%的範圍內成交  (3)當日開盤價的上、下 5%的範圍內成交</w:t>
            </w:r>
          </w:p>
          <w:p w14:paraId="20AAFCB5" w14:textId="6895FCAE" w:rsidR="00E55E67" w:rsidRPr="00E55E67" w:rsidRDefault="00E55E67" w:rsidP="00E55E67">
            <w:pPr>
              <w:pStyle w:val="TableParagraph"/>
              <w:spacing w:line="354" w:lineRule="exact"/>
              <w:rPr>
                <w:sz w:val="21"/>
                <w:lang w:eastAsia="zh-TW"/>
              </w:rPr>
            </w:pPr>
            <w:r w:rsidRPr="00E55E67">
              <w:rPr>
                <w:sz w:val="21"/>
                <w:lang w:eastAsia="zh-TW"/>
              </w:rPr>
              <w:t>(4)當日開盤競價基準的上、下 5%的範圍內成交</w:t>
            </w:r>
          </w:p>
        </w:tc>
        <w:tc>
          <w:tcPr>
            <w:tcW w:w="593" w:type="dxa"/>
          </w:tcPr>
          <w:p w14:paraId="5AAD6D9D" w14:textId="79518976" w:rsidR="00E55E67" w:rsidRDefault="00E55E67">
            <w:pPr>
              <w:pStyle w:val="TableParagraph"/>
              <w:spacing w:before="159"/>
              <w:ind w:left="3"/>
              <w:jc w:val="center"/>
              <w:rPr>
                <w:sz w:val="21"/>
                <w:lang w:eastAsia="zh-TW"/>
              </w:rPr>
            </w:pPr>
            <w:r>
              <w:rPr>
                <w:rFonts w:hint="eastAsia"/>
                <w:sz w:val="21"/>
                <w:lang w:eastAsia="zh-TW"/>
              </w:rPr>
              <w:t>2</w:t>
            </w:r>
          </w:p>
        </w:tc>
      </w:tr>
      <w:tr w:rsidR="00E55E67" w14:paraId="2505284B" w14:textId="77777777">
        <w:trPr>
          <w:trHeight w:val="726"/>
        </w:trPr>
        <w:tc>
          <w:tcPr>
            <w:tcW w:w="567" w:type="dxa"/>
          </w:tcPr>
          <w:p w14:paraId="378E278C" w14:textId="467ED854" w:rsidR="00E55E67" w:rsidRDefault="00EE6C89">
            <w:pPr>
              <w:pStyle w:val="TableParagraph"/>
              <w:spacing w:before="159"/>
              <w:ind w:left="52" w:right="44"/>
              <w:jc w:val="center"/>
              <w:rPr>
                <w:sz w:val="21"/>
                <w:lang w:eastAsia="zh-TW"/>
              </w:rPr>
            </w:pPr>
            <w:r>
              <w:rPr>
                <w:rFonts w:hint="eastAsia"/>
                <w:sz w:val="21"/>
                <w:lang w:eastAsia="zh-TW"/>
              </w:rPr>
              <w:t>55</w:t>
            </w:r>
          </w:p>
        </w:tc>
        <w:tc>
          <w:tcPr>
            <w:tcW w:w="9357" w:type="dxa"/>
          </w:tcPr>
          <w:p w14:paraId="31577BA0" w14:textId="77777777" w:rsidR="00E55E67" w:rsidRPr="00E55E67" w:rsidRDefault="00E55E67" w:rsidP="00E55E67">
            <w:pPr>
              <w:pStyle w:val="TableParagraph"/>
              <w:spacing w:line="354" w:lineRule="exact"/>
              <w:rPr>
                <w:sz w:val="21"/>
                <w:lang w:eastAsia="zh-TW"/>
              </w:rPr>
            </w:pPr>
            <w:r w:rsidRPr="00E55E67">
              <w:rPr>
                <w:sz w:val="21"/>
                <w:lang w:eastAsia="zh-TW"/>
              </w:rPr>
              <w:t>國內證券市場交易所謂鉅額交易係指買或賣同一種有價證券，其交易數量在多少交易單</w:t>
            </w:r>
          </w:p>
          <w:p w14:paraId="638FFF19" w14:textId="042E642C" w:rsidR="00E55E67" w:rsidRPr="00E55E67" w:rsidRDefault="00E55E67" w:rsidP="00E55E67">
            <w:pPr>
              <w:pStyle w:val="TableParagraph"/>
              <w:spacing w:line="354" w:lineRule="exact"/>
              <w:rPr>
                <w:sz w:val="21"/>
                <w:lang w:eastAsia="zh-TW"/>
              </w:rPr>
            </w:pPr>
            <w:r w:rsidRPr="00E55E67">
              <w:rPr>
                <w:rFonts w:hint="eastAsia"/>
                <w:sz w:val="21"/>
                <w:lang w:eastAsia="zh-TW"/>
              </w:rPr>
              <w:t>位以上？</w:t>
            </w:r>
            <w:r w:rsidRPr="00E55E67">
              <w:rPr>
                <w:sz w:val="21"/>
                <w:lang w:eastAsia="zh-TW"/>
              </w:rPr>
              <w:t xml:space="preserve">  (1)100 單位  (2)500 單位  (3)1,000 單位  (4)5,000 單位</w:t>
            </w:r>
          </w:p>
        </w:tc>
        <w:tc>
          <w:tcPr>
            <w:tcW w:w="593" w:type="dxa"/>
          </w:tcPr>
          <w:p w14:paraId="263A48BC" w14:textId="7B76FF16" w:rsidR="00E55E67" w:rsidRDefault="00E55E67">
            <w:pPr>
              <w:pStyle w:val="TableParagraph"/>
              <w:spacing w:before="159"/>
              <w:ind w:left="3"/>
              <w:jc w:val="center"/>
              <w:rPr>
                <w:sz w:val="21"/>
                <w:lang w:eastAsia="zh-TW"/>
              </w:rPr>
            </w:pPr>
            <w:r>
              <w:rPr>
                <w:rFonts w:hint="eastAsia"/>
                <w:sz w:val="21"/>
                <w:lang w:eastAsia="zh-TW"/>
              </w:rPr>
              <w:t>2</w:t>
            </w:r>
          </w:p>
        </w:tc>
      </w:tr>
      <w:tr w:rsidR="00E55E67" w14:paraId="4F12CCC9" w14:textId="77777777">
        <w:trPr>
          <w:trHeight w:val="726"/>
        </w:trPr>
        <w:tc>
          <w:tcPr>
            <w:tcW w:w="567" w:type="dxa"/>
          </w:tcPr>
          <w:p w14:paraId="298AB4D2" w14:textId="7189EDB4" w:rsidR="00E55E67" w:rsidRDefault="00EE6C89">
            <w:pPr>
              <w:pStyle w:val="TableParagraph"/>
              <w:spacing w:before="159"/>
              <w:ind w:left="52" w:right="44"/>
              <w:jc w:val="center"/>
              <w:rPr>
                <w:sz w:val="21"/>
                <w:lang w:eastAsia="zh-TW"/>
              </w:rPr>
            </w:pPr>
            <w:r>
              <w:rPr>
                <w:rFonts w:hint="eastAsia"/>
                <w:sz w:val="21"/>
                <w:lang w:eastAsia="zh-TW"/>
              </w:rPr>
              <w:t>56</w:t>
            </w:r>
          </w:p>
        </w:tc>
        <w:tc>
          <w:tcPr>
            <w:tcW w:w="9357" w:type="dxa"/>
          </w:tcPr>
          <w:p w14:paraId="666432A7" w14:textId="77777777" w:rsidR="00E55E67" w:rsidRPr="00E55E67" w:rsidRDefault="00E55E67" w:rsidP="00E55E67">
            <w:pPr>
              <w:pStyle w:val="TableParagraph"/>
              <w:spacing w:line="354" w:lineRule="exact"/>
              <w:rPr>
                <w:sz w:val="21"/>
                <w:lang w:eastAsia="zh-TW"/>
              </w:rPr>
            </w:pPr>
            <w:r w:rsidRPr="00E55E67">
              <w:rPr>
                <w:rFonts w:hint="eastAsia"/>
                <w:sz w:val="21"/>
                <w:lang w:eastAsia="zh-TW"/>
              </w:rPr>
              <w:t>國內股票市場的競價交易制度為以下哪一種？</w:t>
            </w:r>
            <w:r w:rsidRPr="00E55E67">
              <w:rPr>
                <w:sz w:val="21"/>
                <w:lang w:eastAsia="zh-TW"/>
              </w:rPr>
              <w:t xml:space="preserve">  (1)連續競價交易制度  (2)集合競價交</w:t>
            </w:r>
          </w:p>
          <w:p w14:paraId="49479A08" w14:textId="2CF80C4F" w:rsidR="00E55E67" w:rsidRPr="00E55E67" w:rsidRDefault="00E55E67" w:rsidP="00E55E67">
            <w:pPr>
              <w:pStyle w:val="TableParagraph"/>
              <w:spacing w:line="354" w:lineRule="exact"/>
              <w:rPr>
                <w:sz w:val="21"/>
                <w:lang w:eastAsia="zh-TW"/>
              </w:rPr>
            </w:pPr>
            <w:r w:rsidRPr="00E55E67">
              <w:rPr>
                <w:rFonts w:hint="eastAsia"/>
                <w:sz w:val="21"/>
                <w:lang w:eastAsia="zh-TW"/>
              </w:rPr>
              <w:t>易制度</w:t>
            </w:r>
            <w:r w:rsidRPr="00E55E67">
              <w:rPr>
                <w:sz w:val="21"/>
                <w:lang w:eastAsia="zh-TW"/>
              </w:rPr>
              <w:t xml:space="preserve"> (3)連續競價、集合競價混合交易制度  (4)人工喊價交易制度</w:t>
            </w:r>
          </w:p>
        </w:tc>
        <w:tc>
          <w:tcPr>
            <w:tcW w:w="593" w:type="dxa"/>
          </w:tcPr>
          <w:p w14:paraId="5AECF228" w14:textId="0F888502" w:rsidR="00E55E67" w:rsidRDefault="00E55E67">
            <w:pPr>
              <w:pStyle w:val="TableParagraph"/>
              <w:spacing w:before="159"/>
              <w:ind w:left="3"/>
              <w:jc w:val="center"/>
              <w:rPr>
                <w:sz w:val="21"/>
                <w:lang w:eastAsia="zh-TW"/>
              </w:rPr>
            </w:pPr>
            <w:r>
              <w:rPr>
                <w:rFonts w:hint="eastAsia"/>
                <w:sz w:val="21"/>
                <w:lang w:eastAsia="zh-TW"/>
              </w:rPr>
              <w:t>2</w:t>
            </w:r>
          </w:p>
        </w:tc>
      </w:tr>
      <w:tr w:rsidR="00E55E67" w14:paraId="7D623DEF" w14:textId="77777777">
        <w:trPr>
          <w:trHeight w:val="726"/>
        </w:trPr>
        <w:tc>
          <w:tcPr>
            <w:tcW w:w="567" w:type="dxa"/>
          </w:tcPr>
          <w:p w14:paraId="3BCE8222" w14:textId="34177CFC" w:rsidR="00E55E67" w:rsidRDefault="00EE6C89">
            <w:pPr>
              <w:pStyle w:val="TableParagraph"/>
              <w:spacing w:before="159"/>
              <w:ind w:left="52" w:right="44"/>
              <w:jc w:val="center"/>
              <w:rPr>
                <w:sz w:val="21"/>
                <w:lang w:eastAsia="zh-TW"/>
              </w:rPr>
            </w:pPr>
            <w:r>
              <w:rPr>
                <w:rFonts w:hint="eastAsia"/>
                <w:sz w:val="21"/>
                <w:lang w:eastAsia="zh-TW"/>
              </w:rPr>
              <w:t>57</w:t>
            </w:r>
          </w:p>
        </w:tc>
        <w:tc>
          <w:tcPr>
            <w:tcW w:w="9357" w:type="dxa"/>
          </w:tcPr>
          <w:p w14:paraId="7A4E8876" w14:textId="77777777" w:rsidR="00E55E67" w:rsidRPr="00E55E67" w:rsidRDefault="00E55E67" w:rsidP="00E55E67">
            <w:pPr>
              <w:pStyle w:val="TableParagraph"/>
              <w:spacing w:line="354" w:lineRule="exact"/>
              <w:rPr>
                <w:sz w:val="21"/>
                <w:lang w:eastAsia="zh-TW"/>
              </w:rPr>
            </w:pPr>
            <w:r w:rsidRPr="00E55E67">
              <w:rPr>
                <w:sz w:val="21"/>
                <w:lang w:eastAsia="zh-TW"/>
              </w:rPr>
              <w:t xml:space="preserve">  關於當日沖銷，下列敘述何者正確？  (1)不收取融資利息  (2)不收取融券手續費</w:t>
            </w:r>
          </w:p>
          <w:p w14:paraId="7C6330AF" w14:textId="31D6211C" w:rsidR="00E55E67" w:rsidRPr="00E55E67" w:rsidRDefault="00E55E67" w:rsidP="00E55E67">
            <w:pPr>
              <w:pStyle w:val="TableParagraph"/>
              <w:spacing w:line="354" w:lineRule="exact"/>
              <w:rPr>
                <w:sz w:val="21"/>
                <w:lang w:eastAsia="zh-TW"/>
              </w:rPr>
            </w:pPr>
            <w:r w:rsidRPr="00E55E67">
              <w:rPr>
                <w:sz w:val="21"/>
                <w:lang w:eastAsia="zh-TW"/>
              </w:rPr>
              <w:t>(3)當日沖抵額度可以循環使用  (4)交割須款券預先收足</w:t>
            </w:r>
          </w:p>
        </w:tc>
        <w:tc>
          <w:tcPr>
            <w:tcW w:w="593" w:type="dxa"/>
          </w:tcPr>
          <w:p w14:paraId="044F9DB8" w14:textId="31E7E3BC" w:rsidR="00E55E67" w:rsidRDefault="00E30616">
            <w:pPr>
              <w:pStyle w:val="TableParagraph"/>
              <w:spacing w:before="159"/>
              <w:ind w:left="3"/>
              <w:jc w:val="center"/>
              <w:rPr>
                <w:sz w:val="21"/>
                <w:lang w:eastAsia="zh-TW"/>
              </w:rPr>
            </w:pPr>
            <w:r>
              <w:rPr>
                <w:rFonts w:hint="eastAsia"/>
                <w:sz w:val="21"/>
                <w:lang w:eastAsia="zh-TW"/>
              </w:rPr>
              <w:t>1</w:t>
            </w:r>
          </w:p>
        </w:tc>
      </w:tr>
      <w:tr w:rsidR="00E55E67" w14:paraId="4CF30D99" w14:textId="77777777">
        <w:trPr>
          <w:trHeight w:val="726"/>
        </w:trPr>
        <w:tc>
          <w:tcPr>
            <w:tcW w:w="567" w:type="dxa"/>
          </w:tcPr>
          <w:p w14:paraId="1B4E1330" w14:textId="565E581B" w:rsidR="00E55E67" w:rsidRDefault="00EE6C89">
            <w:pPr>
              <w:pStyle w:val="TableParagraph"/>
              <w:spacing w:before="159"/>
              <w:ind w:left="52" w:right="44"/>
              <w:jc w:val="center"/>
              <w:rPr>
                <w:sz w:val="21"/>
                <w:lang w:eastAsia="zh-TW"/>
              </w:rPr>
            </w:pPr>
            <w:r>
              <w:rPr>
                <w:rFonts w:hint="eastAsia"/>
                <w:sz w:val="21"/>
                <w:lang w:eastAsia="zh-TW"/>
              </w:rPr>
              <w:t>58</w:t>
            </w:r>
          </w:p>
        </w:tc>
        <w:tc>
          <w:tcPr>
            <w:tcW w:w="9357" w:type="dxa"/>
          </w:tcPr>
          <w:p w14:paraId="69F48782" w14:textId="77777777" w:rsidR="00E30616" w:rsidRPr="00E30616" w:rsidRDefault="00E30616" w:rsidP="00E30616">
            <w:pPr>
              <w:pStyle w:val="TableParagraph"/>
              <w:spacing w:line="354" w:lineRule="exact"/>
              <w:rPr>
                <w:sz w:val="21"/>
                <w:lang w:eastAsia="zh-TW"/>
              </w:rPr>
            </w:pPr>
            <w:r w:rsidRPr="00E30616">
              <w:rPr>
                <w:sz w:val="21"/>
                <w:lang w:eastAsia="zh-TW"/>
              </w:rPr>
              <w:t>融券的成本不包括下列何者？</w:t>
            </w:r>
          </w:p>
          <w:p w14:paraId="1D42E338" w14:textId="64FF800F" w:rsidR="00E55E67" w:rsidRPr="00E30616" w:rsidRDefault="00E30616" w:rsidP="00E30616">
            <w:pPr>
              <w:pStyle w:val="TableParagraph"/>
              <w:spacing w:line="354" w:lineRule="exact"/>
              <w:rPr>
                <w:sz w:val="21"/>
                <w:lang w:eastAsia="zh-TW"/>
              </w:rPr>
            </w:pPr>
            <w:r w:rsidRPr="00E30616">
              <w:rPr>
                <w:sz w:val="21"/>
                <w:lang w:eastAsia="zh-TW"/>
              </w:rPr>
              <w:t>(1)交易稅 (2)融券手續費  (3)交易手續費  (4)融券利息</w:t>
            </w:r>
          </w:p>
        </w:tc>
        <w:tc>
          <w:tcPr>
            <w:tcW w:w="593" w:type="dxa"/>
          </w:tcPr>
          <w:p w14:paraId="2A139976" w14:textId="38E0A6A0" w:rsidR="00E55E67" w:rsidRDefault="00E30616">
            <w:pPr>
              <w:pStyle w:val="TableParagraph"/>
              <w:spacing w:before="159"/>
              <w:ind w:left="3"/>
              <w:jc w:val="center"/>
              <w:rPr>
                <w:sz w:val="21"/>
                <w:lang w:eastAsia="zh-TW"/>
              </w:rPr>
            </w:pPr>
            <w:r>
              <w:rPr>
                <w:rFonts w:hint="eastAsia"/>
                <w:sz w:val="21"/>
                <w:lang w:eastAsia="zh-TW"/>
              </w:rPr>
              <w:t>4</w:t>
            </w:r>
          </w:p>
        </w:tc>
      </w:tr>
      <w:tr w:rsidR="00E30616" w14:paraId="454F4A6F" w14:textId="77777777">
        <w:trPr>
          <w:trHeight w:val="726"/>
        </w:trPr>
        <w:tc>
          <w:tcPr>
            <w:tcW w:w="567" w:type="dxa"/>
          </w:tcPr>
          <w:p w14:paraId="662DBBF7" w14:textId="107A90C1" w:rsidR="00E30616" w:rsidRDefault="00EE6C89">
            <w:pPr>
              <w:pStyle w:val="TableParagraph"/>
              <w:spacing w:before="159"/>
              <w:ind w:left="52" w:right="44"/>
              <w:jc w:val="center"/>
              <w:rPr>
                <w:sz w:val="21"/>
                <w:lang w:eastAsia="zh-TW"/>
              </w:rPr>
            </w:pPr>
            <w:r>
              <w:rPr>
                <w:rFonts w:hint="eastAsia"/>
                <w:sz w:val="21"/>
                <w:lang w:eastAsia="zh-TW"/>
              </w:rPr>
              <w:t>59</w:t>
            </w:r>
          </w:p>
        </w:tc>
        <w:tc>
          <w:tcPr>
            <w:tcW w:w="9357" w:type="dxa"/>
          </w:tcPr>
          <w:p w14:paraId="7B0241D4" w14:textId="77777777" w:rsidR="00E30616" w:rsidRPr="00E30616" w:rsidRDefault="00E30616" w:rsidP="00E30616">
            <w:pPr>
              <w:pStyle w:val="TableParagraph"/>
              <w:spacing w:line="354" w:lineRule="exact"/>
              <w:rPr>
                <w:sz w:val="21"/>
                <w:lang w:eastAsia="zh-TW"/>
              </w:rPr>
            </w:pPr>
            <w:r w:rsidRPr="00E30616">
              <w:rPr>
                <w:rFonts w:hint="eastAsia"/>
                <w:sz w:val="21"/>
                <w:lang w:eastAsia="zh-TW"/>
              </w:rPr>
              <w:t>期貨商接受期貨交易人委託從事期貨交易，下列敘述何者不正確？</w:t>
            </w:r>
            <w:r w:rsidRPr="00E30616">
              <w:rPr>
                <w:sz w:val="21"/>
                <w:lang w:eastAsia="zh-TW"/>
              </w:rPr>
              <w:t xml:space="preserve">  (1)期貨商接受期</w:t>
            </w:r>
          </w:p>
          <w:p w14:paraId="0390D2CB" w14:textId="20A44B5E" w:rsidR="00E30616" w:rsidRPr="00E30616" w:rsidRDefault="00E30616" w:rsidP="00E30616">
            <w:pPr>
              <w:pStyle w:val="TableParagraph"/>
              <w:spacing w:line="354" w:lineRule="exact"/>
              <w:rPr>
                <w:sz w:val="21"/>
                <w:lang w:eastAsia="zh-TW"/>
              </w:rPr>
            </w:pPr>
            <w:r w:rsidRPr="00E30616">
              <w:rPr>
                <w:rFonts w:hint="eastAsia"/>
                <w:sz w:val="21"/>
                <w:lang w:eastAsia="zh-TW"/>
              </w:rPr>
              <w:t>貨交易人開戶時，應由具有業務員資格者為之</w:t>
            </w:r>
            <w:r w:rsidRPr="00E30616">
              <w:rPr>
                <w:sz w:val="21"/>
                <w:lang w:eastAsia="zh-TW"/>
              </w:rPr>
              <w:t xml:space="preserve">  (2)在期貨交易人開戶前應告知各種期貨商品之性質、交易條件及可能之風險，並應將風險預告書交付期貨交易人  (3)期貨商不得僱用非業務員接受期貨交易人委託進行期貨交易事宜  (4)期貨商於成交後僅須以電話通知期貨交易人，無須作成買賣報告書及對帳單交付期貨交易人</w:t>
            </w:r>
          </w:p>
        </w:tc>
        <w:tc>
          <w:tcPr>
            <w:tcW w:w="593" w:type="dxa"/>
          </w:tcPr>
          <w:p w14:paraId="65F363FA" w14:textId="68E82CA1" w:rsidR="00E30616" w:rsidRDefault="00E30616">
            <w:pPr>
              <w:pStyle w:val="TableParagraph"/>
              <w:spacing w:before="159"/>
              <w:ind w:left="3"/>
              <w:jc w:val="center"/>
              <w:rPr>
                <w:sz w:val="21"/>
                <w:lang w:eastAsia="zh-TW"/>
              </w:rPr>
            </w:pPr>
            <w:r>
              <w:rPr>
                <w:rFonts w:hint="eastAsia"/>
                <w:sz w:val="21"/>
                <w:lang w:eastAsia="zh-TW"/>
              </w:rPr>
              <w:t>4</w:t>
            </w:r>
          </w:p>
        </w:tc>
      </w:tr>
      <w:tr w:rsidR="00E30616" w14:paraId="5F9DF151" w14:textId="77777777">
        <w:trPr>
          <w:trHeight w:val="726"/>
        </w:trPr>
        <w:tc>
          <w:tcPr>
            <w:tcW w:w="567" w:type="dxa"/>
          </w:tcPr>
          <w:p w14:paraId="3940765C" w14:textId="4D50507B" w:rsidR="00E30616" w:rsidRDefault="00EE6C89">
            <w:pPr>
              <w:pStyle w:val="TableParagraph"/>
              <w:spacing w:before="159"/>
              <w:ind w:left="52" w:right="44"/>
              <w:jc w:val="center"/>
              <w:rPr>
                <w:sz w:val="21"/>
                <w:lang w:eastAsia="zh-TW"/>
              </w:rPr>
            </w:pPr>
            <w:r>
              <w:rPr>
                <w:rFonts w:hint="eastAsia"/>
                <w:sz w:val="21"/>
                <w:lang w:eastAsia="zh-TW"/>
              </w:rPr>
              <w:t>60</w:t>
            </w:r>
          </w:p>
        </w:tc>
        <w:tc>
          <w:tcPr>
            <w:tcW w:w="9357" w:type="dxa"/>
          </w:tcPr>
          <w:p w14:paraId="790986F4" w14:textId="34449DB6" w:rsidR="00E30616" w:rsidRPr="00E30616" w:rsidRDefault="00E30616" w:rsidP="00E30616">
            <w:pPr>
              <w:pStyle w:val="TableParagraph"/>
              <w:spacing w:line="354" w:lineRule="exact"/>
              <w:rPr>
                <w:sz w:val="21"/>
                <w:lang w:eastAsia="zh-TW"/>
              </w:rPr>
            </w:pPr>
            <w:r w:rsidRPr="00E30616">
              <w:rPr>
                <w:sz w:val="21"/>
                <w:lang w:eastAsia="zh-TW"/>
              </w:rPr>
              <w:t>下列何者非期貨合約（futures contract）之特性？  (1)集中競價  (2)每日結算保證金盈虧 (3)買賣雙方均承擔對方的信用風險  (4)定型化合約</w:t>
            </w:r>
          </w:p>
        </w:tc>
        <w:tc>
          <w:tcPr>
            <w:tcW w:w="593" w:type="dxa"/>
          </w:tcPr>
          <w:p w14:paraId="7D8B2F2E" w14:textId="096A13ED" w:rsidR="00E30616" w:rsidRDefault="00E30616">
            <w:pPr>
              <w:pStyle w:val="TableParagraph"/>
              <w:spacing w:before="159"/>
              <w:ind w:left="3"/>
              <w:jc w:val="center"/>
              <w:rPr>
                <w:sz w:val="21"/>
                <w:lang w:eastAsia="zh-TW"/>
              </w:rPr>
            </w:pPr>
            <w:r>
              <w:rPr>
                <w:rFonts w:hint="eastAsia"/>
                <w:sz w:val="21"/>
                <w:lang w:eastAsia="zh-TW"/>
              </w:rPr>
              <w:t>3</w:t>
            </w:r>
          </w:p>
        </w:tc>
      </w:tr>
      <w:tr w:rsidR="00E30616" w14:paraId="00871216" w14:textId="77777777">
        <w:trPr>
          <w:trHeight w:val="726"/>
        </w:trPr>
        <w:tc>
          <w:tcPr>
            <w:tcW w:w="567" w:type="dxa"/>
          </w:tcPr>
          <w:p w14:paraId="10367A00" w14:textId="077AB646" w:rsidR="00E30616" w:rsidRDefault="00EE6C89">
            <w:pPr>
              <w:pStyle w:val="TableParagraph"/>
              <w:spacing w:before="159"/>
              <w:ind w:left="52" w:right="44"/>
              <w:jc w:val="center"/>
              <w:rPr>
                <w:sz w:val="21"/>
                <w:lang w:eastAsia="zh-TW"/>
              </w:rPr>
            </w:pPr>
            <w:r>
              <w:rPr>
                <w:rFonts w:hint="eastAsia"/>
                <w:sz w:val="21"/>
                <w:lang w:eastAsia="zh-TW"/>
              </w:rPr>
              <w:t>61</w:t>
            </w:r>
          </w:p>
        </w:tc>
        <w:tc>
          <w:tcPr>
            <w:tcW w:w="9357" w:type="dxa"/>
          </w:tcPr>
          <w:p w14:paraId="78DDE686" w14:textId="77777777" w:rsidR="00E30616" w:rsidRPr="00E30616" w:rsidRDefault="00E30616" w:rsidP="00E30616">
            <w:pPr>
              <w:pStyle w:val="TableParagraph"/>
              <w:spacing w:line="354" w:lineRule="exact"/>
              <w:rPr>
                <w:sz w:val="21"/>
                <w:lang w:eastAsia="zh-TW"/>
              </w:rPr>
            </w:pPr>
            <w:r w:rsidRPr="00E30616">
              <w:rPr>
                <w:rFonts w:hint="eastAsia"/>
                <w:sz w:val="21"/>
                <w:lang w:eastAsia="zh-TW"/>
              </w:rPr>
              <w:t>期貨市場中所謂「正向市場」乃指所有期貨價格與現貨價格比較時，期貨價值會：</w:t>
            </w:r>
          </w:p>
          <w:p w14:paraId="14F2FFB6" w14:textId="73E1ABDF" w:rsidR="00E30616" w:rsidRPr="00E30616" w:rsidRDefault="00E30616" w:rsidP="00E30616">
            <w:pPr>
              <w:pStyle w:val="TableParagraph"/>
              <w:spacing w:line="354" w:lineRule="exact"/>
              <w:rPr>
                <w:sz w:val="21"/>
                <w:lang w:eastAsia="zh-TW"/>
              </w:rPr>
            </w:pPr>
            <w:r w:rsidRPr="00E30616">
              <w:rPr>
                <w:sz w:val="21"/>
                <w:lang w:eastAsia="zh-TW"/>
              </w:rPr>
              <w:t>(1)高於現貨價格  (2)等於現貨價格 (3)低於現貨價格  (4)與現貨價格無關</w:t>
            </w:r>
          </w:p>
        </w:tc>
        <w:tc>
          <w:tcPr>
            <w:tcW w:w="593" w:type="dxa"/>
          </w:tcPr>
          <w:p w14:paraId="494894F3" w14:textId="332ADC1C" w:rsidR="00E30616" w:rsidRDefault="00E30616">
            <w:pPr>
              <w:pStyle w:val="TableParagraph"/>
              <w:spacing w:before="159"/>
              <w:ind w:left="3"/>
              <w:jc w:val="center"/>
              <w:rPr>
                <w:sz w:val="21"/>
                <w:lang w:eastAsia="zh-TW"/>
              </w:rPr>
            </w:pPr>
            <w:r>
              <w:rPr>
                <w:rFonts w:hint="eastAsia"/>
                <w:sz w:val="21"/>
                <w:lang w:eastAsia="zh-TW"/>
              </w:rPr>
              <w:t>1</w:t>
            </w:r>
          </w:p>
        </w:tc>
      </w:tr>
      <w:tr w:rsidR="00E30616" w14:paraId="0E1808AD" w14:textId="77777777">
        <w:trPr>
          <w:trHeight w:val="726"/>
        </w:trPr>
        <w:tc>
          <w:tcPr>
            <w:tcW w:w="567" w:type="dxa"/>
          </w:tcPr>
          <w:p w14:paraId="5D4D2277" w14:textId="798316ED" w:rsidR="00E30616" w:rsidRDefault="00EE6C89">
            <w:pPr>
              <w:pStyle w:val="TableParagraph"/>
              <w:spacing w:before="159"/>
              <w:ind w:left="52" w:right="44"/>
              <w:jc w:val="center"/>
              <w:rPr>
                <w:sz w:val="21"/>
                <w:lang w:eastAsia="zh-TW"/>
              </w:rPr>
            </w:pPr>
            <w:r>
              <w:rPr>
                <w:rFonts w:hint="eastAsia"/>
                <w:sz w:val="21"/>
                <w:lang w:eastAsia="zh-TW"/>
              </w:rPr>
              <w:t>62</w:t>
            </w:r>
          </w:p>
        </w:tc>
        <w:tc>
          <w:tcPr>
            <w:tcW w:w="9357" w:type="dxa"/>
          </w:tcPr>
          <w:p w14:paraId="00429441" w14:textId="77777777" w:rsidR="00E30616" w:rsidRPr="00E30616" w:rsidRDefault="00E30616" w:rsidP="00E30616">
            <w:pPr>
              <w:pStyle w:val="TableParagraph"/>
              <w:spacing w:line="354" w:lineRule="exact"/>
              <w:rPr>
                <w:sz w:val="21"/>
                <w:lang w:eastAsia="zh-TW"/>
              </w:rPr>
            </w:pPr>
            <w:r w:rsidRPr="00E30616">
              <w:rPr>
                <w:rFonts w:hint="eastAsia"/>
                <w:sz w:val="21"/>
                <w:lang w:eastAsia="zh-TW"/>
              </w:rPr>
              <w:t>主管機關開放的摩根臺指期貨（</w:t>
            </w:r>
            <w:r w:rsidRPr="00E30616">
              <w:rPr>
                <w:sz w:val="21"/>
                <w:lang w:eastAsia="zh-TW"/>
              </w:rPr>
              <w:t>MSCI Taiwan index）在那一個交易所交易？</w:t>
            </w:r>
          </w:p>
          <w:p w14:paraId="7330283D" w14:textId="153E389D" w:rsidR="00E30616" w:rsidRPr="00E30616" w:rsidRDefault="00E30616" w:rsidP="00E30616">
            <w:pPr>
              <w:pStyle w:val="TableParagraph"/>
              <w:spacing w:line="354" w:lineRule="exact"/>
              <w:rPr>
                <w:sz w:val="21"/>
                <w:lang w:eastAsia="zh-TW"/>
              </w:rPr>
            </w:pPr>
            <w:r w:rsidRPr="00E30616">
              <w:rPr>
                <w:sz w:val="21"/>
                <w:lang w:eastAsia="zh-TW"/>
              </w:rPr>
              <w:t>(1)CME</w:t>
            </w:r>
            <w:r w:rsidRPr="00E30616">
              <w:rPr>
                <w:sz w:val="21"/>
                <w:lang w:eastAsia="zh-TW"/>
              </w:rPr>
              <w:tab/>
              <w:t>(2)CBOT   (3)HKFE（Hong Kong Futures Exchange） (4)SGX-DT</w:t>
            </w:r>
          </w:p>
        </w:tc>
        <w:tc>
          <w:tcPr>
            <w:tcW w:w="593" w:type="dxa"/>
          </w:tcPr>
          <w:p w14:paraId="1984936A" w14:textId="0F0E9EF4" w:rsidR="00E30616" w:rsidRDefault="00E30616">
            <w:pPr>
              <w:pStyle w:val="TableParagraph"/>
              <w:spacing w:before="159"/>
              <w:ind w:left="3"/>
              <w:jc w:val="center"/>
              <w:rPr>
                <w:sz w:val="21"/>
                <w:lang w:eastAsia="zh-TW"/>
              </w:rPr>
            </w:pPr>
            <w:r>
              <w:rPr>
                <w:rFonts w:hint="eastAsia"/>
                <w:sz w:val="21"/>
                <w:lang w:eastAsia="zh-TW"/>
              </w:rPr>
              <w:t>4</w:t>
            </w:r>
          </w:p>
        </w:tc>
      </w:tr>
      <w:tr w:rsidR="00E30616" w14:paraId="245BB3C7" w14:textId="77777777">
        <w:trPr>
          <w:trHeight w:val="726"/>
        </w:trPr>
        <w:tc>
          <w:tcPr>
            <w:tcW w:w="567" w:type="dxa"/>
          </w:tcPr>
          <w:p w14:paraId="5E37FEC3" w14:textId="4AF66C9D" w:rsidR="00E30616" w:rsidRDefault="00EE6C89">
            <w:pPr>
              <w:pStyle w:val="TableParagraph"/>
              <w:spacing w:before="159"/>
              <w:ind w:left="52" w:right="44"/>
              <w:jc w:val="center"/>
              <w:rPr>
                <w:sz w:val="21"/>
                <w:lang w:eastAsia="zh-TW"/>
              </w:rPr>
            </w:pPr>
            <w:r>
              <w:rPr>
                <w:rFonts w:hint="eastAsia"/>
                <w:sz w:val="21"/>
                <w:lang w:eastAsia="zh-TW"/>
              </w:rPr>
              <w:t>63</w:t>
            </w:r>
          </w:p>
        </w:tc>
        <w:tc>
          <w:tcPr>
            <w:tcW w:w="9357" w:type="dxa"/>
          </w:tcPr>
          <w:p w14:paraId="1C0D9D8F" w14:textId="77777777" w:rsidR="00E30616" w:rsidRPr="00E30616" w:rsidRDefault="00E30616" w:rsidP="00E30616">
            <w:pPr>
              <w:pStyle w:val="TableParagraph"/>
              <w:spacing w:line="354" w:lineRule="exact"/>
              <w:rPr>
                <w:sz w:val="21"/>
                <w:lang w:eastAsia="zh-TW"/>
              </w:rPr>
            </w:pPr>
            <w:r w:rsidRPr="00E30616">
              <w:rPr>
                <w:rFonts w:hint="eastAsia"/>
                <w:sz w:val="21"/>
                <w:lang w:eastAsia="zh-TW"/>
              </w:rPr>
              <w:t>下列對「基差」描述何者為非？</w:t>
            </w:r>
            <w:r w:rsidRPr="00E30616">
              <w:rPr>
                <w:sz w:val="21"/>
                <w:lang w:eastAsia="zh-TW"/>
              </w:rPr>
              <w:t xml:space="preserve">  (1)基差＝現貨價格－期貨價格  (2)正常市場基差為</w:t>
            </w:r>
          </w:p>
          <w:p w14:paraId="25355B3A" w14:textId="51623896" w:rsidR="00E30616" w:rsidRPr="00E30616" w:rsidRDefault="00E30616" w:rsidP="00E30616">
            <w:pPr>
              <w:pStyle w:val="TableParagraph"/>
              <w:spacing w:line="354" w:lineRule="exact"/>
              <w:rPr>
                <w:sz w:val="21"/>
                <w:lang w:eastAsia="zh-TW"/>
              </w:rPr>
            </w:pPr>
            <w:r w:rsidRPr="00E30616">
              <w:rPr>
                <w:rFonts w:hint="eastAsia"/>
                <w:sz w:val="21"/>
                <w:lang w:eastAsia="zh-TW"/>
              </w:rPr>
              <w:t>負值</w:t>
            </w:r>
            <w:r w:rsidRPr="00E30616">
              <w:rPr>
                <w:sz w:val="21"/>
                <w:lang w:eastAsia="zh-TW"/>
              </w:rPr>
              <w:t xml:space="preserve"> (3)期貨契約到期時，基差為正值  (4)逆價市場基差為正值</w:t>
            </w:r>
          </w:p>
        </w:tc>
        <w:tc>
          <w:tcPr>
            <w:tcW w:w="593" w:type="dxa"/>
          </w:tcPr>
          <w:p w14:paraId="0AF9987D" w14:textId="4021B0D4" w:rsidR="00E30616" w:rsidRDefault="00E30616">
            <w:pPr>
              <w:pStyle w:val="TableParagraph"/>
              <w:spacing w:before="159"/>
              <w:ind w:left="3"/>
              <w:jc w:val="center"/>
              <w:rPr>
                <w:sz w:val="21"/>
                <w:lang w:eastAsia="zh-TW"/>
              </w:rPr>
            </w:pPr>
            <w:r>
              <w:rPr>
                <w:rFonts w:hint="eastAsia"/>
                <w:sz w:val="21"/>
                <w:lang w:eastAsia="zh-TW"/>
              </w:rPr>
              <w:t>3</w:t>
            </w:r>
          </w:p>
        </w:tc>
      </w:tr>
      <w:tr w:rsidR="00E30616" w14:paraId="66FB8D67" w14:textId="77777777">
        <w:trPr>
          <w:trHeight w:val="726"/>
        </w:trPr>
        <w:tc>
          <w:tcPr>
            <w:tcW w:w="567" w:type="dxa"/>
          </w:tcPr>
          <w:p w14:paraId="68391209" w14:textId="726AADBD" w:rsidR="00E30616" w:rsidRDefault="00EE6C89">
            <w:pPr>
              <w:pStyle w:val="TableParagraph"/>
              <w:spacing w:before="159"/>
              <w:ind w:left="52" w:right="44"/>
              <w:jc w:val="center"/>
              <w:rPr>
                <w:sz w:val="21"/>
                <w:lang w:eastAsia="zh-TW"/>
              </w:rPr>
            </w:pPr>
            <w:r>
              <w:rPr>
                <w:rFonts w:hint="eastAsia"/>
                <w:sz w:val="21"/>
                <w:lang w:eastAsia="zh-TW"/>
              </w:rPr>
              <w:t>64</w:t>
            </w:r>
          </w:p>
        </w:tc>
        <w:tc>
          <w:tcPr>
            <w:tcW w:w="9357" w:type="dxa"/>
          </w:tcPr>
          <w:p w14:paraId="2F991304" w14:textId="77777777" w:rsidR="00E30616" w:rsidRPr="00E30616" w:rsidRDefault="00E30616" w:rsidP="00E30616">
            <w:pPr>
              <w:pStyle w:val="TableParagraph"/>
              <w:spacing w:line="354" w:lineRule="exact"/>
              <w:rPr>
                <w:sz w:val="21"/>
                <w:lang w:eastAsia="zh-TW"/>
              </w:rPr>
            </w:pPr>
            <w:r w:rsidRPr="00E30616">
              <w:rPr>
                <w:sz w:val="21"/>
                <w:lang w:eastAsia="zh-TW"/>
              </w:rPr>
              <w:t xml:space="preserve">  當賣出期貨賣權(put)且被執行時，其結果如何？  (1)取得多頭期貨契約  (2)取得空頭</w:t>
            </w:r>
          </w:p>
          <w:p w14:paraId="7075E3D8" w14:textId="1E7B3C53" w:rsidR="00E30616" w:rsidRPr="00E30616" w:rsidRDefault="00E30616" w:rsidP="00E30616">
            <w:pPr>
              <w:pStyle w:val="TableParagraph"/>
              <w:spacing w:line="354" w:lineRule="exact"/>
              <w:rPr>
                <w:sz w:val="21"/>
                <w:lang w:eastAsia="zh-TW"/>
              </w:rPr>
            </w:pPr>
            <w:r w:rsidRPr="00E30616">
              <w:rPr>
                <w:rFonts w:hint="eastAsia"/>
                <w:sz w:val="21"/>
                <w:lang w:eastAsia="zh-TW"/>
              </w:rPr>
              <w:t>期貨契約</w:t>
            </w:r>
            <w:r w:rsidRPr="00E30616">
              <w:rPr>
                <w:sz w:val="21"/>
                <w:lang w:eastAsia="zh-TW"/>
              </w:rPr>
              <w:t xml:space="preserve"> (3)取得相等數量之現貨  (4)取得現金</w:t>
            </w:r>
          </w:p>
        </w:tc>
        <w:tc>
          <w:tcPr>
            <w:tcW w:w="593" w:type="dxa"/>
          </w:tcPr>
          <w:p w14:paraId="75B2C9FB" w14:textId="78C5F4A5" w:rsidR="00E30616" w:rsidRDefault="00E30616">
            <w:pPr>
              <w:pStyle w:val="TableParagraph"/>
              <w:spacing w:before="159"/>
              <w:ind w:left="3"/>
              <w:jc w:val="center"/>
              <w:rPr>
                <w:sz w:val="21"/>
                <w:lang w:eastAsia="zh-TW"/>
              </w:rPr>
            </w:pPr>
            <w:r>
              <w:rPr>
                <w:rFonts w:hint="eastAsia"/>
                <w:sz w:val="21"/>
                <w:lang w:eastAsia="zh-TW"/>
              </w:rPr>
              <w:t>1</w:t>
            </w:r>
          </w:p>
        </w:tc>
      </w:tr>
      <w:tr w:rsidR="00E30616" w14:paraId="15923697" w14:textId="77777777">
        <w:trPr>
          <w:trHeight w:val="726"/>
        </w:trPr>
        <w:tc>
          <w:tcPr>
            <w:tcW w:w="567" w:type="dxa"/>
          </w:tcPr>
          <w:p w14:paraId="531A25FC" w14:textId="468C8258" w:rsidR="00E30616" w:rsidRPr="00631B3D" w:rsidRDefault="00EE6C89">
            <w:pPr>
              <w:pStyle w:val="TableParagraph"/>
              <w:spacing w:before="159"/>
              <w:ind w:left="52" w:right="44"/>
              <w:jc w:val="center"/>
              <w:rPr>
                <w:sz w:val="21"/>
                <w:lang w:eastAsia="zh-TW"/>
              </w:rPr>
            </w:pPr>
            <w:r>
              <w:rPr>
                <w:rFonts w:hint="eastAsia"/>
                <w:sz w:val="21"/>
                <w:lang w:eastAsia="zh-TW"/>
              </w:rPr>
              <w:t>65</w:t>
            </w:r>
          </w:p>
        </w:tc>
        <w:tc>
          <w:tcPr>
            <w:tcW w:w="9357" w:type="dxa"/>
          </w:tcPr>
          <w:p w14:paraId="087C0457" w14:textId="77777777" w:rsidR="00631B3D" w:rsidRDefault="00631B3D" w:rsidP="00631B3D">
            <w:pPr>
              <w:pStyle w:val="TableParagraph"/>
              <w:spacing w:line="354" w:lineRule="exact"/>
              <w:rPr>
                <w:sz w:val="21"/>
                <w:lang w:eastAsia="zh-TW"/>
              </w:rPr>
            </w:pPr>
            <w:r w:rsidRPr="00631B3D">
              <w:rPr>
                <w:rFonts w:hint="eastAsia"/>
                <w:sz w:val="21"/>
                <w:lang w:eastAsia="zh-TW"/>
              </w:rPr>
              <w:t>期貨商客戶保證金專戶之管理，下列敘述何者不正確？</w:t>
            </w:r>
            <w:r w:rsidRPr="00631B3D">
              <w:rPr>
                <w:sz w:val="21"/>
                <w:lang w:eastAsia="zh-TW"/>
              </w:rPr>
              <w:t xml:space="preserve">  </w:t>
            </w:r>
          </w:p>
          <w:p w14:paraId="6AC192AD" w14:textId="77777777" w:rsidR="00631B3D" w:rsidRDefault="00631B3D" w:rsidP="00631B3D">
            <w:pPr>
              <w:pStyle w:val="TableParagraph"/>
              <w:spacing w:line="354" w:lineRule="exact"/>
              <w:rPr>
                <w:sz w:val="21"/>
                <w:lang w:eastAsia="zh-TW"/>
              </w:rPr>
            </w:pPr>
            <w:r w:rsidRPr="00631B3D">
              <w:rPr>
                <w:sz w:val="21"/>
                <w:lang w:eastAsia="zh-TW"/>
              </w:rPr>
              <w:t>(1)兼營期貨業務之金融機構</w:t>
            </w:r>
            <w:r w:rsidRPr="00631B3D">
              <w:rPr>
                <w:rFonts w:hint="eastAsia"/>
                <w:sz w:val="21"/>
                <w:lang w:eastAsia="zh-TW"/>
              </w:rPr>
              <w:t>得將其客戶保證金專戶開設於其所經營之金融機構</w:t>
            </w:r>
            <w:r w:rsidRPr="00631B3D">
              <w:rPr>
                <w:sz w:val="21"/>
                <w:lang w:eastAsia="zh-TW"/>
              </w:rPr>
              <w:t xml:space="preserve">  </w:t>
            </w:r>
          </w:p>
          <w:p w14:paraId="672F4A84" w14:textId="77777777" w:rsidR="00631B3D" w:rsidRDefault="00631B3D" w:rsidP="00631B3D">
            <w:pPr>
              <w:pStyle w:val="TableParagraph"/>
              <w:spacing w:line="354" w:lineRule="exact"/>
              <w:rPr>
                <w:sz w:val="21"/>
                <w:lang w:eastAsia="zh-TW"/>
              </w:rPr>
            </w:pPr>
            <w:r w:rsidRPr="00631B3D">
              <w:rPr>
                <w:sz w:val="21"/>
                <w:lang w:eastAsia="zh-TW"/>
              </w:rPr>
              <w:t xml:space="preserve">(2)期貨商應將所開設客戶保證金專戶之機構名稱及帳號於營業場所顯著位置公告  </w:t>
            </w:r>
          </w:p>
          <w:p w14:paraId="72FC456A" w14:textId="77777777" w:rsidR="00631B3D" w:rsidRDefault="00631B3D" w:rsidP="00631B3D">
            <w:pPr>
              <w:pStyle w:val="TableParagraph"/>
              <w:spacing w:line="354" w:lineRule="exact"/>
              <w:rPr>
                <w:sz w:val="21"/>
                <w:lang w:eastAsia="zh-TW"/>
              </w:rPr>
            </w:pPr>
            <w:r w:rsidRPr="00631B3D">
              <w:rPr>
                <w:sz w:val="21"/>
                <w:lang w:eastAsia="zh-TW"/>
              </w:rPr>
              <w:t xml:space="preserve">(3)客戶保證金專戶內所有款項之提取作業應以轉帳方式辦理，同時應有詳實之紀錄及收付憑證 </w:t>
            </w:r>
          </w:p>
          <w:p w14:paraId="2D300DB7" w14:textId="52FFE194" w:rsidR="00E30616" w:rsidRPr="00631B3D" w:rsidRDefault="00631B3D" w:rsidP="00631B3D">
            <w:pPr>
              <w:pStyle w:val="TableParagraph"/>
              <w:spacing w:line="354" w:lineRule="exact"/>
              <w:rPr>
                <w:sz w:val="21"/>
                <w:lang w:eastAsia="zh-TW"/>
              </w:rPr>
            </w:pPr>
            <w:r w:rsidRPr="00631B3D">
              <w:rPr>
                <w:sz w:val="21"/>
                <w:lang w:eastAsia="zh-TW"/>
              </w:rPr>
              <w:t>(4)期貨商對客戶在客戶保證金專戶內之存款或有價證券，不得進行透支、設定擔保或他項權利，且不得挪用為其他客戶保證金、權利金、結算交割費用、佣金、手續費或不足款項之代墊</w:t>
            </w:r>
          </w:p>
        </w:tc>
        <w:tc>
          <w:tcPr>
            <w:tcW w:w="593" w:type="dxa"/>
          </w:tcPr>
          <w:p w14:paraId="278ADECD" w14:textId="68437179" w:rsidR="00E30616" w:rsidRDefault="00631B3D">
            <w:pPr>
              <w:pStyle w:val="TableParagraph"/>
              <w:spacing w:before="159"/>
              <w:ind w:left="3"/>
              <w:jc w:val="center"/>
              <w:rPr>
                <w:sz w:val="21"/>
                <w:lang w:eastAsia="zh-TW"/>
              </w:rPr>
            </w:pPr>
            <w:r>
              <w:rPr>
                <w:rFonts w:hint="eastAsia"/>
                <w:sz w:val="21"/>
                <w:lang w:eastAsia="zh-TW"/>
              </w:rPr>
              <w:t>1</w:t>
            </w:r>
          </w:p>
        </w:tc>
      </w:tr>
      <w:tr w:rsidR="00E30616" w14:paraId="3A4250FF" w14:textId="77777777">
        <w:trPr>
          <w:trHeight w:val="726"/>
        </w:trPr>
        <w:tc>
          <w:tcPr>
            <w:tcW w:w="567" w:type="dxa"/>
          </w:tcPr>
          <w:p w14:paraId="0A8BC480" w14:textId="30645D64" w:rsidR="00E30616" w:rsidRDefault="00EE6C89">
            <w:pPr>
              <w:pStyle w:val="TableParagraph"/>
              <w:spacing w:before="159"/>
              <w:ind w:left="52" w:right="44"/>
              <w:jc w:val="center"/>
              <w:rPr>
                <w:sz w:val="21"/>
                <w:lang w:eastAsia="zh-TW"/>
              </w:rPr>
            </w:pPr>
            <w:r>
              <w:rPr>
                <w:rFonts w:hint="eastAsia"/>
                <w:sz w:val="21"/>
                <w:lang w:eastAsia="zh-TW"/>
              </w:rPr>
              <w:lastRenderedPageBreak/>
              <w:t>66</w:t>
            </w:r>
          </w:p>
        </w:tc>
        <w:tc>
          <w:tcPr>
            <w:tcW w:w="9357" w:type="dxa"/>
          </w:tcPr>
          <w:p w14:paraId="08D87311" w14:textId="77777777" w:rsidR="00631B3D" w:rsidRPr="00631B3D" w:rsidRDefault="00631B3D" w:rsidP="00631B3D">
            <w:pPr>
              <w:pStyle w:val="TableParagraph"/>
              <w:spacing w:line="354" w:lineRule="exact"/>
              <w:rPr>
                <w:sz w:val="21"/>
                <w:lang w:eastAsia="zh-TW"/>
              </w:rPr>
            </w:pPr>
            <w:r w:rsidRPr="00631B3D">
              <w:rPr>
                <w:rFonts w:hint="eastAsia"/>
                <w:sz w:val="21"/>
                <w:lang w:eastAsia="zh-TW"/>
              </w:rPr>
              <w:t>下列各種委託單，除了何者之外，皆需標明價格？</w:t>
            </w:r>
          </w:p>
          <w:p w14:paraId="2EFE21BE" w14:textId="72C306CC" w:rsidR="00E30616" w:rsidRPr="00631B3D" w:rsidRDefault="00631B3D" w:rsidP="00631B3D">
            <w:pPr>
              <w:pStyle w:val="TableParagraph"/>
              <w:spacing w:line="354" w:lineRule="exact"/>
              <w:rPr>
                <w:sz w:val="21"/>
                <w:lang w:eastAsia="zh-TW"/>
              </w:rPr>
            </w:pPr>
            <w:r w:rsidRPr="00631B3D">
              <w:rPr>
                <w:sz w:val="21"/>
                <w:lang w:eastAsia="zh-TW"/>
              </w:rPr>
              <w:t>(1)限價單  (2)市價單  (3)停損單  (4)觸價單</w:t>
            </w:r>
          </w:p>
        </w:tc>
        <w:tc>
          <w:tcPr>
            <w:tcW w:w="593" w:type="dxa"/>
          </w:tcPr>
          <w:p w14:paraId="66613530" w14:textId="3EE8C615" w:rsidR="00E30616" w:rsidRDefault="00631B3D">
            <w:pPr>
              <w:pStyle w:val="TableParagraph"/>
              <w:spacing w:before="159"/>
              <w:ind w:left="3"/>
              <w:jc w:val="center"/>
              <w:rPr>
                <w:sz w:val="21"/>
                <w:lang w:eastAsia="zh-TW"/>
              </w:rPr>
            </w:pPr>
            <w:r>
              <w:rPr>
                <w:rFonts w:hint="eastAsia"/>
                <w:sz w:val="21"/>
                <w:lang w:eastAsia="zh-TW"/>
              </w:rPr>
              <w:t>2</w:t>
            </w:r>
          </w:p>
        </w:tc>
      </w:tr>
      <w:tr w:rsidR="00E30616" w14:paraId="3EA2A7F8" w14:textId="77777777">
        <w:trPr>
          <w:trHeight w:val="726"/>
        </w:trPr>
        <w:tc>
          <w:tcPr>
            <w:tcW w:w="567" w:type="dxa"/>
          </w:tcPr>
          <w:p w14:paraId="0324357C" w14:textId="72AE1F7E" w:rsidR="00E30616" w:rsidRDefault="00EE6C89">
            <w:pPr>
              <w:pStyle w:val="TableParagraph"/>
              <w:spacing w:before="159"/>
              <w:ind w:left="52" w:right="44"/>
              <w:jc w:val="center"/>
              <w:rPr>
                <w:sz w:val="21"/>
                <w:lang w:eastAsia="zh-TW"/>
              </w:rPr>
            </w:pPr>
            <w:r>
              <w:rPr>
                <w:rFonts w:hint="eastAsia"/>
                <w:sz w:val="21"/>
                <w:lang w:eastAsia="zh-TW"/>
              </w:rPr>
              <w:t>67</w:t>
            </w:r>
          </w:p>
        </w:tc>
        <w:tc>
          <w:tcPr>
            <w:tcW w:w="9357" w:type="dxa"/>
          </w:tcPr>
          <w:p w14:paraId="1F249750" w14:textId="4D9014B5" w:rsidR="00E30616" w:rsidRPr="00631B3D" w:rsidRDefault="00631B3D" w:rsidP="00E30616">
            <w:pPr>
              <w:pStyle w:val="TableParagraph"/>
              <w:spacing w:line="354" w:lineRule="exact"/>
              <w:rPr>
                <w:sz w:val="21"/>
                <w:lang w:eastAsia="zh-TW"/>
              </w:rPr>
            </w:pPr>
            <w:r w:rsidRPr="00631B3D">
              <w:rPr>
                <w:rFonts w:hint="eastAsia"/>
                <w:sz w:val="21"/>
                <w:lang w:eastAsia="zh-TW"/>
              </w:rPr>
              <w:t>停損單在價位的執行上是：</w:t>
            </w:r>
            <w:r w:rsidRPr="00631B3D">
              <w:rPr>
                <w:sz w:val="21"/>
                <w:lang w:eastAsia="zh-TW"/>
              </w:rPr>
              <w:t xml:space="preserve">  (1)與觸價單一樣  (2)與市價單一樣  (3)即是在下列價位有效執行：買單在目前市價之下，賣單在目前市價之上時  (4)即是在下列價位有效執行：買單在目前市價之上，賣單在目前市價之下時</w:t>
            </w:r>
          </w:p>
        </w:tc>
        <w:tc>
          <w:tcPr>
            <w:tcW w:w="593" w:type="dxa"/>
          </w:tcPr>
          <w:p w14:paraId="59CD938F" w14:textId="2B77465C" w:rsidR="00E30616" w:rsidRDefault="00631B3D">
            <w:pPr>
              <w:pStyle w:val="TableParagraph"/>
              <w:spacing w:before="159"/>
              <w:ind w:left="3"/>
              <w:jc w:val="center"/>
              <w:rPr>
                <w:sz w:val="21"/>
                <w:lang w:eastAsia="zh-TW"/>
              </w:rPr>
            </w:pPr>
            <w:r>
              <w:rPr>
                <w:rFonts w:hint="eastAsia"/>
                <w:sz w:val="21"/>
                <w:lang w:eastAsia="zh-TW"/>
              </w:rPr>
              <w:t>4</w:t>
            </w:r>
          </w:p>
        </w:tc>
      </w:tr>
      <w:tr w:rsidR="00E30616" w14:paraId="3A6254FB" w14:textId="77777777">
        <w:trPr>
          <w:trHeight w:val="726"/>
        </w:trPr>
        <w:tc>
          <w:tcPr>
            <w:tcW w:w="567" w:type="dxa"/>
          </w:tcPr>
          <w:p w14:paraId="1F89F1DC" w14:textId="1D69707E" w:rsidR="00E30616" w:rsidRDefault="00EE6C89">
            <w:pPr>
              <w:pStyle w:val="TableParagraph"/>
              <w:spacing w:before="159"/>
              <w:ind w:left="52" w:right="44"/>
              <w:jc w:val="center"/>
              <w:rPr>
                <w:sz w:val="21"/>
                <w:lang w:eastAsia="zh-TW"/>
              </w:rPr>
            </w:pPr>
            <w:r>
              <w:rPr>
                <w:rFonts w:hint="eastAsia"/>
                <w:sz w:val="21"/>
                <w:lang w:eastAsia="zh-TW"/>
              </w:rPr>
              <w:t>68</w:t>
            </w:r>
          </w:p>
        </w:tc>
        <w:tc>
          <w:tcPr>
            <w:tcW w:w="9357" w:type="dxa"/>
          </w:tcPr>
          <w:p w14:paraId="6B2594AF" w14:textId="77777777" w:rsidR="00631B3D" w:rsidRPr="00631B3D" w:rsidRDefault="00631B3D" w:rsidP="00631B3D">
            <w:pPr>
              <w:pStyle w:val="TableParagraph"/>
              <w:spacing w:line="354" w:lineRule="exact"/>
              <w:rPr>
                <w:sz w:val="21"/>
                <w:lang w:eastAsia="zh-TW"/>
              </w:rPr>
            </w:pPr>
            <w:r w:rsidRPr="00631B3D">
              <w:rPr>
                <w:rFonts w:hint="eastAsia"/>
                <w:sz w:val="21"/>
                <w:lang w:eastAsia="zh-TW"/>
              </w:rPr>
              <w:t>客戶的保證金淨值，因市場行情往不利的方向發展，當淨值跌破某一水位，期貨商就會</w:t>
            </w:r>
          </w:p>
          <w:p w14:paraId="1BC5EE1E" w14:textId="77777777" w:rsidR="00631B3D" w:rsidRPr="00631B3D" w:rsidRDefault="00631B3D" w:rsidP="00631B3D">
            <w:pPr>
              <w:pStyle w:val="TableParagraph"/>
              <w:spacing w:line="354" w:lineRule="exact"/>
              <w:rPr>
                <w:sz w:val="21"/>
                <w:lang w:eastAsia="zh-TW"/>
              </w:rPr>
            </w:pPr>
            <w:r w:rsidRPr="00631B3D">
              <w:rPr>
                <w:rFonts w:hint="eastAsia"/>
                <w:sz w:val="21"/>
                <w:lang w:eastAsia="zh-TW"/>
              </w:rPr>
              <w:t>向客戶發出追繳保證金的通知，此一特定水位稱為：</w:t>
            </w:r>
          </w:p>
          <w:p w14:paraId="0A103DDF" w14:textId="134CC826" w:rsidR="00E30616" w:rsidRPr="00E30616" w:rsidRDefault="00631B3D" w:rsidP="00631B3D">
            <w:pPr>
              <w:pStyle w:val="TableParagraph"/>
              <w:spacing w:line="354" w:lineRule="exact"/>
              <w:rPr>
                <w:sz w:val="21"/>
                <w:lang w:eastAsia="zh-TW"/>
              </w:rPr>
            </w:pPr>
            <w:r w:rsidRPr="00631B3D">
              <w:rPr>
                <w:sz w:val="21"/>
                <w:lang w:eastAsia="zh-TW"/>
              </w:rPr>
              <w:t>(1)原始保證金 (2)維持保證金  (3)差異保證金  (4)零和保證金</w:t>
            </w:r>
          </w:p>
        </w:tc>
        <w:tc>
          <w:tcPr>
            <w:tcW w:w="593" w:type="dxa"/>
          </w:tcPr>
          <w:p w14:paraId="2C22494A" w14:textId="03A705B7" w:rsidR="00E30616" w:rsidRDefault="00631B3D">
            <w:pPr>
              <w:pStyle w:val="TableParagraph"/>
              <w:spacing w:before="159"/>
              <w:ind w:left="3"/>
              <w:jc w:val="center"/>
              <w:rPr>
                <w:sz w:val="21"/>
                <w:lang w:eastAsia="zh-TW"/>
              </w:rPr>
            </w:pPr>
            <w:r>
              <w:rPr>
                <w:rFonts w:hint="eastAsia"/>
                <w:sz w:val="21"/>
                <w:lang w:eastAsia="zh-TW"/>
              </w:rPr>
              <w:t>2</w:t>
            </w:r>
          </w:p>
        </w:tc>
      </w:tr>
      <w:tr w:rsidR="00E30616" w14:paraId="384D1F11" w14:textId="77777777">
        <w:trPr>
          <w:trHeight w:val="726"/>
        </w:trPr>
        <w:tc>
          <w:tcPr>
            <w:tcW w:w="567" w:type="dxa"/>
          </w:tcPr>
          <w:p w14:paraId="518E60AF" w14:textId="4A2D45B8" w:rsidR="00E30616" w:rsidRDefault="00EE6C89">
            <w:pPr>
              <w:pStyle w:val="TableParagraph"/>
              <w:spacing w:before="159"/>
              <w:ind w:left="52" w:right="44"/>
              <w:jc w:val="center"/>
              <w:rPr>
                <w:sz w:val="21"/>
                <w:lang w:eastAsia="zh-TW"/>
              </w:rPr>
            </w:pPr>
            <w:r>
              <w:rPr>
                <w:rFonts w:hint="eastAsia"/>
                <w:sz w:val="21"/>
                <w:lang w:eastAsia="zh-TW"/>
              </w:rPr>
              <w:t>69</w:t>
            </w:r>
          </w:p>
        </w:tc>
        <w:tc>
          <w:tcPr>
            <w:tcW w:w="9357" w:type="dxa"/>
          </w:tcPr>
          <w:p w14:paraId="52D0744D" w14:textId="77777777" w:rsidR="00631B3D" w:rsidRPr="00631B3D" w:rsidRDefault="00631B3D" w:rsidP="00631B3D">
            <w:pPr>
              <w:pStyle w:val="TableParagraph"/>
              <w:spacing w:line="354" w:lineRule="exact"/>
              <w:rPr>
                <w:sz w:val="21"/>
                <w:lang w:eastAsia="zh-TW"/>
              </w:rPr>
            </w:pPr>
            <w:r w:rsidRPr="00631B3D">
              <w:rPr>
                <w:rFonts w:hint="eastAsia"/>
                <w:sz w:val="21"/>
                <w:lang w:eastAsia="zh-TW"/>
              </w:rPr>
              <w:t>我國期貨交易之保證金制度採用：</w:t>
            </w:r>
            <w:r w:rsidRPr="00631B3D">
              <w:rPr>
                <w:sz w:val="21"/>
                <w:lang w:eastAsia="zh-TW"/>
              </w:rPr>
              <w:t xml:space="preserve">  (1)總額保證金法  (2)淨額保證金法  (3)針對交易</w:t>
            </w:r>
          </w:p>
          <w:p w14:paraId="5E20095E" w14:textId="220AA017" w:rsidR="00E30616" w:rsidRPr="00631B3D" w:rsidRDefault="00631B3D" w:rsidP="00631B3D">
            <w:pPr>
              <w:pStyle w:val="TableParagraph"/>
              <w:spacing w:line="354" w:lineRule="exact"/>
              <w:rPr>
                <w:sz w:val="21"/>
                <w:lang w:eastAsia="zh-TW"/>
              </w:rPr>
            </w:pPr>
            <w:r w:rsidRPr="00631B3D">
              <w:rPr>
                <w:rFonts w:hint="eastAsia"/>
                <w:sz w:val="21"/>
                <w:lang w:eastAsia="zh-TW"/>
              </w:rPr>
              <w:t>人採總額保證金法、結算會員與期貨商則採淨額保證金法</w:t>
            </w:r>
            <w:r w:rsidRPr="00631B3D">
              <w:rPr>
                <w:sz w:val="21"/>
                <w:lang w:eastAsia="zh-TW"/>
              </w:rPr>
              <w:t xml:space="preserve">  (4)由當事人自由選擇</w:t>
            </w:r>
          </w:p>
        </w:tc>
        <w:tc>
          <w:tcPr>
            <w:tcW w:w="593" w:type="dxa"/>
          </w:tcPr>
          <w:p w14:paraId="0E14354A" w14:textId="1781E45D" w:rsidR="00E30616" w:rsidRDefault="00631B3D">
            <w:pPr>
              <w:pStyle w:val="TableParagraph"/>
              <w:spacing w:before="159"/>
              <w:ind w:left="3"/>
              <w:jc w:val="center"/>
              <w:rPr>
                <w:sz w:val="21"/>
                <w:lang w:eastAsia="zh-TW"/>
              </w:rPr>
            </w:pPr>
            <w:r>
              <w:rPr>
                <w:rFonts w:hint="eastAsia"/>
                <w:sz w:val="21"/>
                <w:lang w:eastAsia="zh-TW"/>
              </w:rPr>
              <w:t>1</w:t>
            </w:r>
          </w:p>
        </w:tc>
      </w:tr>
      <w:tr w:rsidR="00631B3D" w14:paraId="3087259C" w14:textId="77777777">
        <w:trPr>
          <w:trHeight w:val="726"/>
        </w:trPr>
        <w:tc>
          <w:tcPr>
            <w:tcW w:w="567" w:type="dxa"/>
          </w:tcPr>
          <w:p w14:paraId="2102E552" w14:textId="4FC9D132" w:rsidR="00631B3D" w:rsidRDefault="00EE6C89">
            <w:pPr>
              <w:pStyle w:val="TableParagraph"/>
              <w:spacing w:before="159"/>
              <w:ind w:left="52" w:right="44"/>
              <w:jc w:val="center"/>
              <w:rPr>
                <w:sz w:val="21"/>
                <w:lang w:eastAsia="zh-TW"/>
              </w:rPr>
            </w:pPr>
            <w:r>
              <w:rPr>
                <w:rFonts w:hint="eastAsia"/>
                <w:sz w:val="21"/>
                <w:lang w:eastAsia="zh-TW"/>
              </w:rPr>
              <w:t>70</w:t>
            </w:r>
          </w:p>
        </w:tc>
        <w:tc>
          <w:tcPr>
            <w:tcW w:w="9357" w:type="dxa"/>
          </w:tcPr>
          <w:p w14:paraId="2069DF25" w14:textId="77777777" w:rsidR="00631B3D" w:rsidRPr="00631B3D" w:rsidRDefault="00631B3D" w:rsidP="00631B3D">
            <w:pPr>
              <w:pStyle w:val="TableParagraph"/>
              <w:spacing w:line="354" w:lineRule="exact"/>
              <w:rPr>
                <w:sz w:val="21"/>
                <w:lang w:eastAsia="zh-TW"/>
              </w:rPr>
            </w:pPr>
            <w:r w:rsidRPr="00631B3D">
              <w:rPr>
                <w:sz w:val="21"/>
                <w:lang w:eastAsia="zh-TW"/>
              </w:rPr>
              <w:t>S&amp;P 500 現貨指數 675 點，則：  (1)680 買權為價內／680 賣權為價外  (2)670 買權為</w:t>
            </w:r>
          </w:p>
          <w:p w14:paraId="07244F9D" w14:textId="18A25DF1" w:rsidR="00631B3D" w:rsidRPr="00631B3D" w:rsidRDefault="00631B3D" w:rsidP="00631B3D">
            <w:pPr>
              <w:pStyle w:val="TableParagraph"/>
              <w:spacing w:line="354" w:lineRule="exact"/>
              <w:rPr>
                <w:sz w:val="21"/>
                <w:lang w:eastAsia="zh-TW"/>
              </w:rPr>
            </w:pPr>
            <w:r w:rsidRPr="00631B3D">
              <w:rPr>
                <w:rFonts w:hint="eastAsia"/>
                <w:sz w:val="21"/>
                <w:lang w:eastAsia="zh-TW"/>
              </w:rPr>
              <w:t>價內／</w:t>
            </w:r>
            <w:r w:rsidRPr="00631B3D">
              <w:rPr>
                <w:sz w:val="21"/>
                <w:lang w:eastAsia="zh-TW"/>
              </w:rPr>
              <w:t>670 賣權為價外  (3)670 買權及賣權皆為價內  (4)665 買權及賣權皆為價外</w:t>
            </w:r>
          </w:p>
        </w:tc>
        <w:tc>
          <w:tcPr>
            <w:tcW w:w="593" w:type="dxa"/>
          </w:tcPr>
          <w:p w14:paraId="170EDED4" w14:textId="3F064906" w:rsidR="00631B3D" w:rsidRDefault="00631B3D">
            <w:pPr>
              <w:pStyle w:val="TableParagraph"/>
              <w:spacing w:before="159"/>
              <w:ind w:left="3"/>
              <w:jc w:val="center"/>
              <w:rPr>
                <w:sz w:val="21"/>
                <w:lang w:eastAsia="zh-TW"/>
              </w:rPr>
            </w:pPr>
            <w:r>
              <w:rPr>
                <w:rFonts w:hint="eastAsia"/>
                <w:sz w:val="21"/>
                <w:lang w:eastAsia="zh-TW"/>
              </w:rPr>
              <w:t>2</w:t>
            </w:r>
          </w:p>
        </w:tc>
      </w:tr>
      <w:tr w:rsidR="00631B3D" w14:paraId="7ED80546" w14:textId="77777777">
        <w:trPr>
          <w:trHeight w:val="726"/>
        </w:trPr>
        <w:tc>
          <w:tcPr>
            <w:tcW w:w="567" w:type="dxa"/>
          </w:tcPr>
          <w:p w14:paraId="2C933184" w14:textId="250D113A" w:rsidR="00631B3D" w:rsidRDefault="00EE6C89">
            <w:pPr>
              <w:pStyle w:val="TableParagraph"/>
              <w:spacing w:before="159"/>
              <w:ind w:left="52" w:right="44"/>
              <w:jc w:val="center"/>
              <w:rPr>
                <w:sz w:val="21"/>
                <w:lang w:eastAsia="zh-TW"/>
              </w:rPr>
            </w:pPr>
            <w:r>
              <w:rPr>
                <w:rFonts w:hint="eastAsia"/>
                <w:sz w:val="21"/>
                <w:lang w:eastAsia="zh-TW"/>
              </w:rPr>
              <w:t>71</w:t>
            </w:r>
          </w:p>
        </w:tc>
        <w:tc>
          <w:tcPr>
            <w:tcW w:w="9357" w:type="dxa"/>
          </w:tcPr>
          <w:p w14:paraId="40A46356" w14:textId="77777777" w:rsidR="00631B3D" w:rsidRPr="00631B3D" w:rsidRDefault="00631B3D" w:rsidP="00631B3D">
            <w:pPr>
              <w:pStyle w:val="TableParagraph"/>
              <w:spacing w:line="354" w:lineRule="exact"/>
              <w:rPr>
                <w:sz w:val="21"/>
                <w:lang w:eastAsia="zh-TW"/>
              </w:rPr>
            </w:pPr>
            <w:r w:rsidRPr="00631B3D">
              <w:rPr>
                <w:rFonts w:hint="eastAsia"/>
                <w:sz w:val="21"/>
                <w:lang w:eastAsia="zh-TW"/>
              </w:rPr>
              <w:t>價內（</w:t>
            </w:r>
            <w:r w:rsidRPr="00631B3D">
              <w:rPr>
                <w:sz w:val="21"/>
                <w:lang w:eastAsia="zh-TW"/>
              </w:rPr>
              <w:t>in-the-money）期貨賣權（put ）越深價內，其時間價值（time  value）會：</w:t>
            </w:r>
          </w:p>
          <w:p w14:paraId="25DF535F" w14:textId="7D83B607" w:rsidR="00631B3D" w:rsidRPr="00631B3D" w:rsidRDefault="00631B3D" w:rsidP="00631B3D">
            <w:pPr>
              <w:pStyle w:val="TableParagraph"/>
              <w:spacing w:line="354" w:lineRule="exact"/>
              <w:rPr>
                <w:sz w:val="21"/>
                <w:lang w:eastAsia="zh-TW"/>
              </w:rPr>
            </w:pPr>
            <w:r w:rsidRPr="00631B3D">
              <w:rPr>
                <w:sz w:val="21"/>
                <w:lang w:eastAsia="zh-TW"/>
              </w:rPr>
              <w:t>(1)上升  (2)下降  (3)不一定  (4)不受影響</w:t>
            </w:r>
          </w:p>
        </w:tc>
        <w:tc>
          <w:tcPr>
            <w:tcW w:w="593" w:type="dxa"/>
          </w:tcPr>
          <w:p w14:paraId="038E22C1" w14:textId="40EB17F0" w:rsidR="00631B3D" w:rsidRDefault="00631B3D">
            <w:pPr>
              <w:pStyle w:val="TableParagraph"/>
              <w:spacing w:before="159"/>
              <w:ind w:left="3"/>
              <w:jc w:val="center"/>
              <w:rPr>
                <w:sz w:val="21"/>
                <w:lang w:eastAsia="zh-TW"/>
              </w:rPr>
            </w:pPr>
            <w:r>
              <w:rPr>
                <w:rFonts w:hint="eastAsia"/>
                <w:sz w:val="21"/>
                <w:lang w:eastAsia="zh-TW"/>
              </w:rPr>
              <w:t>2</w:t>
            </w:r>
          </w:p>
        </w:tc>
      </w:tr>
      <w:tr w:rsidR="00631B3D" w14:paraId="4F9DC3E0" w14:textId="77777777">
        <w:trPr>
          <w:trHeight w:val="726"/>
        </w:trPr>
        <w:tc>
          <w:tcPr>
            <w:tcW w:w="567" w:type="dxa"/>
          </w:tcPr>
          <w:p w14:paraId="1C931C4C" w14:textId="1FC01296" w:rsidR="00631B3D" w:rsidRDefault="00EE6C89">
            <w:pPr>
              <w:pStyle w:val="TableParagraph"/>
              <w:spacing w:before="159"/>
              <w:ind w:left="52" w:right="44"/>
              <w:jc w:val="center"/>
              <w:rPr>
                <w:sz w:val="21"/>
                <w:lang w:eastAsia="zh-TW"/>
              </w:rPr>
            </w:pPr>
            <w:r>
              <w:rPr>
                <w:rFonts w:hint="eastAsia"/>
                <w:sz w:val="21"/>
                <w:lang w:eastAsia="zh-TW"/>
              </w:rPr>
              <w:t>72</w:t>
            </w:r>
          </w:p>
        </w:tc>
        <w:tc>
          <w:tcPr>
            <w:tcW w:w="9357" w:type="dxa"/>
          </w:tcPr>
          <w:p w14:paraId="7FD08BC6" w14:textId="77777777" w:rsidR="00631B3D" w:rsidRPr="00631B3D" w:rsidRDefault="00631B3D" w:rsidP="00631B3D">
            <w:pPr>
              <w:pStyle w:val="TableParagraph"/>
              <w:spacing w:line="354" w:lineRule="exact"/>
              <w:rPr>
                <w:sz w:val="21"/>
                <w:lang w:eastAsia="zh-TW"/>
              </w:rPr>
            </w:pPr>
            <w:r w:rsidRPr="00631B3D">
              <w:rPr>
                <w:sz w:val="21"/>
                <w:lang w:eastAsia="zh-TW"/>
              </w:rPr>
              <w:t>履約價格 7,200 之加權股價指數賣權在最後結算價 7,150 點時，每口會有多少價值？</w:t>
            </w:r>
          </w:p>
          <w:p w14:paraId="52B15884" w14:textId="7E8F2CA1" w:rsidR="00631B3D" w:rsidRPr="00631B3D" w:rsidRDefault="00631B3D" w:rsidP="00631B3D">
            <w:pPr>
              <w:pStyle w:val="TableParagraph"/>
              <w:spacing w:line="354" w:lineRule="exact"/>
              <w:rPr>
                <w:sz w:val="21"/>
                <w:lang w:eastAsia="zh-TW"/>
              </w:rPr>
            </w:pPr>
            <w:r w:rsidRPr="00631B3D">
              <w:rPr>
                <w:sz w:val="21"/>
                <w:lang w:eastAsia="zh-TW"/>
              </w:rPr>
              <w:t>(1)10,000 元  (2)2,500 元  (3)0 元  (4)50 元</w:t>
            </w:r>
          </w:p>
        </w:tc>
        <w:tc>
          <w:tcPr>
            <w:tcW w:w="593" w:type="dxa"/>
          </w:tcPr>
          <w:p w14:paraId="789D8FAC" w14:textId="55B00683" w:rsidR="00631B3D" w:rsidRDefault="00631B3D">
            <w:pPr>
              <w:pStyle w:val="TableParagraph"/>
              <w:spacing w:before="159"/>
              <w:ind w:left="3"/>
              <w:jc w:val="center"/>
              <w:rPr>
                <w:sz w:val="21"/>
                <w:lang w:eastAsia="zh-TW"/>
              </w:rPr>
            </w:pPr>
            <w:r>
              <w:rPr>
                <w:rFonts w:hint="eastAsia"/>
                <w:sz w:val="21"/>
                <w:lang w:eastAsia="zh-TW"/>
              </w:rPr>
              <w:t>2</w:t>
            </w:r>
          </w:p>
        </w:tc>
      </w:tr>
      <w:tr w:rsidR="00631B3D" w14:paraId="6551892D" w14:textId="77777777">
        <w:trPr>
          <w:trHeight w:val="726"/>
        </w:trPr>
        <w:tc>
          <w:tcPr>
            <w:tcW w:w="567" w:type="dxa"/>
          </w:tcPr>
          <w:p w14:paraId="1FFE460C" w14:textId="0B31FD96" w:rsidR="00631B3D" w:rsidRDefault="00EE6C89">
            <w:pPr>
              <w:pStyle w:val="TableParagraph"/>
              <w:spacing w:before="159"/>
              <w:ind w:left="52" w:right="44"/>
              <w:jc w:val="center"/>
              <w:rPr>
                <w:sz w:val="21"/>
                <w:lang w:eastAsia="zh-TW"/>
              </w:rPr>
            </w:pPr>
            <w:r>
              <w:rPr>
                <w:rFonts w:hint="eastAsia"/>
                <w:sz w:val="21"/>
                <w:lang w:eastAsia="zh-TW"/>
              </w:rPr>
              <w:t>73</w:t>
            </w:r>
          </w:p>
        </w:tc>
        <w:tc>
          <w:tcPr>
            <w:tcW w:w="9357" w:type="dxa"/>
          </w:tcPr>
          <w:p w14:paraId="78D1F806" w14:textId="4C609FFA" w:rsidR="00631B3D" w:rsidRPr="00631B3D" w:rsidRDefault="00631B3D" w:rsidP="00631B3D">
            <w:pPr>
              <w:pStyle w:val="TableParagraph"/>
              <w:spacing w:line="354" w:lineRule="exact"/>
              <w:rPr>
                <w:sz w:val="21"/>
                <w:lang w:eastAsia="zh-TW"/>
              </w:rPr>
            </w:pPr>
            <w:r w:rsidRPr="00631B3D">
              <w:rPr>
                <w:sz w:val="21"/>
                <w:lang w:eastAsia="zh-TW"/>
              </w:rPr>
              <w:t xml:space="preserve">  利用合成資產的觀念，當股票型基金經理人看壞股票市場時，應採行何種方式進行資產重置，而使現行資產轉移成合成債券以規避股市風險？  (1)買進指數期貨  (2)賣空指數期貨 (3)買進指數期貨而且買進債券  (4)賣空指數期貨而且賣空債券</w:t>
            </w:r>
          </w:p>
        </w:tc>
        <w:tc>
          <w:tcPr>
            <w:tcW w:w="593" w:type="dxa"/>
          </w:tcPr>
          <w:p w14:paraId="2A24EAD4" w14:textId="072F8062" w:rsidR="00631B3D" w:rsidRDefault="00631B3D">
            <w:pPr>
              <w:pStyle w:val="TableParagraph"/>
              <w:spacing w:before="159"/>
              <w:ind w:left="3"/>
              <w:jc w:val="center"/>
              <w:rPr>
                <w:sz w:val="21"/>
                <w:lang w:eastAsia="zh-TW"/>
              </w:rPr>
            </w:pPr>
            <w:r>
              <w:rPr>
                <w:rFonts w:hint="eastAsia"/>
                <w:sz w:val="21"/>
                <w:lang w:eastAsia="zh-TW"/>
              </w:rPr>
              <w:t>2</w:t>
            </w:r>
          </w:p>
        </w:tc>
      </w:tr>
      <w:tr w:rsidR="00631B3D" w14:paraId="23445E35" w14:textId="77777777">
        <w:trPr>
          <w:trHeight w:val="726"/>
        </w:trPr>
        <w:tc>
          <w:tcPr>
            <w:tcW w:w="567" w:type="dxa"/>
          </w:tcPr>
          <w:p w14:paraId="40E050B9" w14:textId="70301075" w:rsidR="00631B3D" w:rsidRDefault="00EE6C89">
            <w:pPr>
              <w:pStyle w:val="TableParagraph"/>
              <w:spacing w:before="159"/>
              <w:ind w:left="52" w:right="44"/>
              <w:jc w:val="center"/>
              <w:rPr>
                <w:sz w:val="21"/>
                <w:lang w:eastAsia="zh-TW"/>
              </w:rPr>
            </w:pPr>
            <w:r>
              <w:rPr>
                <w:rFonts w:hint="eastAsia"/>
                <w:sz w:val="21"/>
                <w:lang w:eastAsia="zh-TW"/>
              </w:rPr>
              <w:t>74</w:t>
            </w:r>
          </w:p>
        </w:tc>
        <w:tc>
          <w:tcPr>
            <w:tcW w:w="9357" w:type="dxa"/>
          </w:tcPr>
          <w:p w14:paraId="6A4129B9" w14:textId="77777777" w:rsidR="00631B3D" w:rsidRPr="00631B3D" w:rsidRDefault="00631B3D" w:rsidP="00631B3D">
            <w:pPr>
              <w:pStyle w:val="TableParagraph"/>
              <w:spacing w:line="354" w:lineRule="exact"/>
              <w:rPr>
                <w:sz w:val="21"/>
                <w:lang w:eastAsia="zh-TW"/>
              </w:rPr>
            </w:pPr>
            <w:r w:rsidRPr="00631B3D">
              <w:rPr>
                <w:rFonts w:hint="eastAsia"/>
                <w:sz w:val="21"/>
                <w:lang w:eastAsia="zh-TW"/>
              </w:rPr>
              <w:t>採行完全避險策略時，避險者仍有可能遭遇追繳保證金之情況，其主要原因為：</w:t>
            </w:r>
          </w:p>
          <w:p w14:paraId="7885AECF" w14:textId="669FAEDE" w:rsidR="00631B3D" w:rsidRPr="00631B3D" w:rsidRDefault="00631B3D" w:rsidP="00631B3D">
            <w:pPr>
              <w:pStyle w:val="TableParagraph"/>
              <w:spacing w:line="354" w:lineRule="exact"/>
              <w:rPr>
                <w:sz w:val="21"/>
                <w:lang w:eastAsia="zh-TW"/>
              </w:rPr>
            </w:pPr>
            <w:r w:rsidRPr="00631B3D">
              <w:rPr>
                <w:sz w:val="21"/>
                <w:lang w:eastAsia="zh-TW"/>
              </w:rPr>
              <w:t>(1)現貨價格與期貨價格之變動相關性改變所致  (2)逐日結算制度所致  (3)基差值改變所致 (4)現貨價格波動性增大所致</w:t>
            </w:r>
          </w:p>
        </w:tc>
        <w:tc>
          <w:tcPr>
            <w:tcW w:w="593" w:type="dxa"/>
          </w:tcPr>
          <w:p w14:paraId="3B9020BA" w14:textId="21AF8C22" w:rsidR="00631B3D" w:rsidRDefault="00631B3D">
            <w:pPr>
              <w:pStyle w:val="TableParagraph"/>
              <w:spacing w:before="159"/>
              <w:ind w:left="3"/>
              <w:jc w:val="center"/>
              <w:rPr>
                <w:sz w:val="21"/>
                <w:lang w:eastAsia="zh-TW"/>
              </w:rPr>
            </w:pPr>
            <w:r>
              <w:rPr>
                <w:rFonts w:hint="eastAsia"/>
                <w:sz w:val="21"/>
                <w:lang w:eastAsia="zh-TW"/>
              </w:rPr>
              <w:t>2</w:t>
            </w:r>
          </w:p>
        </w:tc>
      </w:tr>
      <w:tr w:rsidR="00631B3D" w14:paraId="4F8A7BC1" w14:textId="77777777">
        <w:trPr>
          <w:trHeight w:val="726"/>
        </w:trPr>
        <w:tc>
          <w:tcPr>
            <w:tcW w:w="567" w:type="dxa"/>
          </w:tcPr>
          <w:p w14:paraId="70381990" w14:textId="2D9BF52C" w:rsidR="00631B3D" w:rsidRDefault="00EE6C89">
            <w:pPr>
              <w:pStyle w:val="TableParagraph"/>
              <w:spacing w:before="159"/>
              <w:ind w:left="52" w:right="44"/>
              <w:jc w:val="center"/>
              <w:rPr>
                <w:sz w:val="21"/>
                <w:lang w:eastAsia="zh-TW"/>
              </w:rPr>
            </w:pPr>
            <w:r>
              <w:rPr>
                <w:rFonts w:hint="eastAsia"/>
                <w:sz w:val="21"/>
                <w:lang w:eastAsia="zh-TW"/>
              </w:rPr>
              <w:t>75</w:t>
            </w:r>
          </w:p>
        </w:tc>
        <w:tc>
          <w:tcPr>
            <w:tcW w:w="9357" w:type="dxa"/>
          </w:tcPr>
          <w:p w14:paraId="3F60DB22" w14:textId="77777777" w:rsidR="00631B3D" w:rsidRPr="00E1256B" w:rsidRDefault="00631B3D" w:rsidP="00631B3D">
            <w:pPr>
              <w:spacing w:before="24"/>
              <w:rPr>
                <w:rFonts w:ascii="SimSun" w:hAnsi="SimSun" w:cs="SimSun"/>
                <w:color w:val="000000"/>
                <w:lang w:eastAsia="zh-TW"/>
              </w:rPr>
            </w:pPr>
            <w:r>
              <w:rPr>
                <w:rFonts w:ascii="SimSun" w:eastAsia="SimSun" w:hAnsi="SimSun" w:cs="SimSun"/>
                <w:color w:val="000000"/>
                <w:lang w:eastAsia="zh-TW"/>
              </w:rPr>
              <w:t>股價指數期貨無法規避：</w:t>
            </w:r>
          </w:p>
          <w:p w14:paraId="33399CEE" w14:textId="27270C57" w:rsidR="00631B3D" w:rsidRPr="00631B3D" w:rsidRDefault="00631B3D" w:rsidP="00631B3D">
            <w:pPr>
              <w:spacing w:line="229" w:lineRule="auto"/>
              <w:rPr>
                <w:rFonts w:ascii="SimSun" w:eastAsiaTheme="minorEastAsia" w:hAnsi="SimSun" w:cs="SimSun"/>
                <w:color w:val="000000"/>
                <w:lang w:eastAsia="zh-TW"/>
              </w:rPr>
            </w:pPr>
            <w:r>
              <w:rPr>
                <w:rFonts w:ascii="Times New Roman" w:eastAsia="Times New Roman" w:hAnsi="Times New Roman" w:cs="Times New Roman"/>
                <w:color w:val="000000"/>
                <w:lang w:eastAsia="zh-TW"/>
              </w:rPr>
              <w:t>(1)</w:t>
            </w:r>
            <w:r>
              <w:rPr>
                <w:rFonts w:ascii="SimSun" w:eastAsia="SimSun" w:hAnsi="SimSun" w:cs="SimSun"/>
                <w:color w:val="000000"/>
                <w:lang w:eastAsia="zh-TW"/>
              </w:rPr>
              <w:t>市場風險</w:t>
            </w:r>
            <w:r>
              <w:rPr>
                <w:rFonts w:ascii="SimSun" w:eastAsia="SimSun" w:hAnsi="SimSun" w:cs="SimSun"/>
                <w:spacing w:val="20"/>
                <w:lang w:eastAsia="zh-TW"/>
              </w:rPr>
              <w:t xml:space="preserve"> </w:t>
            </w:r>
            <w:r>
              <w:rPr>
                <w:rFonts w:ascii="Times New Roman" w:eastAsia="Times New Roman" w:hAnsi="Times New Roman" w:cs="Times New Roman"/>
                <w:color w:val="000000"/>
                <w:lang w:eastAsia="zh-TW"/>
              </w:rPr>
              <w:t>(2)</w:t>
            </w:r>
            <w:r>
              <w:rPr>
                <w:rFonts w:ascii="SimSun" w:eastAsia="SimSun" w:hAnsi="SimSun" w:cs="SimSun"/>
                <w:color w:val="000000"/>
                <w:lang w:eastAsia="zh-TW"/>
              </w:rPr>
              <w:t>系統風險</w:t>
            </w:r>
            <w:r>
              <w:rPr>
                <w:rFonts w:ascii="SimSun" w:eastAsia="SimSun" w:hAnsi="SimSun" w:cs="SimSun"/>
                <w:spacing w:val="20"/>
                <w:lang w:eastAsia="zh-TW"/>
              </w:rPr>
              <w:t xml:space="preserve">  </w:t>
            </w:r>
            <w:r>
              <w:rPr>
                <w:rFonts w:ascii="Times New Roman" w:eastAsia="Times New Roman" w:hAnsi="Times New Roman" w:cs="Times New Roman"/>
                <w:color w:val="000000"/>
                <w:lang w:eastAsia="zh-TW"/>
              </w:rPr>
              <w:t>(3)</w:t>
            </w:r>
            <w:r>
              <w:rPr>
                <w:rFonts w:ascii="SimSun" w:eastAsia="SimSun" w:hAnsi="SimSun" w:cs="SimSun"/>
                <w:color w:val="000000"/>
                <w:lang w:eastAsia="zh-TW"/>
              </w:rPr>
              <w:t>指數型投資組合之風險</w:t>
            </w:r>
            <w:r>
              <w:rPr>
                <w:rFonts w:ascii="SimSun" w:eastAsia="SimSun" w:hAnsi="SimSun" w:cs="SimSun"/>
                <w:spacing w:val="20"/>
                <w:lang w:eastAsia="zh-TW"/>
              </w:rPr>
              <w:t xml:space="preserve">   </w:t>
            </w:r>
            <w:r>
              <w:rPr>
                <w:rFonts w:ascii="Times New Roman" w:eastAsia="Times New Roman" w:hAnsi="Times New Roman" w:cs="Times New Roman"/>
                <w:color w:val="000000"/>
                <w:lang w:eastAsia="zh-TW"/>
              </w:rPr>
              <w:t>(4)</w:t>
            </w:r>
            <w:r>
              <w:rPr>
                <w:rFonts w:ascii="SimSun" w:eastAsia="SimSun" w:hAnsi="SimSun" w:cs="SimSun"/>
                <w:color w:val="000000"/>
                <w:lang w:eastAsia="zh-TW"/>
              </w:rPr>
              <w:t>股利變動之風險</w:t>
            </w:r>
          </w:p>
        </w:tc>
        <w:tc>
          <w:tcPr>
            <w:tcW w:w="593" w:type="dxa"/>
          </w:tcPr>
          <w:p w14:paraId="4446146D" w14:textId="2011388E" w:rsidR="00631B3D" w:rsidRDefault="00631B3D">
            <w:pPr>
              <w:pStyle w:val="TableParagraph"/>
              <w:spacing w:before="159"/>
              <w:ind w:left="3"/>
              <w:jc w:val="center"/>
              <w:rPr>
                <w:sz w:val="21"/>
                <w:lang w:eastAsia="zh-TW"/>
              </w:rPr>
            </w:pPr>
            <w:r>
              <w:rPr>
                <w:rFonts w:hint="eastAsia"/>
                <w:sz w:val="21"/>
                <w:lang w:eastAsia="zh-TW"/>
              </w:rPr>
              <w:t>4</w:t>
            </w:r>
          </w:p>
        </w:tc>
      </w:tr>
      <w:tr w:rsidR="00631B3D" w14:paraId="3889213A" w14:textId="77777777">
        <w:trPr>
          <w:trHeight w:val="726"/>
        </w:trPr>
        <w:tc>
          <w:tcPr>
            <w:tcW w:w="567" w:type="dxa"/>
          </w:tcPr>
          <w:p w14:paraId="0CA33A8B" w14:textId="15811E7A" w:rsidR="00631B3D" w:rsidRDefault="00EE6C89">
            <w:pPr>
              <w:pStyle w:val="TableParagraph"/>
              <w:spacing w:before="159"/>
              <w:ind w:left="52" w:right="44"/>
              <w:jc w:val="center"/>
              <w:rPr>
                <w:sz w:val="21"/>
                <w:lang w:eastAsia="zh-TW"/>
              </w:rPr>
            </w:pPr>
            <w:r>
              <w:rPr>
                <w:rFonts w:hint="eastAsia"/>
                <w:sz w:val="21"/>
                <w:lang w:eastAsia="zh-TW"/>
              </w:rPr>
              <w:t>76</w:t>
            </w:r>
          </w:p>
        </w:tc>
        <w:tc>
          <w:tcPr>
            <w:tcW w:w="9357" w:type="dxa"/>
          </w:tcPr>
          <w:p w14:paraId="02A7C2AE" w14:textId="77777777" w:rsidR="00631B3D" w:rsidRPr="00631B3D" w:rsidRDefault="00631B3D" w:rsidP="00631B3D">
            <w:pPr>
              <w:pStyle w:val="TableParagraph"/>
              <w:spacing w:line="354" w:lineRule="exact"/>
              <w:rPr>
                <w:sz w:val="21"/>
                <w:lang w:eastAsia="zh-TW"/>
              </w:rPr>
            </w:pPr>
            <w:r w:rsidRPr="00631B3D">
              <w:rPr>
                <w:rFonts w:hint="eastAsia"/>
                <w:sz w:val="21"/>
                <w:lang w:eastAsia="zh-TW"/>
              </w:rPr>
              <w:t>下列何種類型的基金適合短期資金停泊的投資人？</w:t>
            </w:r>
          </w:p>
          <w:p w14:paraId="6D09AE0D" w14:textId="78E43452" w:rsidR="00631B3D" w:rsidRPr="00631B3D" w:rsidRDefault="00631B3D" w:rsidP="00631B3D">
            <w:pPr>
              <w:pStyle w:val="TableParagraph"/>
              <w:spacing w:line="354" w:lineRule="exact"/>
              <w:rPr>
                <w:sz w:val="21"/>
                <w:lang w:eastAsia="zh-TW"/>
              </w:rPr>
            </w:pPr>
            <w:r w:rsidRPr="00631B3D">
              <w:rPr>
                <w:sz w:val="21"/>
                <w:lang w:eastAsia="zh-TW"/>
              </w:rPr>
              <w:t>(1)股票型基金 (2)貨幣市場基金  (3)固定收益型基金  (4)保本型基金</w:t>
            </w:r>
          </w:p>
        </w:tc>
        <w:tc>
          <w:tcPr>
            <w:tcW w:w="593" w:type="dxa"/>
          </w:tcPr>
          <w:p w14:paraId="27671479" w14:textId="65B826F3" w:rsidR="00631B3D" w:rsidRDefault="00631B3D">
            <w:pPr>
              <w:pStyle w:val="TableParagraph"/>
              <w:spacing w:before="159"/>
              <w:ind w:left="3"/>
              <w:jc w:val="center"/>
              <w:rPr>
                <w:sz w:val="21"/>
                <w:lang w:eastAsia="zh-TW"/>
              </w:rPr>
            </w:pPr>
            <w:r>
              <w:rPr>
                <w:rFonts w:hint="eastAsia"/>
                <w:sz w:val="21"/>
                <w:lang w:eastAsia="zh-TW"/>
              </w:rPr>
              <w:t>2</w:t>
            </w:r>
          </w:p>
        </w:tc>
      </w:tr>
      <w:tr w:rsidR="00631B3D" w14:paraId="4DA49A7D" w14:textId="77777777">
        <w:trPr>
          <w:trHeight w:val="726"/>
        </w:trPr>
        <w:tc>
          <w:tcPr>
            <w:tcW w:w="567" w:type="dxa"/>
          </w:tcPr>
          <w:p w14:paraId="706827AD" w14:textId="52B613B3" w:rsidR="00631B3D" w:rsidRDefault="00EE6C89">
            <w:pPr>
              <w:pStyle w:val="TableParagraph"/>
              <w:spacing w:before="159"/>
              <w:ind w:left="52" w:right="44"/>
              <w:jc w:val="center"/>
              <w:rPr>
                <w:sz w:val="21"/>
                <w:lang w:eastAsia="zh-TW"/>
              </w:rPr>
            </w:pPr>
            <w:r>
              <w:rPr>
                <w:rFonts w:hint="eastAsia"/>
                <w:sz w:val="21"/>
                <w:lang w:eastAsia="zh-TW"/>
              </w:rPr>
              <w:t>77</w:t>
            </w:r>
          </w:p>
        </w:tc>
        <w:tc>
          <w:tcPr>
            <w:tcW w:w="9357" w:type="dxa"/>
          </w:tcPr>
          <w:p w14:paraId="6617B495" w14:textId="77777777" w:rsidR="000A3505" w:rsidRPr="000A3505" w:rsidRDefault="000A3505" w:rsidP="000A3505">
            <w:pPr>
              <w:pStyle w:val="TableParagraph"/>
              <w:spacing w:line="354" w:lineRule="exact"/>
              <w:rPr>
                <w:sz w:val="21"/>
                <w:lang w:eastAsia="zh-TW"/>
              </w:rPr>
            </w:pPr>
            <w:r w:rsidRPr="000A3505">
              <w:rPr>
                <w:rFonts w:hint="eastAsia"/>
                <w:sz w:val="21"/>
                <w:lang w:eastAsia="zh-TW"/>
              </w:rPr>
              <w:t>以下有關證券投資信託基金之描述，何者為非？</w:t>
            </w:r>
            <w:r w:rsidRPr="000A3505">
              <w:rPr>
                <w:sz w:val="21"/>
                <w:lang w:eastAsia="zh-TW"/>
              </w:rPr>
              <w:t xml:space="preserve">  (1)基金資產交由證券投資信託事業</w:t>
            </w:r>
          </w:p>
          <w:p w14:paraId="66C709E3" w14:textId="36779D35" w:rsidR="00631B3D" w:rsidRPr="000A3505" w:rsidRDefault="000A3505" w:rsidP="000A3505">
            <w:pPr>
              <w:pStyle w:val="TableParagraph"/>
              <w:spacing w:line="354" w:lineRule="exact"/>
              <w:rPr>
                <w:sz w:val="21"/>
                <w:lang w:eastAsia="zh-TW"/>
              </w:rPr>
            </w:pPr>
            <w:r w:rsidRPr="000A3505">
              <w:rPr>
                <w:rFonts w:hint="eastAsia"/>
                <w:sz w:val="21"/>
                <w:lang w:eastAsia="zh-TW"/>
              </w:rPr>
              <w:t>保管</w:t>
            </w:r>
            <w:r w:rsidRPr="000A3505">
              <w:rPr>
                <w:sz w:val="21"/>
                <w:lang w:eastAsia="zh-TW"/>
              </w:rPr>
              <w:t xml:space="preserve"> (2)基金資產應分散投資  (3)股票型基金係指投資股票達淨資產價值 70%以上之基金 (4)指數股票型基金（ETF）可上市或上櫃，投資人可透過證券商從事買賣</w:t>
            </w:r>
          </w:p>
        </w:tc>
        <w:tc>
          <w:tcPr>
            <w:tcW w:w="593" w:type="dxa"/>
          </w:tcPr>
          <w:p w14:paraId="7CD334FC" w14:textId="25D6D55E" w:rsidR="00631B3D" w:rsidRDefault="000A3505">
            <w:pPr>
              <w:pStyle w:val="TableParagraph"/>
              <w:spacing w:before="159"/>
              <w:ind w:left="3"/>
              <w:jc w:val="center"/>
              <w:rPr>
                <w:sz w:val="21"/>
                <w:lang w:eastAsia="zh-TW"/>
              </w:rPr>
            </w:pPr>
            <w:r>
              <w:rPr>
                <w:rFonts w:hint="eastAsia"/>
                <w:sz w:val="21"/>
                <w:lang w:eastAsia="zh-TW"/>
              </w:rPr>
              <w:t>1</w:t>
            </w:r>
          </w:p>
        </w:tc>
      </w:tr>
      <w:tr w:rsidR="00631B3D" w14:paraId="7386AAA3" w14:textId="77777777">
        <w:trPr>
          <w:trHeight w:val="726"/>
        </w:trPr>
        <w:tc>
          <w:tcPr>
            <w:tcW w:w="567" w:type="dxa"/>
          </w:tcPr>
          <w:p w14:paraId="6237A5BD" w14:textId="1DFF3F58" w:rsidR="00631B3D" w:rsidRDefault="00EE6C89">
            <w:pPr>
              <w:pStyle w:val="TableParagraph"/>
              <w:spacing w:before="159"/>
              <w:ind w:left="52" w:right="44"/>
              <w:jc w:val="center"/>
              <w:rPr>
                <w:sz w:val="21"/>
                <w:lang w:eastAsia="zh-TW"/>
              </w:rPr>
            </w:pPr>
            <w:r>
              <w:rPr>
                <w:rFonts w:hint="eastAsia"/>
                <w:sz w:val="21"/>
                <w:lang w:eastAsia="zh-TW"/>
              </w:rPr>
              <w:t>78</w:t>
            </w:r>
          </w:p>
        </w:tc>
        <w:tc>
          <w:tcPr>
            <w:tcW w:w="9357" w:type="dxa"/>
          </w:tcPr>
          <w:p w14:paraId="42318962" w14:textId="77777777" w:rsidR="000A3505" w:rsidRPr="000A3505" w:rsidRDefault="000A3505" w:rsidP="000A3505">
            <w:pPr>
              <w:pStyle w:val="TableParagraph"/>
              <w:spacing w:line="354" w:lineRule="exact"/>
              <w:rPr>
                <w:sz w:val="21"/>
                <w:lang w:eastAsia="zh-TW"/>
              </w:rPr>
            </w:pPr>
            <w:r w:rsidRPr="000A3505">
              <w:rPr>
                <w:sz w:val="21"/>
                <w:lang w:eastAsia="zh-TW"/>
              </w:rPr>
              <w:t>目前台灣市場上的封閉型基金比開放型基金數量(種類)：</w:t>
            </w:r>
          </w:p>
          <w:p w14:paraId="0BDE3B79" w14:textId="017039EA" w:rsidR="00631B3D" w:rsidRPr="00631B3D" w:rsidRDefault="000A3505" w:rsidP="000A3505">
            <w:pPr>
              <w:pStyle w:val="TableParagraph"/>
              <w:spacing w:line="354" w:lineRule="exact"/>
              <w:rPr>
                <w:sz w:val="21"/>
                <w:lang w:eastAsia="zh-TW"/>
              </w:rPr>
            </w:pPr>
            <w:r w:rsidRPr="000A3505">
              <w:rPr>
                <w:sz w:val="21"/>
                <w:lang w:eastAsia="zh-TW"/>
              </w:rPr>
              <w:t>(1)多  (2)少  (3)一樣  (4)以上皆是</w:t>
            </w:r>
          </w:p>
        </w:tc>
        <w:tc>
          <w:tcPr>
            <w:tcW w:w="593" w:type="dxa"/>
          </w:tcPr>
          <w:p w14:paraId="679C5570" w14:textId="496A7A28" w:rsidR="00631B3D" w:rsidRDefault="000A3505">
            <w:pPr>
              <w:pStyle w:val="TableParagraph"/>
              <w:spacing w:before="159"/>
              <w:ind w:left="3"/>
              <w:jc w:val="center"/>
              <w:rPr>
                <w:sz w:val="21"/>
                <w:lang w:eastAsia="zh-TW"/>
              </w:rPr>
            </w:pPr>
            <w:r>
              <w:rPr>
                <w:rFonts w:hint="eastAsia"/>
                <w:sz w:val="21"/>
                <w:lang w:eastAsia="zh-TW"/>
              </w:rPr>
              <w:t>2</w:t>
            </w:r>
          </w:p>
        </w:tc>
      </w:tr>
      <w:tr w:rsidR="00631B3D" w14:paraId="32D319DD" w14:textId="77777777">
        <w:trPr>
          <w:trHeight w:val="726"/>
        </w:trPr>
        <w:tc>
          <w:tcPr>
            <w:tcW w:w="567" w:type="dxa"/>
          </w:tcPr>
          <w:p w14:paraId="55F2D30F" w14:textId="70AA211E" w:rsidR="00631B3D" w:rsidRDefault="00EE6C89">
            <w:pPr>
              <w:pStyle w:val="TableParagraph"/>
              <w:spacing w:before="159"/>
              <w:ind w:left="52" w:right="44"/>
              <w:jc w:val="center"/>
              <w:rPr>
                <w:sz w:val="21"/>
                <w:lang w:eastAsia="zh-TW"/>
              </w:rPr>
            </w:pPr>
            <w:r>
              <w:rPr>
                <w:rFonts w:hint="eastAsia"/>
                <w:sz w:val="21"/>
                <w:lang w:eastAsia="zh-TW"/>
              </w:rPr>
              <w:t>79</w:t>
            </w:r>
          </w:p>
        </w:tc>
        <w:tc>
          <w:tcPr>
            <w:tcW w:w="9357" w:type="dxa"/>
          </w:tcPr>
          <w:p w14:paraId="5F97BB91" w14:textId="263C8152" w:rsidR="00631B3D" w:rsidRPr="000A3505" w:rsidRDefault="000A3505" w:rsidP="00631B3D">
            <w:pPr>
              <w:pStyle w:val="TableParagraph"/>
              <w:spacing w:line="354" w:lineRule="exact"/>
              <w:rPr>
                <w:sz w:val="21"/>
                <w:lang w:eastAsia="zh-TW"/>
              </w:rPr>
            </w:pPr>
            <w:r w:rsidRPr="000A3505">
              <w:rPr>
                <w:sz w:val="21"/>
                <w:lang w:eastAsia="zh-TW"/>
              </w:rPr>
              <w:t>下列敘述何者不正確？  (1)投信投顧公司代客操作應顧及客戶的投資目標  (2)投信投顧公司代客操作應顧及客戶的投資限制條件  (3)投信投顧公司代客操作應顧及客戶的財務狀況 (4)投信投顧公司代客操作不需考慮防火牆的建立</w:t>
            </w:r>
          </w:p>
        </w:tc>
        <w:tc>
          <w:tcPr>
            <w:tcW w:w="593" w:type="dxa"/>
          </w:tcPr>
          <w:p w14:paraId="5B0390B3" w14:textId="4364431E" w:rsidR="00631B3D" w:rsidRDefault="000A3505">
            <w:pPr>
              <w:pStyle w:val="TableParagraph"/>
              <w:spacing w:before="159"/>
              <w:ind w:left="3"/>
              <w:jc w:val="center"/>
              <w:rPr>
                <w:sz w:val="21"/>
                <w:lang w:eastAsia="zh-TW"/>
              </w:rPr>
            </w:pPr>
            <w:r>
              <w:rPr>
                <w:rFonts w:hint="eastAsia"/>
                <w:sz w:val="21"/>
                <w:lang w:eastAsia="zh-TW"/>
              </w:rPr>
              <w:t>4</w:t>
            </w:r>
          </w:p>
        </w:tc>
      </w:tr>
      <w:tr w:rsidR="00631B3D" w14:paraId="098A3BF5" w14:textId="77777777">
        <w:trPr>
          <w:trHeight w:val="726"/>
        </w:trPr>
        <w:tc>
          <w:tcPr>
            <w:tcW w:w="567" w:type="dxa"/>
          </w:tcPr>
          <w:p w14:paraId="3C893A78" w14:textId="2E1C2FC7" w:rsidR="00631B3D" w:rsidRDefault="00EE6C89">
            <w:pPr>
              <w:pStyle w:val="TableParagraph"/>
              <w:spacing w:before="159"/>
              <w:ind w:left="52" w:right="44"/>
              <w:jc w:val="center"/>
              <w:rPr>
                <w:sz w:val="21"/>
                <w:lang w:eastAsia="zh-TW"/>
              </w:rPr>
            </w:pPr>
            <w:r>
              <w:rPr>
                <w:rFonts w:hint="eastAsia"/>
                <w:sz w:val="21"/>
                <w:lang w:eastAsia="zh-TW"/>
              </w:rPr>
              <w:t>80</w:t>
            </w:r>
          </w:p>
        </w:tc>
        <w:tc>
          <w:tcPr>
            <w:tcW w:w="9357" w:type="dxa"/>
          </w:tcPr>
          <w:p w14:paraId="5DDDFE0F" w14:textId="77777777" w:rsidR="000A3505" w:rsidRPr="000A3505" w:rsidRDefault="000A3505" w:rsidP="000A3505">
            <w:pPr>
              <w:pStyle w:val="TableParagraph"/>
              <w:spacing w:line="354" w:lineRule="exact"/>
              <w:rPr>
                <w:sz w:val="21"/>
                <w:lang w:eastAsia="zh-TW"/>
              </w:rPr>
            </w:pPr>
            <w:r w:rsidRPr="000A3505">
              <w:rPr>
                <w:rFonts w:hint="eastAsia"/>
                <w:sz w:val="21"/>
                <w:lang w:eastAsia="zh-TW"/>
              </w:rPr>
              <w:t>下列那一敘述何者正確：</w:t>
            </w:r>
            <w:r w:rsidRPr="000A3505">
              <w:rPr>
                <w:sz w:val="21"/>
                <w:lang w:eastAsia="zh-TW"/>
              </w:rPr>
              <w:t xml:space="preserve"> A.假設其他條件一樣的話，股票之系統風險越高，其股票市</w:t>
            </w:r>
          </w:p>
          <w:p w14:paraId="286861B0" w14:textId="77777777" w:rsidR="000A3505" w:rsidRPr="000A3505" w:rsidRDefault="000A3505" w:rsidP="000A3505">
            <w:pPr>
              <w:pStyle w:val="TableParagraph"/>
              <w:spacing w:line="354" w:lineRule="exact"/>
              <w:rPr>
                <w:sz w:val="21"/>
                <w:lang w:eastAsia="zh-TW"/>
              </w:rPr>
            </w:pPr>
            <w:r w:rsidRPr="000A3505">
              <w:rPr>
                <w:rFonts w:hint="eastAsia"/>
                <w:sz w:val="21"/>
                <w:lang w:eastAsia="zh-TW"/>
              </w:rPr>
              <w:t>場價值越高；</w:t>
            </w:r>
            <w:r w:rsidRPr="000A3505">
              <w:rPr>
                <w:sz w:val="21"/>
                <w:lang w:eastAsia="zh-TW"/>
              </w:rPr>
              <w:t>B.假設其他條件一樣的話，股票之風險貼水越低，其股票市場價值越高</w:t>
            </w:r>
          </w:p>
          <w:p w14:paraId="7794DC91" w14:textId="4778676B" w:rsidR="00631B3D" w:rsidRPr="000A3505" w:rsidRDefault="000A3505" w:rsidP="000A3505">
            <w:pPr>
              <w:pStyle w:val="TableParagraph"/>
              <w:spacing w:line="354" w:lineRule="exact"/>
              <w:rPr>
                <w:sz w:val="21"/>
                <w:lang w:eastAsia="zh-TW"/>
              </w:rPr>
            </w:pPr>
            <w:r w:rsidRPr="000A3505">
              <w:rPr>
                <w:sz w:val="21"/>
                <w:lang w:eastAsia="zh-TW"/>
              </w:rPr>
              <w:t>(1)只有 B.正確  (2)A.、B.都正確  (3)只有 A.正確  (4)A.、B.都不正確</w:t>
            </w:r>
          </w:p>
        </w:tc>
        <w:tc>
          <w:tcPr>
            <w:tcW w:w="593" w:type="dxa"/>
          </w:tcPr>
          <w:p w14:paraId="24DE91C0" w14:textId="71243C79" w:rsidR="00631B3D" w:rsidRDefault="000A3505">
            <w:pPr>
              <w:pStyle w:val="TableParagraph"/>
              <w:spacing w:before="159"/>
              <w:ind w:left="3"/>
              <w:jc w:val="center"/>
              <w:rPr>
                <w:sz w:val="21"/>
                <w:lang w:eastAsia="zh-TW"/>
              </w:rPr>
            </w:pPr>
            <w:r>
              <w:rPr>
                <w:rFonts w:hint="eastAsia"/>
                <w:sz w:val="21"/>
                <w:lang w:eastAsia="zh-TW"/>
              </w:rPr>
              <w:t>1</w:t>
            </w:r>
          </w:p>
        </w:tc>
      </w:tr>
      <w:tr w:rsidR="000A3505" w14:paraId="04FF98D7" w14:textId="77777777">
        <w:trPr>
          <w:trHeight w:val="726"/>
        </w:trPr>
        <w:tc>
          <w:tcPr>
            <w:tcW w:w="567" w:type="dxa"/>
          </w:tcPr>
          <w:p w14:paraId="6D484A0B" w14:textId="2DE80EAB" w:rsidR="000A3505" w:rsidRDefault="00EE6C89">
            <w:pPr>
              <w:pStyle w:val="TableParagraph"/>
              <w:spacing w:before="159"/>
              <w:ind w:left="52" w:right="44"/>
              <w:jc w:val="center"/>
              <w:rPr>
                <w:sz w:val="21"/>
                <w:lang w:eastAsia="zh-TW"/>
              </w:rPr>
            </w:pPr>
            <w:r>
              <w:rPr>
                <w:rFonts w:hint="eastAsia"/>
                <w:sz w:val="21"/>
                <w:lang w:eastAsia="zh-TW"/>
              </w:rPr>
              <w:t>81</w:t>
            </w:r>
          </w:p>
        </w:tc>
        <w:tc>
          <w:tcPr>
            <w:tcW w:w="9357" w:type="dxa"/>
          </w:tcPr>
          <w:p w14:paraId="10F8AE37" w14:textId="77777777" w:rsidR="000A3505" w:rsidRPr="000A3505" w:rsidRDefault="000A3505" w:rsidP="000A3505">
            <w:pPr>
              <w:pStyle w:val="TableParagraph"/>
              <w:spacing w:line="354" w:lineRule="exact"/>
              <w:rPr>
                <w:sz w:val="21"/>
                <w:lang w:eastAsia="zh-TW"/>
              </w:rPr>
            </w:pPr>
            <w:r w:rsidRPr="000A3505">
              <w:rPr>
                <w:sz w:val="21"/>
                <w:lang w:eastAsia="zh-TW"/>
              </w:rPr>
              <w:t>下列敘述，何者為真：A.封閉型基金是在集中市場交易；B.開放型基金（ETF 除外）也</w:t>
            </w:r>
          </w:p>
          <w:p w14:paraId="2F403458" w14:textId="77777777" w:rsidR="000A3505" w:rsidRPr="000A3505" w:rsidRDefault="000A3505" w:rsidP="000A3505">
            <w:pPr>
              <w:pStyle w:val="TableParagraph"/>
              <w:spacing w:line="354" w:lineRule="exact"/>
              <w:rPr>
                <w:sz w:val="21"/>
                <w:lang w:eastAsia="zh-TW"/>
              </w:rPr>
            </w:pPr>
            <w:r w:rsidRPr="000A3505">
              <w:rPr>
                <w:rFonts w:hint="eastAsia"/>
                <w:sz w:val="21"/>
                <w:lang w:eastAsia="zh-TW"/>
              </w:rPr>
              <w:t>可以在集中市場交易</w:t>
            </w:r>
          </w:p>
          <w:p w14:paraId="094D6955" w14:textId="4D24EEEE" w:rsidR="000A3505" w:rsidRPr="000A3505" w:rsidRDefault="000A3505" w:rsidP="000A3505">
            <w:pPr>
              <w:pStyle w:val="TableParagraph"/>
              <w:spacing w:line="354" w:lineRule="exact"/>
              <w:rPr>
                <w:sz w:val="21"/>
                <w:lang w:eastAsia="zh-TW"/>
              </w:rPr>
            </w:pPr>
            <w:r w:rsidRPr="000A3505">
              <w:rPr>
                <w:sz w:val="21"/>
                <w:lang w:eastAsia="zh-TW"/>
              </w:rPr>
              <w:t>(1)只有 A.為真  (2)只有 B.為真  (3)A.與 B.都為真  (4)以上皆非</w:t>
            </w:r>
          </w:p>
        </w:tc>
        <w:tc>
          <w:tcPr>
            <w:tcW w:w="593" w:type="dxa"/>
          </w:tcPr>
          <w:p w14:paraId="79CE938E" w14:textId="1CEF0DEF" w:rsidR="000A3505" w:rsidRDefault="000A3505">
            <w:pPr>
              <w:pStyle w:val="TableParagraph"/>
              <w:spacing w:before="159"/>
              <w:ind w:left="3"/>
              <w:jc w:val="center"/>
              <w:rPr>
                <w:sz w:val="21"/>
                <w:lang w:eastAsia="zh-TW"/>
              </w:rPr>
            </w:pPr>
            <w:r>
              <w:rPr>
                <w:rFonts w:hint="eastAsia"/>
                <w:sz w:val="21"/>
                <w:lang w:eastAsia="zh-TW"/>
              </w:rPr>
              <w:t>1</w:t>
            </w:r>
          </w:p>
        </w:tc>
      </w:tr>
      <w:tr w:rsidR="000A3505" w14:paraId="29514939" w14:textId="77777777">
        <w:trPr>
          <w:trHeight w:val="726"/>
        </w:trPr>
        <w:tc>
          <w:tcPr>
            <w:tcW w:w="567" w:type="dxa"/>
          </w:tcPr>
          <w:p w14:paraId="5D066DD1" w14:textId="12E4FC6F" w:rsidR="000A3505" w:rsidRDefault="00EE6C89">
            <w:pPr>
              <w:pStyle w:val="TableParagraph"/>
              <w:spacing w:before="159"/>
              <w:ind w:left="52" w:right="44"/>
              <w:jc w:val="center"/>
              <w:rPr>
                <w:sz w:val="21"/>
                <w:lang w:eastAsia="zh-TW"/>
              </w:rPr>
            </w:pPr>
            <w:r>
              <w:rPr>
                <w:rFonts w:hint="eastAsia"/>
                <w:sz w:val="21"/>
                <w:lang w:eastAsia="zh-TW"/>
              </w:rPr>
              <w:lastRenderedPageBreak/>
              <w:t>82</w:t>
            </w:r>
          </w:p>
        </w:tc>
        <w:tc>
          <w:tcPr>
            <w:tcW w:w="9357" w:type="dxa"/>
          </w:tcPr>
          <w:p w14:paraId="6921F7AF" w14:textId="77777777" w:rsidR="000A3505" w:rsidRPr="000A3505" w:rsidRDefault="000A3505" w:rsidP="000A3505">
            <w:pPr>
              <w:pStyle w:val="TableParagraph"/>
              <w:spacing w:line="354" w:lineRule="exact"/>
              <w:rPr>
                <w:sz w:val="21"/>
                <w:lang w:eastAsia="zh-TW"/>
              </w:rPr>
            </w:pPr>
            <w:r w:rsidRPr="000A3505">
              <w:rPr>
                <w:rFonts w:hint="eastAsia"/>
                <w:sz w:val="21"/>
                <w:lang w:eastAsia="zh-TW"/>
              </w:rPr>
              <w:t>採定期定額投資共同基金時，下列敘述何者正確？</w:t>
            </w:r>
            <w:r w:rsidRPr="000A3505">
              <w:rPr>
                <w:sz w:val="21"/>
                <w:lang w:eastAsia="zh-TW"/>
              </w:rPr>
              <w:t>I.當股價愈高時，可購得之基金單位數愈多；II.當股價愈高時，可購得之基金單位數愈少；III.當股價下跌時，可購得之基金單位數愈多；IV.當股價下跌時，可購得之基金單位數愈少</w:t>
            </w:r>
          </w:p>
          <w:p w14:paraId="5AAFC9EF" w14:textId="5BEE60C4" w:rsidR="000A3505" w:rsidRPr="00D92F1C" w:rsidRDefault="000A3505" w:rsidP="00D92F1C">
            <w:pPr>
              <w:pStyle w:val="TableParagraph"/>
              <w:spacing w:line="354" w:lineRule="exact"/>
              <w:rPr>
                <w:sz w:val="21"/>
                <w:lang w:eastAsia="zh-TW"/>
              </w:rPr>
            </w:pPr>
            <w:r w:rsidRPr="000A3505">
              <w:rPr>
                <w:sz w:val="21"/>
                <w:lang w:eastAsia="zh-TW"/>
              </w:rPr>
              <w:t>(1)I、III 對  (2)II、III 對  (3)I、IV 對  (4)II、IV 對</w:t>
            </w:r>
          </w:p>
        </w:tc>
        <w:tc>
          <w:tcPr>
            <w:tcW w:w="593" w:type="dxa"/>
          </w:tcPr>
          <w:p w14:paraId="24E2BBF4" w14:textId="296B6A5D" w:rsidR="000A3505" w:rsidRDefault="000A3505">
            <w:pPr>
              <w:pStyle w:val="TableParagraph"/>
              <w:spacing w:before="159"/>
              <w:ind w:left="3"/>
              <w:jc w:val="center"/>
              <w:rPr>
                <w:sz w:val="21"/>
                <w:lang w:eastAsia="zh-TW"/>
              </w:rPr>
            </w:pPr>
            <w:r>
              <w:rPr>
                <w:rFonts w:hint="eastAsia"/>
                <w:sz w:val="21"/>
                <w:lang w:eastAsia="zh-TW"/>
              </w:rPr>
              <w:t>2</w:t>
            </w:r>
          </w:p>
        </w:tc>
      </w:tr>
      <w:tr w:rsidR="000A3505" w14:paraId="79A12715" w14:textId="77777777">
        <w:trPr>
          <w:trHeight w:val="726"/>
        </w:trPr>
        <w:tc>
          <w:tcPr>
            <w:tcW w:w="567" w:type="dxa"/>
          </w:tcPr>
          <w:p w14:paraId="66F8AF46" w14:textId="2333220B" w:rsidR="000A3505" w:rsidRDefault="00EE6C89">
            <w:pPr>
              <w:pStyle w:val="TableParagraph"/>
              <w:spacing w:before="159"/>
              <w:ind w:left="52" w:right="44"/>
              <w:jc w:val="center"/>
              <w:rPr>
                <w:sz w:val="21"/>
                <w:lang w:eastAsia="zh-TW"/>
              </w:rPr>
            </w:pPr>
            <w:r>
              <w:rPr>
                <w:rFonts w:hint="eastAsia"/>
                <w:sz w:val="21"/>
                <w:lang w:eastAsia="zh-TW"/>
              </w:rPr>
              <w:t>83</w:t>
            </w:r>
          </w:p>
        </w:tc>
        <w:tc>
          <w:tcPr>
            <w:tcW w:w="9357" w:type="dxa"/>
          </w:tcPr>
          <w:p w14:paraId="02AFC2F9" w14:textId="77777777" w:rsidR="00D92F1C" w:rsidRPr="00D92F1C" w:rsidRDefault="00D92F1C" w:rsidP="00D92F1C">
            <w:pPr>
              <w:pStyle w:val="TableParagraph"/>
              <w:spacing w:line="354" w:lineRule="exact"/>
              <w:rPr>
                <w:sz w:val="21"/>
                <w:lang w:eastAsia="zh-TW"/>
              </w:rPr>
            </w:pPr>
            <w:r w:rsidRPr="00D92F1C">
              <w:rPr>
                <w:sz w:val="21"/>
                <w:lang w:eastAsia="zh-TW"/>
              </w:rPr>
              <w:t xml:space="preserve">  就投資管理而言，認為市場隨時存在價格失衡之證券，而利用研究分析選出價格低估之</w:t>
            </w:r>
          </w:p>
          <w:p w14:paraId="09987EC5" w14:textId="77777777" w:rsidR="00D92F1C" w:rsidRDefault="00D92F1C" w:rsidP="00D92F1C">
            <w:pPr>
              <w:pStyle w:val="TableParagraph"/>
              <w:spacing w:line="354" w:lineRule="exact"/>
              <w:rPr>
                <w:sz w:val="21"/>
                <w:lang w:eastAsia="zh-TW"/>
              </w:rPr>
            </w:pPr>
            <w:r w:rsidRPr="00D92F1C">
              <w:rPr>
                <w:rFonts w:hint="eastAsia"/>
                <w:sz w:val="21"/>
                <w:lang w:eastAsia="zh-TW"/>
              </w:rPr>
              <w:t>證券，以求績效擊敗大盤之管理方式稱為？</w:t>
            </w:r>
            <w:r w:rsidRPr="00D92F1C">
              <w:rPr>
                <w:sz w:val="21"/>
                <w:lang w:eastAsia="zh-TW"/>
              </w:rPr>
              <w:t xml:space="preserve"> </w:t>
            </w:r>
          </w:p>
          <w:p w14:paraId="6D68FB6D" w14:textId="1D8A1C52" w:rsidR="000A3505" w:rsidRPr="000A3505" w:rsidRDefault="00D92F1C" w:rsidP="00D92F1C">
            <w:pPr>
              <w:pStyle w:val="TableParagraph"/>
              <w:spacing w:line="354" w:lineRule="exact"/>
              <w:rPr>
                <w:sz w:val="21"/>
                <w:lang w:eastAsia="zh-TW"/>
              </w:rPr>
            </w:pPr>
            <w:r w:rsidRPr="00D92F1C">
              <w:rPr>
                <w:sz w:val="21"/>
                <w:lang w:eastAsia="zh-TW"/>
              </w:rPr>
              <w:t xml:space="preserve"> (1)被動式管理(passive  management)</w:t>
            </w:r>
            <w:r>
              <w:rPr>
                <w:rFonts w:hint="eastAsia"/>
                <w:sz w:val="21"/>
                <w:lang w:eastAsia="zh-TW"/>
              </w:rPr>
              <w:t xml:space="preserve"> </w:t>
            </w:r>
            <w:r>
              <w:rPr>
                <w:sz w:val="21"/>
                <w:lang w:eastAsia="zh-TW"/>
              </w:rPr>
              <w:t xml:space="preserve">    </w:t>
            </w:r>
            <w:r w:rsidRPr="00D92F1C">
              <w:rPr>
                <w:sz w:val="21"/>
                <w:lang w:eastAsia="zh-TW"/>
              </w:rPr>
              <w:t>(2)部位式管理(position management)</w:t>
            </w:r>
            <w:r w:rsidRPr="00D92F1C">
              <w:rPr>
                <w:sz w:val="21"/>
                <w:lang w:eastAsia="zh-TW"/>
              </w:rPr>
              <w:tab/>
              <w:t>(3)主動式管理(active management)</w:t>
            </w:r>
            <w:r w:rsidRPr="00D92F1C">
              <w:rPr>
                <w:sz w:val="21"/>
                <w:lang w:eastAsia="zh-TW"/>
              </w:rPr>
              <w:tab/>
              <w:t>(4)效能式管</w:t>
            </w:r>
            <w:r w:rsidRPr="00D92F1C">
              <w:rPr>
                <w:rFonts w:hint="eastAsia"/>
                <w:sz w:val="21"/>
                <w:lang w:eastAsia="zh-TW"/>
              </w:rPr>
              <w:t>理</w:t>
            </w:r>
            <w:r w:rsidRPr="00D92F1C">
              <w:rPr>
                <w:sz w:val="21"/>
                <w:lang w:eastAsia="zh-TW"/>
              </w:rPr>
              <w:t>(effective management)</w:t>
            </w:r>
          </w:p>
        </w:tc>
        <w:tc>
          <w:tcPr>
            <w:tcW w:w="593" w:type="dxa"/>
          </w:tcPr>
          <w:p w14:paraId="6F826D1F" w14:textId="4F0AC1E7" w:rsidR="000A3505" w:rsidRDefault="00D92F1C">
            <w:pPr>
              <w:pStyle w:val="TableParagraph"/>
              <w:spacing w:before="159"/>
              <w:ind w:left="3"/>
              <w:jc w:val="center"/>
              <w:rPr>
                <w:sz w:val="21"/>
                <w:lang w:eastAsia="zh-TW"/>
              </w:rPr>
            </w:pPr>
            <w:r>
              <w:rPr>
                <w:rFonts w:hint="eastAsia"/>
                <w:sz w:val="21"/>
                <w:lang w:eastAsia="zh-TW"/>
              </w:rPr>
              <w:t>3</w:t>
            </w:r>
          </w:p>
        </w:tc>
      </w:tr>
      <w:tr w:rsidR="00D92F1C" w14:paraId="381D3172" w14:textId="77777777">
        <w:trPr>
          <w:trHeight w:val="726"/>
        </w:trPr>
        <w:tc>
          <w:tcPr>
            <w:tcW w:w="567" w:type="dxa"/>
          </w:tcPr>
          <w:p w14:paraId="7352575E" w14:textId="33D220E1" w:rsidR="00D92F1C" w:rsidRDefault="00EE6C89">
            <w:pPr>
              <w:pStyle w:val="TableParagraph"/>
              <w:spacing w:before="159"/>
              <w:ind w:left="52" w:right="44"/>
              <w:jc w:val="center"/>
              <w:rPr>
                <w:sz w:val="21"/>
                <w:lang w:eastAsia="zh-TW"/>
              </w:rPr>
            </w:pPr>
            <w:r>
              <w:rPr>
                <w:rFonts w:hint="eastAsia"/>
                <w:sz w:val="21"/>
                <w:lang w:eastAsia="zh-TW"/>
              </w:rPr>
              <w:t>84</w:t>
            </w:r>
          </w:p>
        </w:tc>
        <w:tc>
          <w:tcPr>
            <w:tcW w:w="9357" w:type="dxa"/>
          </w:tcPr>
          <w:p w14:paraId="352DED2B" w14:textId="77777777" w:rsidR="00D92F1C" w:rsidRPr="00D92F1C" w:rsidRDefault="00D92F1C" w:rsidP="00D92F1C">
            <w:pPr>
              <w:pStyle w:val="TableParagraph"/>
              <w:spacing w:line="354" w:lineRule="exact"/>
              <w:rPr>
                <w:sz w:val="21"/>
                <w:lang w:eastAsia="zh-TW"/>
              </w:rPr>
            </w:pPr>
            <w:r w:rsidRPr="00D92F1C">
              <w:rPr>
                <w:sz w:val="21"/>
                <w:lang w:eastAsia="zh-TW"/>
              </w:rPr>
              <w:t xml:space="preserve">  投資 BBB 股票，成本每股是 20 元，賣出價格是 22 元，投資期間收到現金股息 3 元，</w:t>
            </w:r>
          </w:p>
          <w:p w14:paraId="2740DE13" w14:textId="77777777" w:rsidR="00D92F1C" w:rsidRDefault="00D92F1C" w:rsidP="00D92F1C">
            <w:pPr>
              <w:pStyle w:val="TableParagraph"/>
              <w:spacing w:line="354" w:lineRule="exact"/>
              <w:rPr>
                <w:sz w:val="21"/>
                <w:lang w:eastAsia="zh-TW"/>
              </w:rPr>
            </w:pPr>
            <w:r w:rsidRPr="00D92F1C">
              <w:rPr>
                <w:rFonts w:hint="eastAsia"/>
                <w:sz w:val="21"/>
                <w:lang w:eastAsia="zh-TW"/>
              </w:rPr>
              <w:t>如果不考慮交易成本，則投資報酬率是</w:t>
            </w:r>
            <w:r w:rsidRPr="00D92F1C">
              <w:rPr>
                <w:sz w:val="21"/>
                <w:lang w:eastAsia="zh-TW"/>
              </w:rPr>
              <w:t xml:space="preserve">  </w:t>
            </w:r>
          </w:p>
          <w:p w14:paraId="38EEB912" w14:textId="79395362" w:rsidR="00D92F1C" w:rsidRPr="00D92F1C" w:rsidRDefault="00D92F1C" w:rsidP="00D92F1C">
            <w:pPr>
              <w:pStyle w:val="TableParagraph"/>
              <w:spacing w:line="354" w:lineRule="exact"/>
              <w:rPr>
                <w:sz w:val="21"/>
                <w:lang w:eastAsia="zh-TW"/>
              </w:rPr>
            </w:pPr>
            <w:r w:rsidRPr="00D92F1C">
              <w:rPr>
                <w:sz w:val="21"/>
                <w:lang w:eastAsia="zh-TW"/>
              </w:rPr>
              <w:t>(1)25%   (2)10%</w:t>
            </w:r>
            <w:r w:rsidRPr="00D92F1C">
              <w:rPr>
                <w:sz w:val="21"/>
                <w:lang w:eastAsia="zh-TW"/>
              </w:rPr>
              <w:tab/>
              <w:t>(3)0%   (4)40%</w:t>
            </w:r>
          </w:p>
        </w:tc>
        <w:tc>
          <w:tcPr>
            <w:tcW w:w="593" w:type="dxa"/>
          </w:tcPr>
          <w:p w14:paraId="393EC520" w14:textId="094A0F4B" w:rsidR="00D92F1C" w:rsidRDefault="00D92F1C">
            <w:pPr>
              <w:pStyle w:val="TableParagraph"/>
              <w:spacing w:before="159"/>
              <w:ind w:left="3"/>
              <w:jc w:val="center"/>
              <w:rPr>
                <w:sz w:val="21"/>
                <w:lang w:eastAsia="zh-TW"/>
              </w:rPr>
            </w:pPr>
            <w:r>
              <w:rPr>
                <w:rFonts w:hint="eastAsia"/>
                <w:sz w:val="21"/>
                <w:lang w:eastAsia="zh-TW"/>
              </w:rPr>
              <w:t>1</w:t>
            </w:r>
          </w:p>
        </w:tc>
      </w:tr>
      <w:tr w:rsidR="00D92F1C" w14:paraId="19F3F298" w14:textId="77777777">
        <w:trPr>
          <w:trHeight w:val="726"/>
        </w:trPr>
        <w:tc>
          <w:tcPr>
            <w:tcW w:w="567" w:type="dxa"/>
          </w:tcPr>
          <w:p w14:paraId="54D86129" w14:textId="1EA9F977" w:rsidR="00D92F1C" w:rsidRDefault="00EE6C89">
            <w:pPr>
              <w:pStyle w:val="TableParagraph"/>
              <w:spacing w:before="159"/>
              <w:ind w:left="52" w:right="44"/>
              <w:jc w:val="center"/>
              <w:rPr>
                <w:sz w:val="21"/>
                <w:lang w:eastAsia="zh-TW"/>
              </w:rPr>
            </w:pPr>
            <w:r>
              <w:rPr>
                <w:rFonts w:hint="eastAsia"/>
                <w:sz w:val="21"/>
                <w:lang w:eastAsia="zh-TW"/>
              </w:rPr>
              <w:t>85</w:t>
            </w:r>
          </w:p>
        </w:tc>
        <w:tc>
          <w:tcPr>
            <w:tcW w:w="9357" w:type="dxa"/>
          </w:tcPr>
          <w:p w14:paraId="7AF2421B" w14:textId="77777777" w:rsidR="00D92F1C" w:rsidRPr="00D92F1C" w:rsidRDefault="00D92F1C" w:rsidP="00D92F1C">
            <w:pPr>
              <w:pStyle w:val="TableParagraph"/>
              <w:spacing w:line="354" w:lineRule="exact"/>
              <w:rPr>
                <w:sz w:val="21"/>
                <w:lang w:eastAsia="zh-TW"/>
              </w:rPr>
            </w:pPr>
            <w:r w:rsidRPr="00D92F1C">
              <w:rPr>
                <w:rFonts w:hint="eastAsia"/>
                <w:sz w:val="21"/>
                <w:lang w:eastAsia="zh-TW"/>
              </w:rPr>
              <w:t>某基金的市場波動度是</w:t>
            </w:r>
            <w:r w:rsidRPr="00D92F1C">
              <w:rPr>
                <w:sz w:val="21"/>
                <w:lang w:eastAsia="zh-TW"/>
              </w:rPr>
              <w:t xml:space="preserve"> 9.9%，而同一時間市場波動度是 9%，則該基金的 β  值是？</w:t>
            </w:r>
          </w:p>
          <w:p w14:paraId="0C1457C3" w14:textId="3ADF0E1B" w:rsidR="00D92F1C" w:rsidRPr="00D92F1C" w:rsidRDefault="00D92F1C" w:rsidP="00D92F1C">
            <w:pPr>
              <w:pStyle w:val="TableParagraph"/>
              <w:spacing w:line="354" w:lineRule="exact"/>
              <w:rPr>
                <w:sz w:val="21"/>
                <w:lang w:eastAsia="zh-TW"/>
              </w:rPr>
            </w:pPr>
            <w:r w:rsidRPr="00D92F1C">
              <w:rPr>
                <w:sz w:val="21"/>
                <w:lang w:eastAsia="zh-TW"/>
              </w:rPr>
              <w:t>(1)1.2</w:t>
            </w:r>
            <w:r w:rsidRPr="00D92F1C">
              <w:rPr>
                <w:sz w:val="21"/>
                <w:lang w:eastAsia="zh-TW"/>
              </w:rPr>
              <w:tab/>
              <w:t>(2)0.09</w:t>
            </w:r>
            <w:r w:rsidRPr="00D92F1C">
              <w:rPr>
                <w:sz w:val="21"/>
                <w:lang w:eastAsia="zh-TW"/>
              </w:rPr>
              <w:tab/>
              <w:t>(3)1.1</w:t>
            </w:r>
            <w:r w:rsidRPr="00D92F1C">
              <w:rPr>
                <w:sz w:val="21"/>
                <w:lang w:eastAsia="zh-TW"/>
              </w:rPr>
              <w:tab/>
              <w:t>(4)以上皆非</w:t>
            </w:r>
          </w:p>
        </w:tc>
        <w:tc>
          <w:tcPr>
            <w:tcW w:w="593" w:type="dxa"/>
          </w:tcPr>
          <w:p w14:paraId="03777C9B" w14:textId="242BF173" w:rsidR="00D92F1C" w:rsidRDefault="00D92F1C">
            <w:pPr>
              <w:pStyle w:val="TableParagraph"/>
              <w:spacing w:before="159"/>
              <w:ind w:left="3"/>
              <w:jc w:val="center"/>
              <w:rPr>
                <w:sz w:val="21"/>
                <w:lang w:eastAsia="zh-TW"/>
              </w:rPr>
            </w:pPr>
            <w:r>
              <w:rPr>
                <w:rFonts w:hint="eastAsia"/>
                <w:sz w:val="21"/>
                <w:lang w:eastAsia="zh-TW"/>
              </w:rPr>
              <w:t>3</w:t>
            </w:r>
          </w:p>
        </w:tc>
      </w:tr>
      <w:tr w:rsidR="00D92F1C" w14:paraId="45D00F24" w14:textId="77777777" w:rsidTr="00D92F1C">
        <w:trPr>
          <w:trHeight w:val="439"/>
        </w:trPr>
        <w:tc>
          <w:tcPr>
            <w:tcW w:w="10517" w:type="dxa"/>
            <w:gridSpan w:val="3"/>
            <w:shd w:val="clear" w:color="auto" w:fill="FBD4B4" w:themeFill="accent6" w:themeFillTint="66"/>
          </w:tcPr>
          <w:p w14:paraId="0350977C" w14:textId="6833112B" w:rsidR="00D92F1C" w:rsidRPr="00D92F1C" w:rsidRDefault="00D92F1C" w:rsidP="00D92F1C">
            <w:pPr>
              <w:pStyle w:val="TableParagraph"/>
              <w:spacing w:before="159"/>
              <w:ind w:left="3"/>
              <w:jc w:val="center"/>
              <w:rPr>
                <w:b/>
                <w:bCs/>
                <w:sz w:val="24"/>
                <w:szCs w:val="24"/>
                <w:lang w:eastAsia="zh-TW"/>
              </w:rPr>
            </w:pPr>
            <w:r w:rsidRPr="00D92F1C">
              <w:rPr>
                <w:rFonts w:hint="eastAsia"/>
                <w:b/>
                <w:bCs/>
                <w:sz w:val="24"/>
                <w:szCs w:val="24"/>
                <w:lang w:eastAsia="zh-TW"/>
              </w:rPr>
              <w:t>第三章 銀行業務</w:t>
            </w:r>
          </w:p>
        </w:tc>
      </w:tr>
      <w:tr w:rsidR="00D92F1C" w14:paraId="2BCE630A" w14:textId="77777777">
        <w:trPr>
          <w:trHeight w:val="726"/>
        </w:trPr>
        <w:tc>
          <w:tcPr>
            <w:tcW w:w="567" w:type="dxa"/>
          </w:tcPr>
          <w:p w14:paraId="277364EF" w14:textId="32FAFCE6" w:rsidR="00D92F1C" w:rsidRDefault="00EE6C89">
            <w:pPr>
              <w:pStyle w:val="TableParagraph"/>
              <w:spacing w:before="159"/>
              <w:ind w:left="52" w:right="44"/>
              <w:jc w:val="center"/>
              <w:rPr>
                <w:sz w:val="21"/>
                <w:lang w:eastAsia="zh-TW"/>
              </w:rPr>
            </w:pPr>
            <w:r>
              <w:rPr>
                <w:rFonts w:hint="eastAsia"/>
                <w:sz w:val="21"/>
                <w:lang w:eastAsia="zh-TW"/>
              </w:rPr>
              <w:t>86</w:t>
            </w:r>
          </w:p>
        </w:tc>
        <w:tc>
          <w:tcPr>
            <w:tcW w:w="9357" w:type="dxa"/>
          </w:tcPr>
          <w:p w14:paraId="0C7DBF68" w14:textId="77777777" w:rsidR="00D92F1C" w:rsidRPr="00D92F1C" w:rsidRDefault="00D92F1C" w:rsidP="00D92F1C">
            <w:pPr>
              <w:pStyle w:val="TableParagraph"/>
              <w:spacing w:line="354" w:lineRule="exact"/>
              <w:rPr>
                <w:sz w:val="21"/>
                <w:lang w:eastAsia="zh-TW"/>
              </w:rPr>
            </w:pPr>
            <w:r w:rsidRPr="00D92F1C">
              <w:rPr>
                <w:rFonts w:hint="eastAsia"/>
                <w:sz w:val="21"/>
                <w:lang w:eastAsia="zh-TW"/>
              </w:rPr>
              <w:t>洗錢防制法規定金融機構對於達一定金額以上之通貨交易，應確認客戶身分及留存交易</w:t>
            </w:r>
          </w:p>
          <w:p w14:paraId="4F24B2A0" w14:textId="77777777" w:rsidR="00D92F1C" w:rsidRPr="00D92F1C" w:rsidRDefault="00D92F1C" w:rsidP="00D92F1C">
            <w:pPr>
              <w:pStyle w:val="TableParagraph"/>
              <w:spacing w:line="354" w:lineRule="exact"/>
              <w:rPr>
                <w:sz w:val="21"/>
                <w:lang w:eastAsia="zh-TW"/>
              </w:rPr>
            </w:pPr>
            <w:r w:rsidRPr="00D92F1C">
              <w:rPr>
                <w:rFonts w:hint="eastAsia"/>
                <w:sz w:val="21"/>
                <w:lang w:eastAsia="zh-TW"/>
              </w:rPr>
              <w:t>紀錄憑證，並應向指定之機構申報。所稱之一定金額係指新台幣多少之單筆現金或換鈔</w:t>
            </w:r>
          </w:p>
          <w:p w14:paraId="10F3DEAC" w14:textId="4DE586A8" w:rsidR="00D92F1C" w:rsidRPr="00D92F1C" w:rsidRDefault="00D92F1C" w:rsidP="00D92F1C">
            <w:pPr>
              <w:pStyle w:val="TableParagraph"/>
              <w:spacing w:line="354" w:lineRule="exact"/>
              <w:rPr>
                <w:sz w:val="21"/>
                <w:lang w:eastAsia="zh-TW"/>
              </w:rPr>
            </w:pPr>
            <w:r w:rsidRPr="00D92F1C">
              <w:rPr>
                <w:rFonts w:hint="eastAsia"/>
                <w:sz w:val="21"/>
                <w:lang w:eastAsia="zh-TW"/>
              </w:rPr>
              <w:t>交易？</w:t>
            </w:r>
            <w:r w:rsidRPr="00D92F1C">
              <w:rPr>
                <w:sz w:val="21"/>
                <w:lang w:eastAsia="zh-TW"/>
              </w:rPr>
              <w:t xml:space="preserve">  (1)25 萬元  (2)50 萬元  (3)75 萬元  (4)100 萬元</w:t>
            </w:r>
          </w:p>
        </w:tc>
        <w:tc>
          <w:tcPr>
            <w:tcW w:w="593" w:type="dxa"/>
          </w:tcPr>
          <w:p w14:paraId="76B228A6" w14:textId="796BAF66" w:rsidR="00D92F1C" w:rsidRDefault="00D92F1C">
            <w:pPr>
              <w:pStyle w:val="TableParagraph"/>
              <w:spacing w:before="159"/>
              <w:ind w:left="3"/>
              <w:jc w:val="center"/>
              <w:rPr>
                <w:sz w:val="21"/>
                <w:lang w:eastAsia="zh-TW"/>
              </w:rPr>
            </w:pPr>
            <w:r>
              <w:rPr>
                <w:rFonts w:hint="eastAsia"/>
                <w:sz w:val="21"/>
                <w:lang w:eastAsia="zh-TW"/>
              </w:rPr>
              <w:t>2</w:t>
            </w:r>
          </w:p>
        </w:tc>
      </w:tr>
      <w:tr w:rsidR="00D92F1C" w14:paraId="2035AC1C" w14:textId="77777777">
        <w:trPr>
          <w:trHeight w:val="726"/>
        </w:trPr>
        <w:tc>
          <w:tcPr>
            <w:tcW w:w="567" w:type="dxa"/>
          </w:tcPr>
          <w:p w14:paraId="0E1D3D73" w14:textId="288418A6" w:rsidR="00D92F1C" w:rsidRDefault="00EE6C89">
            <w:pPr>
              <w:pStyle w:val="TableParagraph"/>
              <w:spacing w:before="159"/>
              <w:ind w:left="52" w:right="44"/>
              <w:jc w:val="center"/>
              <w:rPr>
                <w:sz w:val="21"/>
                <w:lang w:eastAsia="zh-TW"/>
              </w:rPr>
            </w:pPr>
            <w:r>
              <w:rPr>
                <w:rFonts w:hint="eastAsia"/>
                <w:sz w:val="21"/>
                <w:lang w:eastAsia="zh-TW"/>
              </w:rPr>
              <w:t>87</w:t>
            </w:r>
          </w:p>
        </w:tc>
        <w:tc>
          <w:tcPr>
            <w:tcW w:w="9357" w:type="dxa"/>
          </w:tcPr>
          <w:p w14:paraId="0808E461" w14:textId="77777777" w:rsidR="00D92F1C" w:rsidRDefault="00D92F1C" w:rsidP="00D92F1C">
            <w:pPr>
              <w:pStyle w:val="TableParagraph"/>
              <w:spacing w:line="354" w:lineRule="exact"/>
              <w:rPr>
                <w:sz w:val="21"/>
                <w:lang w:eastAsia="zh-TW"/>
              </w:rPr>
            </w:pPr>
            <w:r w:rsidRPr="00D92F1C">
              <w:rPr>
                <w:rFonts w:hint="eastAsia"/>
                <w:sz w:val="21"/>
                <w:lang w:eastAsia="zh-TW"/>
              </w:rPr>
              <w:t>依民法規定，有關保證之敘述，下列何者錯誤？</w:t>
            </w:r>
            <w:r w:rsidRPr="00D92F1C">
              <w:rPr>
                <w:sz w:val="21"/>
                <w:lang w:eastAsia="zh-TW"/>
              </w:rPr>
              <w:t xml:space="preserve">  </w:t>
            </w:r>
          </w:p>
          <w:p w14:paraId="794439A9" w14:textId="77777777" w:rsidR="00D92F1C" w:rsidRDefault="00D92F1C" w:rsidP="00D92F1C">
            <w:pPr>
              <w:pStyle w:val="TableParagraph"/>
              <w:spacing w:line="354" w:lineRule="exact"/>
              <w:rPr>
                <w:sz w:val="21"/>
                <w:lang w:eastAsia="zh-TW"/>
              </w:rPr>
            </w:pPr>
            <w:r w:rsidRPr="00D92F1C">
              <w:rPr>
                <w:sz w:val="21"/>
                <w:lang w:eastAsia="zh-TW"/>
              </w:rPr>
              <w:t xml:space="preserve">(1)保證債務對主債務均有其從屬性，故主債務人拋棄其抗辯權者，保證人即不得為該主張  </w:t>
            </w:r>
          </w:p>
          <w:p w14:paraId="416FA521" w14:textId="77777777" w:rsidR="00D92F1C" w:rsidRDefault="00D92F1C" w:rsidP="00D92F1C">
            <w:pPr>
              <w:pStyle w:val="TableParagraph"/>
              <w:spacing w:line="354" w:lineRule="exact"/>
              <w:rPr>
                <w:sz w:val="21"/>
                <w:lang w:eastAsia="zh-TW"/>
              </w:rPr>
            </w:pPr>
            <w:r w:rsidRPr="00D92F1C">
              <w:rPr>
                <w:sz w:val="21"/>
                <w:lang w:eastAsia="zh-TW"/>
              </w:rPr>
              <w:t xml:space="preserve">(2)保證人之負擔較主債務人為重者，應減縮至主債務人之程度  </w:t>
            </w:r>
          </w:p>
          <w:p w14:paraId="7C1C8FBF" w14:textId="77777777" w:rsidR="00D92F1C" w:rsidRDefault="00D92F1C" w:rsidP="00D92F1C">
            <w:pPr>
              <w:pStyle w:val="TableParagraph"/>
              <w:spacing w:line="354" w:lineRule="exact"/>
              <w:rPr>
                <w:sz w:val="21"/>
                <w:lang w:eastAsia="zh-TW"/>
              </w:rPr>
            </w:pPr>
            <w:r w:rsidRPr="00D92F1C">
              <w:rPr>
                <w:sz w:val="21"/>
                <w:lang w:eastAsia="zh-TW"/>
              </w:rPr>
              <w:t xml:space="preserve">(3)債權人允許主債務人延期清償時，須經保證人同意，否則不負保證責任 </w:t>
            </w:r>
          </w:p>
          <w:p w14:paraId="12CB2EBC" w14:textId="6EC38C71" w:rsidR="00D92F1C" w:rsidRPr="00D92F1C" w:rsidRDefault="00D92F1C" w:rsidP="00D92F1C">
            <w:pPr>
              <w:pStyle w:val="TableParagraph"/>
              <w:spacing w:line="354" w:lineRule="exact"/>
              <w:rPr>
                <w:sz w:val="21"/>
                <w:lang w:eastAsia="zh-TW"/>
              </w:rPr>
            </w:pPr>
            <w:r w:rsidRPr="00D92F1C">
              <w:rPr>
                <w:sz w:val="21"/>
                <w:lang w:eastAsia="zh-TW"/>
              </w:rPr>
              <w:t>(4)保證人向債權人清償後，於其清償限度內取得債權人對於主債務人之債權</w:t>
            </w:r>
          </w:p>
        </w:tc>
        <w:tc>
          <w:tcPr>
            <w:tcW w:w="593" w:type="dxa"/>
          </w:tcPr>
          <w:p w14:paraId="17CCA07D" w14:textId="2811D3FC" w:rsidR="00D92F1C" w:rsidRDefault="00D92F1C">
            <w:pPr>
              <w:pStyle w:val="TableParagraph"/>
              <w:spacing w:before="159"/>
              <w:ind w:left="3"/>
              <w:jc w:val="center"/>
              <w:rPr>
                <w:sz w:val="21"/>
                <w:lang w:eastAsia="zh-TW"/>
              </w:rPr>
            </w:pPr>
            <w:r>
              <w:rPr>
                <w:rFonts w:hint="eastAsia"/>
                <w:sz w:val="21"/>
                <w:lang w:eastAsia="zh-TW"/>
              </w:rPr>
              <w:t>1</w:t>
            </w:r>
          </w:p>
        </w:tc>
      </w:tr>
      <w:tr w:rsidR="00D92F1C" w14:paraId="31B2C5F8" w14:textId="77777777">
        <w:trPr>
          <w:trHeight w:val="726"/>
        </w:trPr>
        <w:tc>
          <w:tcPr>
            <w:tcW w:w="567" w:type="dxa"/>
          </w:tcPr>
          <w:p w14:paraId="273A651D" w14:textId="14357873" w:rsidR="00D92F1C" w:rsidRDefault="00EE6C89">
            <w:pPr>
              <w:pStyle w:val="TableParagraph"/>
              <w:spacing w:before="159"/>
              <w:ind w:left="52" w:right="44"/>
              <w:jc w:val="center"/>
              <w:rPr>
                <w:sz w:val="21"/>
                <w:lang w:eastAsia="zh-TW"/>
              </w:rPr>
            </w:pPr>
            <w:r>
              <w:rPr>
                <w:rFonts w:hint="eastAsia"/>
                <w:sz w:val="21"/>
                <w:lang w:eastAsia="zh-TW"/>
              </w:rPr>
              <w:t>88</w:t>
            </w:r>
          </w:p>
        </w:tc>
        <w:tc>
          <w:tcPr>
            <w:tcW w:w="9357" w:type="dxa"/>
          </w:tcPr>
          <w:p w14:paraId="0645C4BB" w14:textId="524AD1F9" w:rsidR="00D92F1C" w:rsidRPr="00D92F1C" w:rsidRDefault="00D92F1C" w:rsidP="00D92F1C">
            <w:pPr>
              <w:pStyle w:val="TableParagraph"/>
              <w:spacing w:line="354" w:lineRule="exact"/>
              <w:rPr>
                <w:sz w:val="21"/>
                <w:lang w:eastAsia="zh-TW"/>
              </w:rPr>
            </w:pPr>
            <w:r w:rsidRPr="00D92F1C">
              <w:rPr>
                <w:rFonts w:hint="eastAsia"/>
                <w:sz w:val="21"/>
                <w:lang w:eastAsia="zh-TW"/>
              </w:rPr>
              <w:t>提供下列何者作為對銀行授信之擔保，不屬於銀行法所稱之擔保授信？</w:t>
            </w:r>
            <w:r w:rsidRPr="00D92F1C">
              <w:rPr>
                <w:sz w:val="21"/>
                <w:lang w:eastAsia="zh-TW"/>
              </w:rPr>
              <w:t xml:space="preserve">  (1)定期存單設定之權利質權  (2)不動產或動產抵押權  (3)鄉鎮市公所所出具之保證函  (4)借款人營業交易所發生之匯票或本票</w:t>
            </w:r>
          </w:p>
        </w:tc>
        <w:tc>
          <w:tcPr>
            <w:tcW w:w="593" w:type="dxa"/>
          </w:tcPr>
          <w:p w14:paraId="3D990071" w14:textId="1B66108E" w:rsidR="00D92F1C" w:rsidRDefault="00D92F1C">
            <w:pPr>
              <w:pStyle w:val="TableParagraph"/>
              <w:spacing w:before="159"/>
              <w:ind w:left="3"/>
              <w:jc w:val="center"/>
              <w:rPr>
                <w:sz w:val="21"/>
                <w:lang w:eastAsia="zh-TW"/>
              </w:rPr>
            </w:pPr>
            <w:r>
              <w:rPr>
                <w:rFonts w:hint="eastAsia"/>
                <w:sz w:val="21"/>
                <w:lang w:eastAsia="zh-TW"/>
              </w:rPr>
              <w:t>3</w:t>
            </w:r>
          </w:p>
        </w:tc>
      </w:tr>
      <w:tr w:rsidR="00D92F1C" w14:paraId="1276521D" w14:textId="77777777">
        <w:trPr>
          <w:trHeight w:val="726"/>
        </w:trPr>
        <w:tc>
          <w:tcPr>
            <w:tcW w:w="567" w:type="dxa"/>
          </w:tcPr>
          <w:p w14:paraId="51700AF6" w14:textId="7B963F64" w:rsidR="00D92F1C" w:rsidRDefault="00EE6C89">
            <w:pPr>
              <w:pStyle w:val="TableParagraph"/>
              <w:spacing w:before="159"/>
              <w:ind w:left="52" w:right="44"/>
              <w:jc w:val="center"/>
              <w:rPr>
                <w:sz w:val="21"/>
                <w:lang w:eastAsia="zh-TW"/>
              </w:rPr>
            </w:pPr>
            <w:r>
              <w:rPr>
                <w:rFonts w:hint="eastAsia"/>
                <w:sz w:val="21"/>
                <w:lang w:eastAsia="zh-TW"/>
              </w:rPr>
              <w:t>89</w:t>
            </w:r>
          </w:p>
        </w:tc>
        <w:tc>
          <w:tcPr>
            <w:tcW w:w="9357" w:type="dxa"/>
          </w:tcPr>
          <w:p w14:paraId="6A16FDC2" w14:textId="77777777" w:rsidR="00D92F1C" w:rsidRPr="00D92F1C" w:rsidRDefault="00D92F1C" w:rsidP="00D92F1C">
            <w:pPr>
              <w:pStyle w:val="TableParagraph"/>
              <w:spacing w:line="354" w:lineRule="exact"/>
              <w:rPr>
                <w:sz w:val="21"/>
                <w:lang w:eastAsia="zh-TW"/>
              </w:rPr>
            </w:pPr>
            <w:r w:rsidRPr="00D92F1C">
              <w:rPr>
                <w:rFonts w:hint="eastAsia"/>
                <w:sz w:val="21"/>
                <w:lang w:eastAsia="zh-TW"/>
              </w:rPr>
              <w:t>銀行依約定，憑存款人簽發支票或利用自動化設備委託支付，不計利息之存款，稱為下</w:t>
            </w:r>
          </w:p>
          <w:p w14:paraId="5261529D" w14:textId="0F11DE9C" w:rsidR="00D92F1C" w:rsidRPr="00D92F1C" w:rsidRDefault="00D92F1C" w:rsidP="00D92F1C">
            <w:pPr>
              <w:pStyle w:val="TableParagraph"/>
              <w:spacing w:line="354" w:lineRule="exact"/>
              <w:rPr>
                <w:sz w:val="21"/>
                <w:lang w:eastAsia="zh-TW"/>
              </w:rPr>
            </w:pPr>
            <w:r w:rsidRPr="00D92F1C">
              <w:rPr>
                <w:rFonts w:hint="eastAsia"/>
                <w:sz w:val="21"/>
                <w:lang w:eastAsia="zh-TW"/>
              </w:rPr>
              <w:t>列何者？</w:t>
            </w:r>
            <w:r w:rsidRPr="00D92F1C">
              <w:rPr>
                <w:sz w:val="21"/>
                <w:lang w:eastAsia="zh-TW"/>
              </w:rPr>
              <w:t xml:space="preserve"> (1)活期存款  (2)支票存款 (3)定期存款  (4)活期儲蓄存款</w:t>
            </w:r>
          </w:p>
        </w:tc>
        <w:tc>
          <w:tcPr>
            <w:tcW w:w="593" w:type="dxa"/>
          </w:tcPr>
          <w:p w14:paraId="7AAB234E" w14:textId="3B95C610" w:rsidR="00D92F1C" w:rsidRDefault="00D92F1C">
            <w:pPr>
              <w:pStyle w:val="TableParagraph"/>
              <w:spacing w:before="159"/>
              <w:ind w:left="3"/>
              <w:jc w:val="center"/>
              <w:rPr>
                <w:sz w:val="21"/>
                <w:lang w:eastAsia="zh-TW"/>
              </w:rPr>
            </w:pPr>
            <w:r>
              <w:rPr>
                <w:rFonts w:hint="eastAsia"/>
                <w:sz w:val="21"/>
                <w:lang w:eastAsia="zh-TW"/>
              </w:rPr>
              <w:t>2</w:t>
            </w:r>
          </w:p>
        </w:tc>
      </w:tr>
      <w:tr w:rsidR="00D92F1C" w14:paraId="3CC8ED34" w14:textId="77777777">
        <w:trPr>
          <w:trHeight w:val="726"/>
        </w:trPr>
        <w:tc>
          <w:tcPr>
            <w:tcW w:w="567" w:type="dxa"/>
          </w:tcPr>
          <w:p w14:paraId="3C204848" w14:textId="56DFCAE6" w:rsidR="00D92F1C" w:rsidRDefault="00EE6C89">
            <w:pPr>
              <w:pStyle w:val="TableParagraph"/>
              <w:spacing w:before="159"/>
              <w:ind w:left="52" w:right="44"/>
              <w:jc w:val="center"/>
              <w:rPr>
                <w:sz w:val="21"/>
                <w:lang w:eastAsia="zh-TW"/>
              </w:rPr>
            </w:pPr>
            <w:r>
              <w:rPr>
                <w:rFonts w:hint="eastAsia"/>
                <w:sz w:val="21"/>
                <w:lang w:eastAsia="zh-TW"/>
              </w:rPr>
              <w:t>90</w:t>
            </w:r>
          </w:p>
        </w:tc>
        <w:tc>
          <w:tcPr>
            <w:tcW w:w="9357" w:type="dxa"/>
          </w:tcPr>
          <w:p w14:paraId="48D9CA04" w14:textId="77777777" w:rsidR="00B0285C" w:rsidRDefault="00B0285C" w:rsidP="00B0285C">
            <w:pPr>
              <w:pStyle w:val="TableParagraph"/>
              <w:spacing w:line="354" w:lineRule="exact"/>
              <w:rPr>
                <w:sz w:val="21"/>
                <w:lang w:eastAsia="zh-TW"/>
              </w:rPr>
            </w:pPr>
            <w:r w:rsidRPr="00B0285C">
              <w:rPr>
                <w:rFonts w:hint="eastAsia"/>
                <w:sz w:val="21"/>
                <w:lang w:eastAsia="zh-TW"/>
              </w:rPr>
              <w:t>下列何者非屬信託投資公司經營之業務項目？</w:t>
            </w:r>
            <w:r w:rsidRPr="00B0285C">
              <w:rPr>
                <w:sz w:val="21"/>
                <w:lang w:eastAsia="zh-TW"/>
              </w:rPr>
              <w:t xml:space="preserve">  </w:t>
            </w:r>
          </w:p>
          <w:p w14:paraId="3D81B49E" w14:textId="38D55A73" w:rsidR="00D92F1C" w:rsidRPr="00B0285C" w:rsidRDefault="00B0285C" w:rsidP="00B0285C">
            <w:pPr>
              <w:pStyle w:val="TableParagraph"/>
              <w:spacing w:line="354" w:lineRule="exact"/>
              <w:rPr>
                <w:sz w:val="21"/>
                <w:lang w:eastAsia="zh-TW"/>
              </w:rPr>
            </w:pPr>
            <w:r w:rsidRPr="00B0285C">
              <w:rPr>
                <w:sz w:val="21"/>
                <w:lang w:eastAsia="zh-TW"/>
              </w:rPr>
              <w:t>(1)收受、經理及運用各種信託資金</w:t>
            </w:r>
            <w:r>
              <w:rPr>
                <w:rFonts w:hint="eastAsia"/>
                <w:sz w:val="21"/>
                <w:lang w:eastAsia="zh-TW"/>
              </w:rPr>
              <w:t xml:space="preserve"> </w:t>
            </w:r>
            <w:r>
              <w:rPr>
                <w:sz w:val="21"/>
                <w:lang w:eastAsia="zh-TW"/>
              </w:rPr>
              <w:t xml:space="preserve"> </w:t>
            </w:r>
            <w:r w:rsidRPr="00B0285C">
              <w:rPr>
                <w:sz w:val="21"/>
                <w:lang w:eastAsia="zh-TW"/>
              </w:rPr>
              <w:t>(2)保證發行公司債券  (3)承銷及自營或代客買賣有價證券  (4)簽發國內外信用狀</w:t>
            </w:r>
          </w:p>
        </w:tc>
        <w:tc>
          <w:tcPr>
            <w:tcW w:w="593" w:type="dxa"/>
          </w:tcPr>
          <w:p w14:paraId="33FAEFA9" w14:textId="0DC7C580" w:rsidR="00D92F1C" w:rsidRDefault="00B0285C">
            <w:pPr>
              <w:pStyle w:val="TableParagraph"/>
              <w:spacing w:before="159"/>
              <w:ind w:left="3"/>
              <w:jc w:val="center"/>
              <w:rPr>
                <w:sz w:val="21"/>
                <w:lang w:eastAsia="zh-TW"/>
              </w:rPr>
            </w:pPr>
            <w:r>
              <w:rPr>
                <w:rFonts w:hint="eastAsia"/>
                <w:sz w:val="21"/>
                <w:lang w:eastAsia="zh-TW"/>
              </w:rPr>
              <w:t>4</w:t>
            </w:r>
          </w:p>
        </w:tc>
      </w:tr>
      <w:tr w:rsidR="00D92F1C" w14:paraId="31009490" w14:textId="77777777">
        <w:trPr>
          <w:trHeight w:val="726"/>
        </w:trPr>
        <w:tc>
          <w:tcPr>
            <w:tcW w:w="567" w:type="dxa"/>
          </w:tcPr>
          <w:p w14:paraId="7C74FEDA" w14:textId="46AB2906" w:rsidR="00D92F1C" w:rsidRDefault="00EE6C89">
            <w:pPr>
              <w:pStyle w:val="TableParagraph"/>
              <w:spacing w:before="159"/>
              <w:ind w:left="52" w:right="44"/>
              <w:jc w:val="center"/>
              <w:rPr>
                <w:sz w:val="21"/>
                <w:lang w:eastAsia="zh-TW"/>
              </w:rPr>
            </w:pPr>
            <w:r>
              <w:rPr>
                <w:rFonts w:hint="eastAsia"/>
                <w:sz w:val="21"/>
                <w:lang w:eastAsia="zh-TW"/>
              </w:rPr>
              <w:t>91</w:t>
            </w:r>
          </w:p>
        </w:tc>
        <w:tc>
          <w:tcPr>
            <w:tcW w:w="9357" w:type="dxa"/>
          </w:tcPr>
          <w:p w14:paraId="0B50CD29" w14:textId="77777777" w:rsidR="00B0285C" w:rsidRDefault="00B0285C" w:rsidP="00B0285C">
            <w:pPr>
              <w:pStyle w:val="TableParagraph"/>
              <w:spacing w:line="354" w:lineRule="exact"/>
              <w:rPr>
                <w:sz w:val="21"/>
                <w:lang w:eastAsia="zh-TW"/>
              </w:rPr>
            </w:pPr>
            <w:r w:rsidRPr="00B0285C">
              <w:rPr>
                <w:rFonts w:hint="eastAsia"/>
                <w:sz w:val="21"/>
                <w:lang w:eastAsia="zh-TW"/>
              </w:rPr>
              <w:t>若其他條件不變，下列何者會使本國貨幣供給量增加？</w:t>
            </w:r>
          </w:p>
          <w:p w14:paraId="2F61F4EC" w14:textId="3CE117C0" w:rsidR="00D92F1C" w:rsidRPr="00B0285C" w:rsidRDefault="00B0285C" w:rsidP="00B0285C">
            <w:pPr>
              <w:pStyle w:val="TableParagraph"/>
              <w:spacing w:line="354" w:lineRule="exact"/>
              <w:rPr>
                <w:sz w:val="21"/>
                <w:lang w:eastAsia="zh-TW"/>
              </w:rPr>
            </w:pPr>
            <w:r w:rsidRPr="00B0285C">
              <w:rPr>
                <w:sz w:val="21"/>
                <w:lang w:eastAsia="zh-TW"/>
              </w:rPr>
              <w:t xml:space="preserve"> (1)國際收支順差  (2)國際收</w:t>
            </w:r>
            <w:r w:rsidRPr="00B0285C">
              <w:rPr>
                <w:rFonts w:hint="eastAsia"/>
                <w:sz w:val="21"/>
                <w:lang w:eastAsia="zh-TW"/>
              </w:rPr>
              <w:t>支逆差</w:t>
            </w:r>
            <w:r w:rsidRPr="00B0285C">
              <w:rPr>
                <w:sz w:val="21"/>
                <w:lang w:eastAsia="zh-TW"/>
              </w:rPr>
              <w:t xml:space="preserve"> (3)全體銀行對企業及個人信用緊縮  (4)政府財政赤字餘額減少</w:t>
            </w:r>
          </w:p>
        </w:tc>
        <w:tc>
          <w:tcPr>
            <w:tcW w:w="593" w:type="dxa"/>
          </w:tcPr>
          <w:p w14:paraId="5BFDC1CC" w14:textId="3120D12B" w:rsidR="00D92F1C" w:rsidRDefault="00B0285C">
            <w:pPr>
              <w:pStyle w:val="TableParagraph"/>
              <w:spacing w:before="159"/>
              <w:ind w:left="3"/>
              <w:jc w:val="center"/>
              <w:rPr>
                <w:sz w:val="21"/>
                <w:lang w:eastAsia="zh-TW"/>
              </w:rPr>
            </w:pPr>
            <w:r>
              <w:rPr>
                <w:rFonts w:hint="eastAsia"/>
                <w:sz w:val="21"/>
                <w:lang w:eastAsia="zh-TW"/>
              </w:rPr>
              <w:t>1</w:t>
            </w:r>
          </w:p>
        </w:tc>
      </w:tr>
      <w:tr w:rsidR="00D92F1C" w14:paraId="08FDBF91" w14:textId="77777777">
        <w:trPr>
          <w:trHeight w:val="726"/>
        </w:trPr>
        <w:tc>
          <w:tcPr>
            <w:tcW w:w="567" w:type="dxa"/>
          </w:tcPr>
          <w:p w14:paraId="6D013088" w14:textId="5A4FDDF7" w:rsidR="00D92F1C" w:rsidRDefault="00EE6C89">
            <w:pPr>
              <w:pStyle w:val="TableParagraph"/>
              <w:spacing w:before="159"/>
              <w:ind w:left="52" w:right="44"/>
              <w:jc w:val="center"/>
              <w:rPr>
                <w:sz w:val="21"/>
                <w:lang w:eastAsia="zh-TW"/>
              </w:rPr>
            </w:pPr>
            <w:r>
              <w:rPr>
                <w:rFonts w:hint="eastAsia"/>
                <w:sz w:val="21"/>
                <w:lang w:eastAsia="zh-TW"/>
              </w:rPr>
              <w:t>92</w:t>
            </w:r>
          </w:p>
        </w:tc>
        <w:tc>
          <w:tcPr>
            <w:tcW w:w="9357" w:type="dxa"/>
          </w:tcPr>
          <w:p w14:paraId="13BDA2A8" w14:textId="77777777" w:rsidR="00B0285C" w:rsidRPr="00B0285C" w:rsidRDefault="00B0285C" w:rsidP="00B0285C">
            <w:pPr>
              <w:pStyle w:val="TableParagraph"/>
              <w:spacing w:line="354" w:lineRule="exact"/>
              <w:rPr>
                <w:sz w:val="21"/>
                <w:lang w:eastAsia="zh-TW"/>
              </w:rPr>
            </w:pPr>
            <w:r w:rsidRPr="00B0285C">
              <w:rPr>
                <w:rFonts w:hint="eastAsia"/>
                <w:sz w:val="21"/>
                <w:lang w:eastAsia="zh-TW"/>
              </w:rPr>
              <w:t>銀行法中所稱資本嚴重不足，係指自有資本與風險性資產之比率低於多少百分比？</w:t>
            </w:r>
          </w:p>
          <w:p w14:paraId="61AFD0C8" w14:textId="189724F7" w:rsidR="00D92F1C" w:rsidRPr="00D92F1C" w:rsidRDefault="00B0285C" w:rsidP="00B0285C">
            <w:pPr>
              <w:pStyle w:val="TableParagraph"/>
              <w:spacing w:line="354" w:lineRule="exact"/>
              <w:rPr>
                <w:sz w:val="21"/>
                <w:lang w:eastAsia="zh-TW"/>
              </w:rPr>
            </w:pPr>
            <w:r w:rsidRPr="00B0285C">
              <w:rPr>
                <w:sz w:val="21"/>
                <w:lang w:eastAsia="zh-TW"/>
              </w:rPr>
              <w:t>(1)1% (2)2% (3)5%</w:t>
            </w:r>
            <w:r>
              <w:rPr>
                <w:sz w:val="21"/>
                <w:lang w:eastAsia="zh-TW"/>
              </w:rPr>
              <w:t xml:space="preserve"> </w:t>
            </w:r>
            <w:r w:rsidRPr="00B0285C">
              <w:rPr>
                <w:sz w:val="21"/>
                <w:lang w:eastAsia="zh-TW"/>
              </w:rPr>
              <w:t>(4)8%</w:t>
            </w:r>
          </w:p>
        </w:tc>
        <w:tc>
          <w:tcPr>
            <w:tcW w:w="593" w:type="dxa"/>
          </w:tcPr>
          <w:p w14:paraId="30E980C4" w14:textId="75AC5E61" w:rsidR="00D92F1C" w:rsidRDefault="00B0285C">
            <w:pPr>
              <w:pStyle w:val="TableParagraph"/>
              <w:spacing w:before="159"/>
              <w:ind w:left="3"/>
              <w:jc w:val="center"/>
              <w:rPr>
                <w:sz w:val="21"/>
                <w:lang w:eastAsia="zh-TW"/>
              </w:rPr>
            </w:pPr>
            <w:r>
              <w:rPr>
                <w:rFonts w:hint="eastAsia"/>
                <w:sz w:val="21"/>
                <w:lang w:eastAsia="zh-TW"/>
              </w:rPr>
              <w:t>2</w:t>
            </w:r>
          </w:p>
        </w:tc>
      </w:tr>
      <w:tr w:rsidR="00B0285C" w14:paraId="5F5C73D1" w14:textId="77777777">
        <w:trPr>
          <w:trHeight w:val="726"/>
        </w:trPr>
        <w:tc>
          <w:tcPr>
            <w:tcW w:w="567" w:type="dxa"/>
          </w:tcPr>
          <w:p w14:paraId="5D658018" w14:textId="28D05E53" w:rsidR="00B0285C" w:rsidRDefault="00EE6C89">
            <w:pPr>
              <w:pStyle w:val="TableParagraph"/>
              <w:spacing w:before="159"/>
              <w:ind w:left="52" w:right="44"/>
              <w:jc w:val="center"/>
              <w:rPr>
                <w:sz w:val="21"/>
                <w:lang w:eastAsia="zh-TW"/>
              </w:rPr>
            </w:pPr>
            <w:r>
              <w:rPr>
                <w:rFonts w:hint="eastAsia"/>
                <w:sz w:val="21"/>
                <w:lang w:eastAsia="zh-TW"/>
              </w:rPr>
              <w:t>93</w:t>
            </w:r>
          </w:p>
        </w:tc>
        <w:tc>
          <w:tcPr>
            <w:tcW w:w="9357" w:type="dxa"/>
          </w:tcPr>
          <w:p w14:paraId="6998F50D" w14:textId="77777777" w:rsidR="00B0285C" w:rsidRPr="00B0285C" w:rsidRDefault="00B0285C" w:rsidP="00B0285C">
            <w:pPr>
              <w:pStyle w:val="TableParagraph"/>
              <w:spacing w:line="354" w:lineRule="exact"/>
              <w:rPr>
                <w:sz w:val="21"/>
                <w:lang w:eastAsia="zh-TW"/>
              </w:rPr>
            </w:pPr>
            <w:r w:rsidRPr="00B0285C">
              <w:rPr>
                <w:rFonts w:hint="eastAsia"/>
                <w:sz w:val="21"/>
                <w:lang w:eastAsia="zh-TW"/>
              </w:rPr>
              <w:t>銀行將利率敏感性缺口控制在一適當水準，係用來管理下列何項風險？</w:t>
            </w:r>
          </w:p>
          <w:p w14:paraId="19F00A17" w14:textId="2BFDEAA3" w:rsidR="00B0285C" w:rsidRPr="00B0285C" w:rsidRDefault="00B0285C" w:rsidP="00B0285C">
            <w:pPr>
              <w:pStyle w:val="TableParagraph"/>
              <w:spacing w:line="354" w:lineRule="exact"/>
              <w:rPr>
                <w:sz w:val="21"/>
                <w:lang w:eastAsia="zh-TW"/>
              </w:rPr>
            </w:pPr>
            <w:r w:rsidRPr="00B0285C">
              <w:rPr>
                <w:sz w:val="21"/>
                <w:lang w:eastAsia="zh-TW"/>
              </w:rPr>
              <w:t>(1)營運風險 (2)信用風險  (3)市場風險  (4)利率風險</w:t>
            </w:r>
          </w:p>
        </w:tc>
        <w:tc>
          <w:tcPr>
            <w:tcW w:w="593" w:type="dxa"/>
          </w:tcPr>
          <w:p w14:paraId="28BFC104" w14:textId="471F2CCE" w:rsidR="00B0285C" w:rsidRDefault="00B0285C">
            <w:pPr>
              <w:pStyle w:val="TableParagraph"/>
              <w:spacing w:before="159"/>
              <w:ind w:left="3"/>
              <w:jc w:val="center"/>
              <w:rPr>
                <w:sz w:val="21"/>
                <w:lang w:eastAsia="zh-TW"/>
              </w:rPr>
            </w:pPr>
            <w:r>
              <w:rPr>
                <w:rFonts w:hint="eastAsia"/>
                <w:sz w:val="21"/>
                <w:lang w:eastAsia="zh-TW"/>
              </w:rPr>
              <w:t>4</w:t>
            </w:r>
          </w:p>
        </w:tc>
      </w:tr>
      <w:tr w:rsidR="00B0285C" w14:paraId="0437A15B" w14:textId="77777777">
        <w:trPr>
          <w:trHeight w:val="726"/>
        </w:trPr>
        <w:tc>
          <w:tcPr>
            <w:tcW w:w="567" w:type="dxa"/>
          </w:tcPr>
          <w:p w14:paraId="191778A9" w14:textId="1C63D650" w:rsidR="00B0285C" w:rsidRDefault="00EE6C89">
            <w:pPr>
              <w:pStyle w:val="TableParagraph"/>
              <w:spacing w:before="159"/>
              <w:ind w:left="52" w:right="44"/>
              <w:jc w:val="center"/>
              <w:rPr>
                <w:sz w:val="21"/>
                <w:lang w:eastAsia="zh-TW"/>
              </w:rPr>
            </w:pPr>
            <w:r>
              <w:rPr>
                <w:rFonts w:hint="eastAsia"/>
                <w:sz w:val="21"/>
                <w:lang w:eastAsia="zh-TW"/>
              </w:rPr>
              <w:t>94</w:t>
            </w:r>
          </w:p>
        </w:tc>
        <w:tc>
          <w:tcPr>
            <w:tcW w:w="9357" w:type="dxa"/>
          </w:tcPr>
          <w:p w14:paraId="7E87BD55" w14:textId="77777777" w:rsidR="00B0285C" w:rsidRPr="00B0285C" w:rsidRDefault="00B0285C" w:rsidP="00B0285C">
            <w:pPr>
              <w:pStyle w:val="TableParagraph"/>
              <w:spacing w:line="354" w:lineRule="exact"/>
              <w:rPr>
                <w:sz w:val="21"/>
                <w:lang w:eastAsia="zh-TW"/>
              </w:rPr>
            </w:pPr>
            <w:r w:rsidRPr="00B0285C">
              <w:rPr>
                <w:rFonts w:hint="eastAsia"/>
                <w:sz w:val="21"/>
                <w:lang w:eastAsia="zh-TW"/>
              </w:rPr>
              <w:t>下列何者非屬主管機關對於金融機構流動性風險之規範？</w:t>
            </w:r>
          </w:p>
          <w:p w14:paraId="347C97C1" w14:textId="387764BC" w:rsidR="00B0285C" w:rsidRPr="00B0285C" w:rsidRDefault="00B0285C" w:rsidP="00B0285C">
            <w:pPr>
              <w:pStyle w:val="TableParagraph"/>
              <w:spacing w:line="354" w:lineRule="exact"/>
              <w:rPr>
                <w:sz w:val="21"/>
                <w:lang w:eastAsia="zh-TW"/>
              </w:rPr>
            </w:pPr>
            <w:r w:rsidRPr="00B0285C">
              <w:rPr>
                <w:sz w:val="21"/>
                <w:lang w:eastAsia="zh-TW"/>
              </w:rPr>
              <w:t>(1)法定準備金 (2)最低流動比率  (3)存放比率  (4)資本適足率</w:t>
            </w:r>
          </w:p>
        </w:tc>
        <w:tc>
          <w:tcPr>
            <w:tcW w:w="593" w:type="dxa"/>
          </w:tcPr>
          <w:p w14:paraId="2AD68EF9" w14:textId="576047B4" w:rsidR="00B0285C" w:rsidRDefault="00B0285C">
            <w:pPr>
              <w:pStyle w:val="TableParagraph"/>
              <w:spacing w:before="159"/>
              <w:ind w:left="3"/>
              <w:jc w:val="center"/>
              <w:rPr>
                <w:sz w:val="21"/>
                <w:lang w:eastAsia="zh-TW"/>
              </w:rPr>
            </w:pPr>
            <w:r>
              <w:rPr>
                <w:rFonts w:hint="eastAsia"/>
                <w:sz w:val="21"/>
                <w:lang w:eastAsia="zh-TW"/>
              </w:rPr>
              <w:t>4</w:t>
            </w:r>
          </w:p>
        </w:tc>
      </w:tr>
      <w:tr w:rsidR="00B0285C" w14:paraId="57972A52" w14:textId="77777777">
        <w:trPr>
          <w:trHeight w:val="726"/>
        </w:trPr>
        <w:tc>
          <w:tcPr>
            <w:tcW w:w="567" w:type="dxa"/>
          </w:tcPr>
          <w:p w14:paraId="1846D06D" w14:textId="12CE9D44" w:rsidR="00B0285C" w:rsidRDefault="00EE6C89">
            <w:pPr>
              <w:pStyle w:val="TableParagraph"/>
              <w:spacing w:before="159"/>
              <w:ind w:left="52" w:right="44"/>
              <w:jc w:val="center"/>
              <w:rPr>
                <w:sz w:val="21"/>
                <w:lang w:eastAsia="zh-TW"/>
              </w:rPr>
            </w:pPr>
            <w:r>
              <w:rPr>
                <w:rFonts w:hint="eastAsia"/>
                <w:sz w:val="21"/>
                <w:lang w:eastAsia="zh-TW"/>
              </w:rPr>
              <w:t>95</w:t>
            </w:r>
          </w:p>
        </w:tc>
        <w:tc>
          <w:tcPr>
            <w:tcW w:w="9357" w:type="dxa"/>
          </w:tcPr>
          <w:p w14:paraId="6FB69FAA" w14:textId="756B6665" w:rsidR="00B0285C" w:rsidRPr="00EC09F7" w:rsidRDefault="00EC09F7" w:rsidP="00EC09F7">
            <w:pPr>
              <w:spacing w:line="229" w:lineRule="auto"/>
              <w:rPr>
                <w:sz w:val="21"/>
                <w:lang w:eastAsia="zh-TW"/>
              </w:rPr>
            </w:pPr>
            <w:r w:rsidRPr="00EC09F7">
              <w:rPr>
                <w:rFonts w:ascii="SimSun" w:eastAsia="SimSun" w:hAnsi="SimSun" w:cs="SimSun" w:hint="eastAsia"/>
                <w:color w:val="000000"/>
                <w:lang w:eastAsia="zh-TW"/>
              </w:rPr>
              <w:t>中</w:t>
            </w:r>
            <w:r w:rsidRPr="00EC09F7">
              <w:rPr>
                <w:rFonts w:hint="eastAsia"/>
                <w:sz w:val="21"/>
                <w:lang w:eastAsia="zh-TW"/>
              </w:rPr>
              <w:t>央銀行為緩和本國通貨匯價的急遽升貶，可利用下列何種方式調節外匯供需，使達成適當匯率水準？</w:t>
            </w:r>
            <w:r w:rsidRPr="00EC09F7">
              <w:rPr>
                <w:sz w:val="21"/>
                <w:lang w:eastAsia="zh-TW"/>
              </w:rPr>
              <w:t xml:space="preserve">  (1)重貼現政策  (2)準備金政策  (3)選擇性信用管制  (4)外匯干預</w:t>
            </w:r>
          </w:p>
        </w:tc>
        <w:tc>
          <w:tcPr>
            <w:tcW w:w="593" w:type="dxa"/>
          </w:tcPr>
          <w:p w14:paraId="4C183431" w14:textId="34442D26" w:rsidR="00B0285C" w:rsidRDefault="00EC09F7">
            <w:pPr>
              <w:pStyle w:val="TableParagraph"/>
              <w:spacing w:before="159"/>
              <w:ind w:left="3"/>
              <w:jc w:val="center"/>
              <w:rPr>
                <w:sz w:val="21"/>
                <w:lang w:eastAsia="zh-TW"/>
              </w:rPr>
            </w:pPr>
            <w:r>
              <w:rPr>
                <w:rFonts w:hint="eastAsia"/>
                <w:sz w:val="21"/>
                <w:lang w:eastAsia="zh-TW"/>
              </w:rPr>
              <w:t>4</w:t>
            </w:r>
          </w:p>
        </w:tc>
      </w:tr>
      <w:tr w:rsidR="00B0285C" w14:paraId="2BEEBE61" w14:textId="77777777">
        <w:trPr>
          <w:trHeight w:val="726"/>
        </w:trPr>
        <w:tc>
          <w:tcPr>
            <w:tcW w:w="567" w:type="dxa"/>
          </w:tcPr>
          <w:p w14:paraId="784A276E" w14:textId="789ACB1A" w:rsidR="00B0285C" w:rsidRDefault="00EE6C89">
            <w:pPr>
              <w:pStyle w:val="TableParagraph"/>
              <w:spacing w:before="159"/>
              <w:ind w:left="52" w:right="44"/>
              <w:jc w:val="center"/>
              <w:rPr>
                <w:sz w:val="21"/>
                <w:lang w:eastAsia="zh-TW"/>
              </w:rPr>
            </w:pPr>
            <w:r>
              <w:rPr>
                <w:rFonts w:hint="eastAsia"/>
                <w:sz w:val="21"/>
                <w:lang w:eastAsia="zh-TW"/>
              </w:rPr>
              <w:lastRenderedPageBreak/>
              <w:t>96</w:t>
            </w:r>
          </w:p>
        </w:tc>
        <w:tc>
          <w:tcPr>
            <w:tcW w:w="9357" w:type="dxa"/>
          </w:tcPr>
          <w:p w14:paraId="3177B726" w14:textId="77777777" w:rsidR="00EC09F7" w:rsidRPr="00EC09F7" w:rsidRDefault="00EC09F7" w:rsidP="00EC09F7">
            <w:pPr>
              <w:pStyle w:val="TableParagraph"/>
              <w:spacing w:line="354" w:lineRule="exact"/>
              <w:rPr>
                <w:sz w:val="21"/>
                <w:lang w:eastAsia="zh-TW"/>
              </w:rPr>
            </w:pPr>
            <w:r w:rsidRPr="00EC09F7">
              <w:rPr>
                <w:rFonts w:hint="eastAsia"/>
                <w:sz w:val="21"/>
                <w:lang w:eastAsia="zh-TW"/>
              </w:rPr>
              <w:t>外匯市場上，報價銀行</w:t>
            </w:r>
            <w:r w:rsidRPr="00EC09F7">
              <w:rPr>
                <w:sz w:val="21"/>
                <w:lang w:eastAsia="zh-TW"/>
              </w:rPr>
              <w:t xml:space="preserve"> EUR/USD 之報價為 1.1713/17，表示詢價者買入一歐元之價格</w:t>
            </w:r>
          </w:p>
          <w:p w14:paraId="4FD79003" w14:textId="58B9F82E" w:rsidR="00B0285C" w:rsidRPr="00EC09F7" w:rsidRDefault="00EC09F7" w:rsidP="00EC09F7">
            <w:pPr>
              <w:pStyle w:val="TableParagraph"/>
              <w:spacing w:line="354" w:lineRule="exact"/>
              <w:rPr>
                <w:sz w:val="21"/>
                <w:lang w:eastAsia="zh-TW"/>
              </w:rPr>
            </w:pPr>
            <w:r w:rsidRPr="00EC09F7">
              <w:rPr>
                <w:rFonts w:hint="eastAsia"/>
                <w:sz w:val="21"/>
                <w:lang w:eastAsia="zh-TW"/>
              </w:rPr>
              <w:t>為何？</w:t>
            </w:r>
            <w:r w:rsidRPr="00EC09F7">
              <w:rPr>
                <w:sz w:val="21"/>
                <w:lang w:eastAsia="zh-TW"/>
              </w:rPr>
              <w:t xml:space="preserve">  (1)1.1713 美元  (2)1.1717 美元  (3)1.1700 美元  (4)0.8534 美元</w:t>
            </w:r>
          </w:p>
        </w:tc>
        <w:tc>
          <w:tcPr>
            <w:tcW w:w="593" w:type="dxa"/>
          </w:tcPr>
          <w:p w14:paraId="1BBC900B" w14:textId="7172F292" w:rsidR="00B0285C" w:rsidRDefault="00EC09F7">
            <w:pPr>
              <w:pStyle w:val="TableParagraph"/>
              <w:spacing w:before="159"/>
              <w:ind w:left="3"/>
              <w:jc w:val="center"/>
              <w:rPr>
                <w:sz w:val="21"/>
                <w:lang w:eastAsia="zh-TW"/>
              </w:rPr>
            </w:pPr>
            <w:r>
              <w:rPr>
                <w:rFonts w:hint="eastAsia"/>
                <w:sz w:val="21"/>
                <w:lang w:eastAsia="zh-TW"/>
              </w:rPr>
              <w:t>2</w:t>
            </w:r>
          </w:p>
        </w:tc>
      </w:tr>
      <w:tr w:rsidR="00EC09F7" w14:paraId="1CF7EB37" w14:textId="77777777">
        <w:trPr>
          <w:trHeight w:val="726"/>
        </w:trPr>
        <w:tc>
          <w:tcPr>
            <w:tcW w:w="567" w:type="dxa"/>
          </w:tcPr>
          <w:p w14:paraId="7282D6D0" w14:textId="1E4DA792" w:rsidR="00EC09F7" w:rsidRDefault="00EE6C89">
            <w:pPr>
              <w:pStyle w:val="TableParagraph"/>
              <w:spacing w:before="159"/>
              <w:ind w:left="52" w:right="44"/>
              <w:jc w:val="center"/>
              <w:rPr>
                <w:sz w:val="21"/>
                <w:lang w:eastAsia="zh-TW"/>
              </w:rPr>
            </w:pPr>
            <w:r>
              <w:rPr>
                <w:rFonts w:hint="eastAsia"/>
                <w:sz w:val="21"/>
                <w:lang w:eastAsia="zh-TW"/>
              </w:rPr>
              <w:t>97</w:t>
            </w:r>
          </w:p>
        </w:tc>
        <w:tc>
          <w:tcPr>
            <w:tcW w:w="9357" w:type="dxa"/>
          </w:tcPr>
          <w:p w14:paraId="2A53D142" w14:textId="77777777" w:rsidR="00EC09F7" w:rsidRDefault="00EC09F7" w:rsidP="00EC09F7">
            <w:pPr>
              <w:pStyle w:val="TableParagraph"/>
              <w:spacing w:line="354" w:lineRule="exact"/>
              <w:rPr>
                <w:sz w:val="21"/>
                <w:lang w:eastAsia="zh-TW"/>
              </w:rPr>
            </w:pPr>
            <w:r w:rsidRPr="00EC09F7">
              <w:rPr>
                <w:rFonts w:hint="eastAsia"/>
                <w:sz w:val="21"/>
                <w:lang w:eastAsia="zh-TW"/>
              </w:rPr>
              <w:t>在其他條件不變下，下列何者會使本國貨幣貶值？</w:t>
            </w:r>
            <w:r w:rsidRPr="00EC09F7">
              <w:rPr>
                <w:sz w:val="21"/>
                <w:lang w:eastAsia="zh-TW"/>
              </w:rPr>
              <w:t xml:space="preserve"> </w:t>
            </w:r>
          </w:p>
          <w:p w14:paraId="2077E08D" w14:textId="6C8F8FFD" w:rsidR="00EC09F7" w:rsidRPr="00EC09F7" w:rsidRDefault="00EC09F7" w:rsidP="00EC09F7">
            <w:pPr>
              <w:pStyle w:val="TableParagraph"/>
              <w:spacing w:line="354" w:lineRule="exact"/>
              <w:rPr>
                <w:sz w:val="21"/>
                <w:lang w:eastAsia="zh-TW"/>
              </w:rPr>
            </w:pPr>
            <w:r w:rsidRPr="00EC09F7">
              <w:rPr>
                <w:sz w:val="21"/>
                <w:lang w:eastAsia="zh-TW"/>
              </w:rPr>
              <w:t xml:space="preserve"> (1)本國利率上升  (2)本國進口關</w:t>
            </w:r>
            <w:r w:rsidRPr="00EC09F7">
              <w:rPr>
                <w:rFonts w:hint="eastAsia"/>
                <w:sz w:val="21"/>
                <w:lang w:eastAsia="zh-TW"/>
              </w:rPr>
              <w:t>稅下降</w:t>
            </w:r>
            <w:r w:rsidRPr="00EC09F7">
              <w:rPr>
                <w:sz w:val="21"/>
                <w:lang w:eastAsia="zh-TW"/>
              </w:rPr>
              <w:t xml:space="preserve"> (3)本國相對物價下跌  (4)本國相對生產力提高</w:t>
            </w:r>
          </w:p>
        </w:tc>
        <w:tc>
          <w:tcPr>
            <w:tcW w:w="593" w:type="dxa"/>
          </w:tcPr>
          <w:p w14:paraId="31EE45C9" w14:textId="5A93D3E5" w:rsidR="00EC09F7" w:rsidRPr="00EC09F7" w:rsidRDefault="00EC09F7">
            <w:pPr>
              <w:pStyle w:val="TableParagraph"/>
              <w:spacing w:before="159"/>
              <w:ind w:left="3"/>
              <w:jc w:val="center"/>
              <w:rPr>
                <w:sz w:val="21"/>
                <w:lang w:eastAsia="zh-TW"/>
              </w:rPr>
            </w:pPr>
            <w:r>
              <w:rPr>
                <w:sz w:val="21"/>
                <w:lang w:eastAsia="zh-TW"/>
              </w:rPr>
              <w:t>2</w:t>
            </w:r>
          </w:p>
        </w:tc>
      </w:tr>
      <w:tr w:rsidR="002F49FA" w14:paraId="57771794" w14:textId="77777777">
        <w:trPr>
          <w:trHeight w:val="726"/>
        </w:trPr>
        <w:tc>
          <w:tcPr>
            <w:tcW w:w="567" w:type="dxa"/>
          </w:tcPr>
          <w:p w14:paraId="147B3105" w14:textId="52FDED96" w:rsidR="002F49FA" w:rsidRDefault="003B243E" w:rsidP="002F49FA">
            <w:pPr>
              <w:pStyle w:val="TableParagraph"/>
              <w:spacing w:before="159"/>
              <w:ind w:left="52" w:right="44"/>
              <w:jc w:val="center"/>
              <w:rPr>
                <w:rFonts w:hint="eastAsia"/>
                <w:sz w:val="21"/>
                <w:lang w:eastAsia="zh-TW"/>
              </w:rPr>
            </w:pPr>
            <w:r>
              <w:rPr>
                <w:rFonts w:hint="eastAsia"/>
                <w:sz w:val="21"/>
                <w:lang w:eastAsia="zh-TW"/>
              </w:rPr>
              <w:t>98</w:t>
            </w:r>
          </w:p>
        </w:tc>
        <w:tc>
          <w:tcPr>
            <w:tcW w:w="9357" w:type="dxa"/>
          </w:tcPr>
          <w:p w14:paraId="094D7E86"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學生申請信用卡有什麼限制？</w:t>
            </w:r>
            <w:r w:rsidRPr="005536FB">
              <w:rPr>
                <w:sz w:val="21"/>
                <w:lang w:eastAsia="zh-TW"/>
              </w:rPr>
              <w:t xml:space="preserve">  (1)正卡申請人應年滿 20 歲，附卡申請人應年滿 15 歲</w:t>
            </w:r>
          </w:p>
          <w:p w14:paraId="5514502D" w14:textId="7CFB7EF1" w:rsidR="002F49FA" w:rsidRPr="00EC09F7" w:rsidRDefault="005536FB" w:rsidP="005536FB">
            <w:pPr>
              <w:pStyle w:val="TableParagraph"/>
              <w:spacing w:line="354" w:lineRule="exact"/>
              <w:rPr>
                <w:rFonts w:hint="eastAsia"/>
                <w:sz w:val="21"/>
                <w:lang w:eastAsia="zh-TW"/>
              </w:rPr>
            </w:pPr>
            <w:r w:rsidRPr="005536FB">
              <w:rPr>
                <w:sz w:val="21"/>
                <w:lang w:eastAsia="zh-TW"/>
              </w:rPr>
              <w:t>(2)以 3 家發卡機構為限  (3)每家總額度最高新台幣 2 萬元 (4)以上皆是</w:t>
            </w:r>
          </w:p>
        </w:tc>
        <w:tc>
          <w:tcPr>
            <w:tcW w:w="593" w:type="dxa"/>
          </w:tcPr>
          <w:p w14:paraId="0754B381" w14:textId="154CBA8E" w:rsidR="002F49FA" w:rsidRDefault="005536FB" w:rsidP="002F49FA">
            <w:pPr>
              <w:pStyle w:val="TableParagraph"/>
              <w:spacing w:before="159"/>
              <w:ind w:left="3"/>
              <w:jc w:val="center"/>
              <w:rPr>
                <w:sz w:val="21"/>
                <w:lang w:eastAsia="zh-TW"/>
              </w:rPr>
            </w:pPr>
            <w:r>
              <w:rPr>
                <w:rFonts w:hint="eastAsia"/>
                <w:sz w:val="21"/>
                <w:lang w:eastAsia="zh-TW"/>
              </w:rPr>
              <w:t>4</w:t>
            </w:r>
          </w:p>
        </w:tc>
      </w:tr>
      <w:tr w:rsidR="002F49FA" w14:paraId="79B36733" w14:textId="77777777">
        <w:trPr>
          <w:trHeight w:val="726"/>
        </w:trPr>
        <w:tc>
          <w:tcPr>
            <w:tcW w:w="567" w:type="dxa"/>
          </w:tcPr>
          <w:p w14:paraId="3E562520" w14:textId="2D9BFB10" w:rsidR="002F49FA" w:rsidRDefault="003B243E" w:rsidP="002F49FA">
            <w:pPr>
              <w:pStyle w:val="TableParagraph"/>
              <w:spacing w:before="159"/>
              <w:ind w:left="52" w:right="44"/>
              <w:jc w:val="center"/>
              <w:rPr>
                <w:rFonts w:hint="eastAsia"/>
                <w:sz w:val="21"/>
                <w:lang w:eastAsia="zh-TW"/>
              </w:rPr>
            </w:pPr>
            <w:r>
              <w:rPr>
                <w:rFonts w:hint="eastAsia"/>
                <w:sz w:val="21"/>
                <w:lang w:eastAsia="zh-TW"/>
              </w:rPr>
              <w:t>99</w:t>
            </w:r>
          </w:p>
        </w:tc>
        <w:tc>
          <w:tcPr>
            <w:tcW w:w="9357" w:type="dxa"/>
          </w:tcPr>
          <w:p w14:paraId="3E8621B5"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銀行兌付可轉讓定期存單、商業本票、國庫券之利息時，應按給付額多少百分比扣繳利</w:t>
            </w:r>
          </w:p>
          <w:p w14:paraId="09DB2022" w14:textId="3AC7EE47" w:rsidR="002F49FA" w:rsidRPr="00EC09F7" w:rsidRDefault="005536FB" w:rsidP="005536FB">
            <w:pPr>
              <w:pStyle w:val="TableParagraph"/>
              <w:spacing w:line="354" w:lineRule="exact"/>
              <w:rPr>
                <w:rFonts w:hint="eastAsia"/>
                <w:sz w:val="21"/>
                <w:lang w:eastAsia="zh-TW"/>
              </w:rPr>
            </w:pPr>
            <w:r w:rsidRPr="005536FB">
              <w:rPr>
                <w:rFonts w:hint="eastAsia"/>
                <w:sz w:val="21"/>
                <w:lang w:eastAsia="zh-TW"/>
              </w:rPr>
              <w:t>息所得稅？</w:t>
            </w:r>
            <w:r w:rsidRPr="005536FB">
              <w:rPr>
                <w:sz w:val="21"/>
                <w:lang w:eastAsia="zh-TW"/>
              </w:rPr>
              <w:t>(1)10%   (2)15%   (3)20%</w:t>
            </w:r>
            <w:r w:rsidRPr="005536FB">
              <w:rPr>
                <w:sz w:val="21"/>
                <w:lang w:eastAsia="zh-TW"/>
              </w:rPr>
              <w:tab/>
              <w:t>(4)30%</w:t>
            </w:r>
          </w:p>
        </w:tc>
        <w:tc>
          <w:tcPr>
            <w:tcW w:w="593" w:type="dxa"/>
          </w:tcPr>
          <w:p w14:paraId="366C7438" w14:textId="230CE53F" w:rsidR="002F49FA" w:rsidRDefault="005536FB" w:rsidP="002F49FA">
            <w:pPr>
              <w:pStyle w:val="TableParagraph"/>
              <w:spacing w:before="159"/>
              <w:ind w:left="3"/>
              <w:jc w:val="center"/>
              <w:rPr>
                <w:sz w:val="21"/>
                <w:lang w:eastAsia="zh-TW"/>
              </w:rPr>
            </w:pPr>
            <w:r>
              <w:rPr>
                <w:rFonts w:hint="eastAsia"/>
                <w:sz w:val="21"/>
                <w:lang w:eastAsia="zh-TW"/>
              </w:rPr>
              <w:t>1</w:t>
            </w:r>
          </w:p>
        </w:tc>
      </w:tr>
      <w:tr w:rsidR="002F49FA" w14:paraId="43951863" w14:textId="77777777">
        <w:trPr>
          <w:trHeight w:val="726"/>
        </w:trPr>
        <w:tc>
          <w:tcPr>
            <w:tcW w:w="567" w:type="dxa"/>
          </w:tcPr>
          <w:p w14:paraId="180A078E" w14:textId="5608FECF"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100</w:t>
            </w:r>
          </w:p>
        </w:tc>
        <w:tc>
          <w:tcPr>
            <w:tcW w:w="9357" w:type="dxa"/>
          </w:tcPr>
          <w:p w14:paraId="41771C70"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依「洗錢防制法」之規定，金融機構對疑似洗錢之交易，應向下列何者申報？</w:t>
            </w:r>
          </w:p>
          <w:p w14:paraId="53D09B57" w14:textId="118ABDE5" w:rsidR="002F49FA" w:rsidRPr="00EC09F7" w:rsidRDefault="005536FB" w:rsidP="005536FB">
            <w:pPr>
              <w:pStyle w:val="TableParagraph"/>
              <w:spacing w:line="354" w:lineRule="exact"/>
              <w:rPr>
                <w:rFonts w:hint="eastAsia"/>
                <w:sz w:val="21"/>
                <w:lang w:eastAsia="zh-TW"/>
              </w:rPr>
            </w:pPr>
            <w:r w:rsidRPr="005536FB">
              <w:rPr>
                <w:sz w:val="21"/>
                <w:lang w:eastAsia="zh-TW"/>
              </w:rPr>
              <w:t>(1)財政部 (2)法務部調查局 (3)金融監督管理委員會  (4)警察局</w:t>
            </w:r>
          </w:p>
        </w:tc>
        <w:tc>
          <w:tcPr>
            <w:tcW w:w="593" w:type="dxa"/>
          </w:tcPr>
          <w:p w14:paraId="04E440C2" w14:textId="12A3BF6E" w:rsidR="002F49FA" w:rsidRDefault="005536FB" w:rsidP="002F49FA">
            <w:pPr>
              <w:pStyle w:val="TableParagraph"/>
              <w:spacing w:before="159"/>
              <w:ind w:left="3"/>
              <w:jc w:val="center"/>
              <w:rPr>
                <w:sz w:val="21"/>
                <w:lang w:eastAsia="zh-TW"/>
              </w:rPr>
            </w:pPr>
            <w:r>
              <w:rPr>
                <w:rFonts w:hint="eastAsia"/>
                <w:sz w:val="21"/>
                <w:lang w:eastAsia="zh-TW"/>
              </w:rPr>
              <w:t>2</w:t>
            </w:r>
          </w:p>
        </w:tc>
      </w:tr>
      <w:tr w:rsidR="002F49FA" w14:paraId="11102195" w14:textId="77777777">
        <w:trPr>
          <w:trHeight w:val="726"/>
        </w:trPr>
        <w:tc>
          <w:tcPr>
            <w:tcW w:w="567" w:type="dxa"/>
          </w:tcPr>
          <w:p w14:paraId="39724BAD" w14:textId="7529ADA0"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101</w:t>
            </w:r>
          </w:p>
        </w:tc>
        <w:tc>
          <w:tcPr>
            <w:tcW w:w="9357" w:type="dxa"/>
          </w:tcPr>
          <w:p w14:paraId="01942DDA"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借款人提供房地產為擔保設定抵押權予銀行，其房屋應投保適當之保險，並以下列何者</w:t>
            </w:r>
          </w:p>
          <w:p w14:paraId="70CDF2E1" w14:textId="2CAFA936" w:rsidR="002F49FA" w:rsidRPr="00EC09F7" w:rsidRDefault="005536FB" w:rsidP="005536FB">
            <w:pPr>
              <w:pStyle w:val="TableParagraph"/>
              <w:spacing w:line="354" w:lineRule="exact"/>
              <w:rPr>
                <w:rFonts w:hint="eastAsia"/>
                <w:sz w:val="21"/>
                <w:lang w:eastAsia="zh-TW"/>
              </w:rPr>
            </w:pPr>
            <w:r w:rsidRPr="005536FB">
              <w:rPr>
                <w:rFonts w:hint="eastAsia"/>
                <w:sz w:val="21"/>
                <w:lang w:eastAsia="zh-TW"/>
              </w:rPr>
              <w:t>為受益人？</w:t>
            </w:r>
            <w:r w:rsidRPr="005536FB">
              <w:rPr>
                <w:sz w:val="21"/>
                <w:lang w:eastAsia="zh-TW"/>
              </w:rPr>
              <w:t xml:space="preserve">  (1)借款人  (2)房地產所有權人  (3)保證人  (4)銀行</w:t>
            </w:r>
          </w:p>
        </w:tc>
        <w:tc>
          <w:tcPr>
            <w:tcW w:w="593" w:type="dxa"/>
          </w:tcPr>
          <w:p w14:paraId="27EB8312" w14:textId="69FB4C1D" w:rsidR="002F49FA" w:rsidRDefault="005536FB" w:rsidP="002F49FA">
            <w:pPr>
              <w:pStyle w:val="TableParagraph"/>
              <w:spacing w:before="159"/>
              <w:ind w:left="3"/>
              <w:jc w:val="center"/>
              <w:rPr>
                <w:sz w:val="21"/>
                <w:lang w:eastAsia="zh-TW"/>
              </w:rPr>
            </w:pPr>
            <w:r>
              <w:rPr>
                <w:rFonts w:hint="eastAsia"/>
                <w:sz w:val="21"/>
                <w:lang w:eastAsia="zh-TW"/>
              </w:rPr>
              <w:t>4</w:t>
            </w:r>
          </w:p>
        </w:tc>
      </w:tr>
      <w:tr w:rsidR="002F49FA" w14:paraId="6B35CD35" w14:textId="77777777">
        <w:trPr>
          <w:trHeight w:val="726"/>
        </w:trPr>
        <w:tc>
          <w:tcPr>
            <w:tcW w:w="567" w:type="dxa"/>
          </w:tcPr>
          <w:p w14:paraId="22490709" w14:textId="45453A0E"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102</w:t>
            </w:r>
          </w:p>
        </w:tc>
        <w:tc>
          <w:tcPr>
            <w:tcW w:w="9357" w:type="dxa"/>
          </w:tcPr>
          <w:p w14:paraId="1BC04939"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正常情況下，下列何種消費者貸款利率最低？</w:t>
            </w:r>
          </w:p>
          <w:p w14:paraId="669FAC0C" w14:textId="3AC5CC06" w:rsidR="002F49FA" w:rsidRPr="00EC09F7" w:rsidRDefault="005536FB" w:rsidP="005536FB">
            <w:pPr>
              <w:pStyle w:val="TableParagraph"/>
              <w:spacing w:line="354" w:lineRule="exact"/>
              <w:rPr>
                <w:rFonts w:hint="eastAsia"/>
                <w:sz w:val="21"/>
                <w:lang w:eastAsia="zh-TW"/>
              </w:rPr>
            </w:pPr>
            <w:r w:rsidRPr="005536FB">
              <w:rPr>
                <w:sz w:val="21"/>
                <w:lang w:eastAsia="zh-TW"/>
              </w:rPr>
              <w:t>(1)小額信用貸款  (2)首次購屋貸款 (3)汽車貸款  (4)現金卡循環信用</w:t>
            </w:r>
          </w:p>
        </w:tc>
        <w:tc>
          <w:tcPr>
            <w:tcW w:w="593" w:type="dxa"/>
          </w:tcPr>
          <w:p w14:paraId="16984904" w14:textId="5130E47C" w:rsidR="002F49FA" w:rsidRDefault="005536FB" w:rsidP="002F49FA">
            <w:pPr>
              <w:pStyle w:val="TableParagraph"/>
              <w:spacing w:before="159"/>
              <w:ind w:left="3"/>
              <w:jc w:val="center"/>
              <w:rPr>
                <w:sz w:val="21"/>
                <w:lang w:eastAsia="zh-TW"/>
              </w:rPr>
            </w:pPr>
            <w:r>
              <w:rPr>
                <w:rFonts w:hint="eastAsia"/>
                <w:sz w:val="21"/>
                <w:lang w:eastAsia="zh-TW"/>
              </w:rPr>
              <w:t>2</w:t>
            </w:r>
          </w:p>
        </w:tc>
      </w:tr>
      <w:tr w:rsidR="002F49FA" w14:paraId="25AD8CC2" w14:textId="77777777">
        <w:trPr>
          <w:trHeight w:val="726"/>
        </w:trPr>
        <w:tc>
          <w:tcPr>
            <w:tcW w:w="567" w:type="dxa"/>
          </w:tcPr>
          <w:p w14:paraId="202CDDA6" w14:textId="7629B55E"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103</w:t>
            </w:r>
          </w:p>
        </w:tc>
        <w:tc>
          <w:tcPr>
            <w:tcW w:w="9357" w:type="dxa"/>
          </w:tcPr>
          <w:p w14:paraId="7BD18F0A"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信用卡持卡人在繳款截止日前，繳足最低應繳金額，即可維持其良好信用紀錄，其餘由</w:t>
            </w:r>
          </w:p>
          <w:p w14:paraId="316965E0"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發卡銀行依未繳金額按月收取利息，此授信方式稱為下列何者？</w:t>
            </w:r>
          </w:p>
          <w:p w14:paraId="743FEF6F" w14:textId="337603F0" w:rsidR="002F49FA" w:rsidRPr="00EC09F7" w:rsidRDefault="005536FB" w:rsidP="005536FB">
            <w:pPr>
              <w:pStyle w:val="TableParagraph"/>
              <w:spacing w:line="354" w:lineRule="exact"/>
              <w:rPr>
                <w:rFonts w:hint="eastAsia"/>
                <w:sz w:val="21"/>
                <w:lang w:eastAsia="zh-TW"/>
              </w:rPr>
            </w:pPr>
            <w:r w:rsidRPr="005536FB">
              <w:rPr>
                <w:sz w:val="21"/>
                <w:lang w:eastAsia="zh-TW"/>
              </w:rPr>
              <w:t>(1)小額信用貸款  (2)循環信用  (3)簡易貸款  (4)資本支出貸款</w:t>
            </w:r>
          </w:p>
        </w:tc>
        <w:tc>
          <w:tcPr>
            <w:tcW w:w="593" w:type="dxa"/>
          </w:tcPr>
          <w:p w14:paraId="53D17620" w14:textId="5181E58E" w:rsidR="002F49FA" w:rsidRDefault="005536FB" w:rsidP="002F49FA">
            <w:pPr>
              <w:pStyle w:val="TableParagraph"/>
              <w:spacing w:before="159"/>
              <w:ind w:left="3"/>
              <w:jc w:val="center"/>
              <w:rPr>
                <w:sz w:val="21"/>
                <w:lang w:eastAsia="zh-TW"/>
              </w:rPr>
            </w:pPr>
            <w:r>
              <w:rPr>
                <w:rFonts w:hint="eastAsia"/>
                <w:sz w:val="21"/>
                <w:lang w:eastAsia="zh-TW"/>
              </w:rPr>
              <w:t>2</w:t>
            </w:r>
          </w:p>
        </w:tc>
      </w:tr>
      <w:tr w:rsidR="002F49FA" w14:paraId="22D571A2" w14:textId="77777777">
        <w:trPr>
          <w:trHeight w:val="726"/>
        </w:trPr>
        <w:tc>
          <w:tcPr>
            <w:tcW w:w="567" w:type="dxa"/>
          </w:tcPr>
          <w:p w14:paraId="3B29D59B" w14:textId="55C34845"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104</w:t>
            </w:r>
          </w:p>
        </w:tc>
        <w:tc>
          <w:tcPr>
            <w:tcW w:w="9357" w:type="dxa"/>
          </w:tcPr>
          <w:p w14:paraId="45B671B8"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發票人簽發一定之金額，於指定之到期日，由自己無條件支付與受款人或執票人之票</w:t>
            </w:r>
          </w:p>
          <w:p w14:paraId="4EF47692" w14:textId="033569A7" w:rsidR="002F49FA" w:rsidRPr="00EC09F7" w:rsidRDefault="005536FB" w:rsidP="005536FB">
            <w:pPr>
              <w:pStyle w:val="TableParagraph"/>
              <w:spacing w:line="354" w:lineRule="exact"/>
              <w:rPr>
                <w:rFonts w:hint="eastAsia"/>
                <w:sz w:val="21"/>
                <w:lang w:eastAsia="zh-TW"/>
              </w:rPr>
            </w:pPr>
            <w:r w:rsidRPr="005536FB">
              <w:rPr>
                <w:rFonts w:hint="eastAsia"/>
                <w:sz w:val="21"/>
                <w:lang w:eastAsia="zh-TW"/>
              </w:rPr>
              <w:t>據，稱之為下列何者？</w:t>
            </w:r>
            <w:r w:rsidRPr="005536FB">
              <w:rPr>
                <w:sz w:val="21"/>
                <w:lang w:eastAsia="zh-TW"/>
              </w:rPr>
              <w:t xml:space="preserve">  (1)匯票 (2)本票  (3)支票 (4)承兌匯票</w:t>
            </w:r>
          </w:p>
        </w:tc>
        <w:tc>
          <w:tcPr>
            <w:tcW w:w="593" w:type="dxa"/>
          </w:tcPr>
          <w:p w14:paraId="1375A206" w14:textId="3322DBEC" w:rsidR="002F49FA" w:rsidRDefault="005536FB" w:rsidP="002F49FA">
            <w:pPr>
              <w:pStyle w:val="TableParagraph"/>
              <w:spacing w:before="159"/>
              <w:ind w:left="3"/>
              <w:jc w:val="center"/>
              <w:rPr>
                <w:sz w:val="21"/>
                <w:lang w:eastAsia="zh-TW"/>
              </w:rPr>
            </w:pPr>
            <w:r>
              <w:rPr>
                <w:rFonts w:hint="eastAsia"/>
                <w:sz w:val="21"/>
                <w:lang w:eastAsia="zh-TW"/>
              </w:rPr>
              <w:t>2</w:t>
            </w:r>
          </w:p>
        </w:tc>
      </w:tr>
      <w:tr w:rsidR="002F49FA" w14:paraId="72BDF400" w14:textId="77777777">
        <w:trPr>
          <w:trHeight w:val="726"/>
        </w:trPr>
        <w:tc>
          <w:tcPr>
            <w:tcW w:w="567" w:type="dxa"/>
          </w:tcPr>
          <w:p w14:paraId="482F5BA2" w14:textId="1EC38962"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105</w:t>
            </w:r>
          </w:p>
        </w:tc>
        <w:tc>
          <w:tcPr>
            <w:tcW w:w="9357" w:type="dxa"/>
          </w:tcPr>
          <w:p w14:paraId="40D31544"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下列何者係獨占發行通貨，執行貨幣政策之機構？</w:t>
            </w:r>
          </w:p>
          <w:p w14:paraId="5BDB2CD8" w14:textId="7CE3A3BF" w:rsidR="002F49FA" w:rsidRPr="00EC09F7" w:rsidRDefault="005536FB" w:rsidP="005536FB">
            <w:pPr>
              <w:pStyle w:val="TableParagraph"/>
              <w:spacing w:line="354" w:lineRule="exact"/>
              <w:rPr>
                <w:rFonts w:hint="eastAsia"/>
                <w:sz w:val="21"/>
                <w:lang w:eastAsia="zh-TW"/>
              </w:rPr>
            </w:pPr>
            <w:r w:rsidRPr="005536FB">
              <w:rPr>
                <w:sz w:val="21"/>
                <w:lang w:eastAsia="zh-TW"/>
              </w:rPr>
              <w:t>(1)專業銀行 (2)商業銀行  (3)中央銀行  (4)財政部</w:t>
            </w:r>
          </w:p>
        </w:tc>
        <w:tc>
          <w:tcPr>
            <w:tcW w:w="593" w:type="dxa"/>
          </w:tcPr>
          <w:p w14:paraId="02542FE4" w14:textId="440DD29E" w:rsidR="002F49FA" w:rsidRDefault="005536FB" w:rsidP="002F49FA">
            <w:pPr>
              <w:pStyle w:val="TableParagraph"/>
              <w:spacing w:before="159"/>
              <w:ind w:left="3"/>
              <w:jc w:val="center"/>
              <w:rPr>
                <w:sz w:val="21"/>
                <w:lang w:eastAsia="zh-TW"/>
              </w:rPr>
            </w:pPr>
            <w:r>
              <w:rPr>
                <w:rFonts w:hint="eastAsia"/>
                <w:sz w:val="21"/>
                <w:lang w:eastAsia="zh-TW"/>
              </w:rPr>
              <w:t>3</w:t>
            </w:r>
          </w:p>
        </w:tc>
      </w:tr>
      <w:tr w:rsidR="002F49FA" w14:paraId="35DC9289" w14:textId="77777777">
        <w:trPr>
          <w:trHeight w:val="726"/>
        </w:trPr>
        <w:tc>
          <w:tcPr>
            <w:tcW w:w="567" w:type="dxa"/>
          </w:tcPr>
          <w:p w14:paraId="759540DA" w14:textId="11186344"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106</w:t>
            </w:r>
          </w:p>
        </w:tc>
        <w:tc>
          <w:tcPr>
            <w:tcW w:w="9357" w:type="dxa"/>
          </w:tcPr>
          <w:p w14:paraId="120858BD" w14:textId="77777777" w:rsidR="005536FB" w:rsidRPr="005536FB" w:rsidRDefault="005536FB" w:rsidP="005536FB">
            <w:pPr>
              <w:pStyle w:val="TableParagraph"/>
              <w:spacing w:line="354" w:lineRule="exact"/>
              <w:rPr>
                <w:sz w:val="21"/>
                <w:lang w:eastAsia="zh-TW"/>
              </w:rPr>
            </w:pPr>
            <w:r w:rsidRPr="005536FB">
              <w:rPr>
                <w:rFonts w:hint="eastAsia"/>
                <w:sz w:val="21"/>
                <w:lang w:eastAsia="zh-TW"/>
              </w:rPr>
              <w:t>下列何者非屬中央銀行之業務範疇？</w:t>
            </w:r>
          </w:p>
          <w:p w14:paraId="79E5F330" w14:textId="65410135" w:rsidR="002F49FA" w:rsidRPr="00EC09F7" w:rsidRDefault="005536FB" w:rsidP="005536FB">
            <w:pPr>
              <w:pStyle w:val="TableParagraph"/>
              <w:spacing w:line="354" w:lineRule="exact"/>
              <w:rPr>
                <w:rFonts w:hint="eastAsia"/>
                <w:sz w:val="21"/>
                <w:lang w:eastAsia="zh-TW"/>
              </w:rPr>
            </w:pPr>
            <w:r w:rsidRPr="005536FB">
              <w:rPr>
                <w:sz w:val="21"/>
                <w:lang w:eastAsia="zh-TW"/>
              </w:rPr>
              <w:t>(1)發行貨幣 (2)進行公開市場操作  (3)直接對企業融通資金  (4)保管國際準備</w:t>
            </w:r>
          </w:p>
        </w:tc>
        <w:tc>
          <w:tcPr>
            <w:tcW w:w="593" w:type="dxa"/>
          </w:tcPr>
          <w:p w14:paraId="05AF6C5B" w14:textId="09D83117" w:rsidR="002F49FA" w:rsidRDefault="005536FB" w:rsidP="002F49FA">
            <w:pPr>
              <w:pStyle w:val="TableParagraph"/>
              <w:spacing w:before="159"/>
              <w:ind w:left="3"/>
              <w:jc w:val="center"/>
              <w:rPr>
                <w:sz w:val="21"/>
                <w:lang w:eastAsia="zh-TW"/>
              </w:rPr>
            </w:pPr>
            <w:r>
              <w:rPr>
                <w:rFonts w:hint="eastAsia"/>
                <w:sz w:val="21"/>
                <w:lang w:eastAsia="zh-TW"/>
              </w:rPr>
              <w:t>3</w:t>
            </w:r>
          </w:p>
        </w:tc>
      </w:tr>
      <w:tr w:rsidR="002F49FA" w14:paraId="0BC079A6" w14:textId="77777777">
        <w:trPr>
          <w:trHeight w:val="726"/>
        </w:trPr>
        <w:tc>
          <w:tcPr>
            <w:tcW w:w="567" w:type="dxa"/>
          </w:tcPr>
          <w:p w14:paraId="45FD0F8C" w14:textId="64802A73"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107</w:t>
            </w:r>
          </w:p>
        </w:tc>
        <w:tc>
          <w:tcPr>
            <w:tcW w:w="9357" w:type="dxa"/>
          </w:tcPr>
          <w:p w14:paraId="265F599C" w14:textId="77777777" w:rsidR="005536FB" w:rsidRPr="005536FB" w:rsidRDefault="005536FB" w:rsidP="005536FB">
            <w:pPr>
              <w:pStyle w:val="TableParagraph"/>
              <w:spacing w:line="354" w:lineRule="exact"/>
              <w:rPr>
                <w:sz w:val="21"/>
                <w:lang w:eastAsia="zh-TW"/>
              </w:rPr>
            </w:pPr>
            <w:r w:rsidRPr="005536FB">
              <w:rPr>
                <w:sz w:val="21"/>
                <w:lang w:eastAsia="zh-TW"/>
              </w:rPr>
              <w:t>有關我國中央銀行之功能，下列何者錯誤？  (1)執行貨幣政策  (2)穩定匯率</w:t>
            </w:r>
          </w:p>
          <w:p w14:paraId="184A39D7" w14:textId="32FD7E21" w:rsidR="002F49FA" w:rsidRPr="00EC09F7" w:rsidRDefault="005536FB" w:rsidP="005536FB">
            <w:pPr>
              <w:pStyle w:val="TableParagraph"/>
              <w:spacing w:line="354" w:lineRule="exact"/>
              <w:rPr>
                <w:rFonts w:hint="eastAsia"/>
                <w:sz w:val="21"/>
                <w:lang w:eastAsia="zh-TW"/>
              </w:rPr>
            </w:pPr>
            <w:r w:rsidRPr="005536FB">
              <w:rPr>
                <w:sz w:val="21"/>
                <w:lang w:eastAsia="zh-TW"/>
              </w:rPr>
              <w:t>(3)維持安全有效率之支付制度  (4)核定各商業銀行之牌告利率</w:t>
            </w:r>
          </w:p>
        </w:tc>
        <w:tc>
          <w:tcPr>
            <w:tcW w:w="593" w:type="dxa"/>
          </w:tcPr>
          <w:p w14:paraId="7299A79F" w14:textId="41DC8444" w:rsidR="002F49FA" w:rsidRDefault="005536FB" w:rsidP="002F49FA">
            <w:pPr>
              <w:pStyle w:val="TableParagraph"/>
              <w:spacing w:before="159"/>
              <w:ind w:left="3"/>
              <w:jc w:val="center"/>
              <w:rPr>
                <w:sz w:val="21"/>
                <w:lang w:eastAsia="zh-TW"/>
              </w:rPr>
            </w:pPr>
            <w:r>
              <w:rPr>
                <w:rFonts w:hint="eastAsia"/>
                <w:sz w:val="21"/>
                <w:lang w:eastAsia="zh-TW"/>
              </w:rPr>
              <w:t>4</w:t>
            </w:r>
          </w:p>
        </w:tc>
      </w:tr>
      <w:tr w:rsidR="002F49FA" w14:paraId="7E5189DD" w14:textId="77777777">
        <w:trPr>
          <w:trHeight w:val="726"/>
        </w:trPr>
        <w:tc>
          <w:tcPr>
            <w:tcW w:w="567" w:type="dxa"/>
          </w:tcPr>
          <w:p w14:paraId="575B5BE4" w14:textId="79716A1A"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108</w:t>
            </w:r>
          </w:p>
        </w:tc>
        <w:tc>
          <w:tcPr>
            <w:tcW w:w="9357" w:type="dxa"/>
          </w:tcPr>
          <w:p w14:paraId="66E12918" w14:textId="2FBA400C" w:rsidR="002F49FA" w:rsidRPr="00EC09F7" w:rsidRDefault="005536FB" w:rsidP="002F49FA">
            <w:pPr>
              <w:pStyle w:val="TableParagraph"/>
              <w:spacing w:line="354" w:lineRule="exact"/>
              <w:rPr>
                <w:rFonts w:hint="eastAsia"/>
                <w:sz w:val="21"/>
                <w:lang w:eastAsia="zh-TW"/>
              </w:rPr>
            </w:pPr>
            <w:r w:rsidRPr="005536FB">
              <w:rPr>
                <w:rFonts w:hint="eastAsia"/>
                <w:sz w:val="21"/>
                <w:lang w:eastAsia="zh-TW"/>
              </w:rPr>
              <w:t>銀行對於隨時可能發生的資金需求，因其變現能力與準備部位不足所產生的風險，稱為下列何者？</w:t>
            </w:r>
            <w:r w:rsidRPr="005536FB">
              <w:rPr>
                <w:sz w:val="21"/>
                <w:lang w:eastAsia="zh-TW"/>
              </w:rPr>
              <w:t xml:space="preserve">  (1)信用風險（credit  risk）  (2)市場風險（market  risk）  (3)流動性風險（liquidity risk）  (4)營運風險（operational risk）</w:t>
            </w:r>
          </w:p>
        </w:tc>
        <w:tc>
          <w:tcPr>
            <w:tcW w:w="593" w:type="dxa"/>
          </w:tcPr>
          <w:p w14:paraId="66F273CE" w14:textId="1737E77A" w:rsidR="002F49FA" w:rsidRDefault="005536FB" w:rsidP="002F49FA">
            <w:pPr>
              <w:pStyle w:val="TableParagraph"/>
              <w:spacing w:before="159"/>
              <w:ind w:left="3"/>
              <w:jc w:val="center"/>
              <w:rPr>
                <w:sz w:val="21"/>
                <w:lang w:eastAsia="zh-TW"/>
              </w:rPr>
            </w:pPr>
            <w:r>
              <w:rPr>
                <w:rFonts w:hint="eastAsia"/>
                <w:sz w:val="21"/>
                <w:lang w:eastAsia="zh-TW"/>
              </w:rPr>
              <w:t>3</w:t>
            </w:r>
          </w:p>
        </w:tc>
      </w:tr>
      <w:tr w:rsidR="002F49FA" w14:paraId="59A66CF3" w14:textId="77777777">
        <w:trPr>
          <w:trHeight w:val="726"/>
        </w:trPr>
        <w:tc>
          <w:tcPr>
            <w:tcW w:w="567" w:type="dxa"/>
          </w:tcPr>
          <w:p w14:paraId="715B63E6" w14:textId="3D3D93E6" w:rsidR="002F49FA" w:rsidRDefault="003B243E" w:rsidP="002F49FA">
            <w:pPr>
              <w:pStyle w:val="TableParagraph"/>
              <w:spacing w:before="159"/>
              <w:ind w:left="52" w:right="44"/>
              <w:jc w:val="center"/>
              <w:rPr>
                <w:rFonts w:hint="eastAsia"/>
                <w:sz w:val="21"/>
                <w:lang w:eastAsia="zh-TW"/>
              </w:rPr>
            </w:pPr>
            <w:r>
              <w:rPr>
                <w:rFonts w:hint="eastAsia"/>
                <w:sz w:val="21"/>
                <w:lang w:eastAsia="zh-TW"/>
              </w:rPr>
              <w:t>109</w:t>
            </w:r>
          </w:p>
        </w:tc>
        <w:tc>
          <w:tcPr>
            <w:tcW w:w="9357" w:type="dxa"/>
          </w:tcPr>
          <w:p w14:paraId="4A10296E" w14:textId="77777777" w:rsidR="00ED5D38" w:rsidRPr="00ED5D38" w:rsidRDefault="00ED5D38" w:rsidP="00ED5D38">
            <w:pPr>
              <w:pStyle w:val="TableParagraph"/>
              <w:spacing w:line="354" w:lineRule="exact"/>
              <w:rPr>
                <w:sz w:val="21"/>
                <w:lang w:eastAsia="zh-TW"/>
              </w:rPr>
            </w:pPr>
            <w:r w:rsidRPr="00ED5D38">
              <w:rPr>
                <w:rFonts w:hint="eastAsia"/>
                <w:sz w:val="21"/>
                <w:lang w:eastAsia="zh-TW"/>
              </w:rPr>
              <w:t>當借款人或交易對手違約，致無法履行原先對銀行承諾的債務時，銀行將承受下列何種</w:t>
            </w:r>
          </w:p>
          <w:p w14:paraId="5A145FD8" w14:textId="69124AE8" w:rsidR="002F49FA" w:rsidRPr="00EC09F7" w:rsidRDefault="00ED5D38" w:rsidP="00ED5D38">
            <w:pPr>
              <w:pStyle w:val="TableParagraph"/>
              <w:spacing w:line="354" w:lineRule="exact"/>
              <w:rPr>
                <w:rFonts w:hint="eastAsia"/>
                <w:sz w:val="21"/>
                <w:lang w:eastAsia="zh-TW"/>
              </w:rPr>
            </w:pPr>
            <w:r w:rsidRPr="00ED5D38">
              <w:rPr>
                <w:rFonts w:hint="eastAsia"/>
                <w:sz w:val="21"/>
                <w:lang w:eastAsia="zh-TW"/>
              </w:rPr>
              <w:t>風險？</w:t>
            </w:r>
            <w:r w:rsidRPr="00ED5D38">
              <w:rPr>
                <w:sz w:val="21"/>
                <w:lang w:eastAsia="zh-TW"/>
              </w:rPr>
              <w:t xml:space="preserve"> (1)營運風險  (2)信用風險 (3)法律風險  (4)市場風險</w:t>
            </w:r>
          </w:p>
        </w:tc>
        <w:tc>
          <w:tcPr>
            <w:tcW w:w="593" w:type="dxa"/>
          </w:tcPr>
          <w:p w14:paraId="5AADD3E2" w14:textId="7DD0A056" w:rsidR="002F49FA" w:rsidRDefault="00ED5D38" w:rsidP="002F49FA">
            <w:pPr>
              <w:pStyle w:val="TableParagraph"/>
              <w:spacing w:before="159"/>
              <w:ind w:left="3"/>
              <w:jc w:val="center"/>
              <w:rPr>
                <w:sz w:val="21"/>
                <w:lang w:eastAsia="zh-TW"/>
              </w:rPr>
            </w:pPr>
            <w:r>
              <w:rPr>
                <w:rFonts w:hint="eastAsia"/>
                <w:sz w:val="21"/>
                <w:lang w:eastAsia="zh-TW"/>
              </w:rPr>
              <w:t>2</w:t>
            </w:r>
          </w:p>
        </w:tc>
      </w:tr>
      <w:tr w:rsidR="002F49FA" w14:paraId="71D5A6CB" w14:textId="77777777">
        <w:trPr>
          <w:trHeight w:val="726"/>
        </w:trPr>
        <w:tc>
          <w:tcPr>
            <w:tcW w:w="567" w:type="dxa"/>
          </w:tcPr>
          <w:p w14:paraId="07781A75" w14:textId="076D5736" w:rsidR="002F49FA" w:rsidRDefault="003B243E" w:rsidP="002F49FA">
            <w:pPr>
              <w:pStyle w:val="TableParagraph"/>
              <w:spacing w:before="159"/>
              <w:ind w:left="52" w:right="44"/>
              <w:jc w:val="center"/>
              <w:rPr>
                <w:rFonts w:hint="eastAsia"/>
                <w:sz w:val="21"/>
                <w:lang w:eastAsia="zh-TW"/>
              </w:rPr>
            </w:pPr>
            <w:r>
              <w:rPr>
                <w:rFonts w:hint="eastAsia"/>
                <w:sz w:val="21"/>
                <w:lang w:eastAsia="zh-TW"/>
              </w:rPr>
              <w:t>110</w:t>
            </w:r>
          </w:p>
        </w:tc>
        <w:tc>
          <w:tcPr>
            <w:tcW w:w="9357" w:type="dxa"/>
          </w:tcPr>
          <w:p w14:paraId="7844E221" w14:textId="77777777" w:rsidR="00ED5D38" w:rsidRPr="00ED5D38" w:rsidRDefault="00ED5D38" w:rsidP="00ED5D38">
            <w:pPr>
              <w:pStyle w:val="TableParagraph"/>
              <w:spacing w:line="354" w:lineRule="exact"/>
              <w:rPr>
                <w:sz w:val="21"/>
                <w:lang w:eastAsia="zh-TW"/>
              </w:rPr>
            </w:pPr>
            <w:r w:rsidRPr="00ED5D38">
              <w:rPr>
                <w:rFonts w:hint="eastAsia"/>
                <w:sz w:val="21"/>
                <w:lang w:eastAsia="zh-TW"/>
              </w:rPr>
              <w:t>銀行內部控管制度如欠完備，造成人為疏失、舞弊或資訊系統操作不良，將使銀行承受</w:t>
            </w:r>
          </w:p>
          <w:p w14:paraId="259BB5A0" w14:textId="05A414A9" w:rsidR="002F49FA" w:rsidRPr="00EC09F7" w:rsidRDefault="00ED5D38" w:rsidP="00ED5D38">
            <w:pPr>
              <w:pStyle w:val="TableParagraph"/>
              <w:spacing w:line="354" w:lineRule="exact"/>
              <w:rPr>
                <w:rFonts w:hint="eastAsia"/>
                <w:sz w:val="21"/>
                <w:lang w:eastAsia="zh-TW"/>
              </w:rPr>
            </w:pPr>
            <w:r w:rsidRPr="00ED5D38">
              <w:rPr>
                <w:rFonts w:hint="eastAsia"/>
                <w:sz w:val="21"/>
                <w:lang w:eastAsia="zh-TW"/>
              </w:rPr>
              <w:t>何種風險所致損失？</w:t>
            </w:r>
            <w:r w:rsidRPr="00ED5D38">
              <w:rPr>
                <w:sz w:val="21"/>
                <w:lang w:eastAsia="zh-TW"/>
              </w:rPr>
              <w:t xml:space="preserve">  (1)市場風險 (2)法律風險  (3)營運風險 (4)流動性風險</w:t>
            </w:r>
          </w:p>
        </w:tc>
        <w:tc>
          <w:tcPr>
            <w:tcW w:w="593" w:type="dxa"/>
          </w:tcPr>
          <w:p w14:paraId="61937AAA" w14:textId="02B956DD" w:rsidR="002F49FA" w:rsidRDefault="00ED5D38" w:rsidP="002F49FA">
            <w:pPr>
              <w:pStyle w:val="TableParagraph"/>
              <w:spacing w:before="159"/>
              <w:ind w:left="3"/>
              <w:jc w:val="center"/>
              <w:rPr>
                <w:sz w:val="21"/>
                <w:lang w:eastAsia="zh-TW"/>
              </w:rPr>
            </w:pPr>
            <w:r>
              <w:rPr>
                <w:rFonts w:hint="eastAsia"/>
                <w:sz w:val="21"/>
                <w:lang w:eastAsia="zh-TW"/>
              </w:rPr>
              <w:t>3</w:t>
            </w:r>
          </w:p>
        </w:tc>
      </w:tr>
      <w:tr w:rsidR="002F49FA" w14:paraId="2DD84E8A" w14:textId="77777777">
        <w:trPr>
          <w:trHeight w:val="726"/>
        </w:trPr>
        <w:tc>
          <w:tcPr>
            <w:tcW w:w="567" w:type="dxa"/>
          </w:tcPr>
          <w:p w14:paraId="239B594C" w14:textId="684BA14E" w:rsidR="002F49FA" w:rsidRDefault="003B243E" w:rsidP="002F49FA">
            <w:pPr>
              <w:pStyle w:val="TableParagraph"/>
              <w:spacing w:before="159"/>
              <w:ind w:left="52" w:right="44"/>
              <w:jc w:val="center"/>
              <w:rPr>
                <w:rFonts w:hint="eastAsia"/>
                <w:sz w:val="21"/>
                <w:lang w:eastAsia="zh-TW"/>
              </w:rPr>
            </w:pPr>
            <w:r>
              <w:rPr>
                <w:rFonts w:hint="eastAsia"/>
                <w:sz w:val="21"/>
                <w:lang w:eastAsia="zh-TW"/>
              </w:rPr>
              <w:t>111</w:t>
            </w:r>
          </w:p>
        </w:tc>
        <w:tc>
          <w:tcPr>
            <w:tcW w:w="9357" w:type="dxa"/>
          </w:tcPr>
          <w:p w14:paraId="19BD6E8F" w14:textId="102666EC" w:rsidR="002F49FA" w:rsidRPr="00EC09F7" w:rsidRDefault="00ED5D38" w:rsidP="002F49FA">
            <w:pPr>
              <w:pStyle w:val="TableParagraph"/>
              <w:spacing w:line="354" w:lineRule="exact"/>
              <w:rPr>
                <w:rFonts w:hint="eastAsia"/>
                <w:sz w:val="21"/>
                <w:lang w:eastAsia="zh-TW"/>
              </w:rPr>
            </w:pPr>
            <w:r w:rsidRPr="00ED5D38">
              <w:rPr>
                <w:sz w:val="21"/>
                <w:lang w:eastAsia="zh-TW"/>
              </w:rPr>
              <w:t>經營外匯相關業務者，為處理國際間收付與國際清算之需要，進行不同貨幣間的相互交換之市場，稱為下列何者？  (1)貨幣市場（Money  Market）  (2)資本市場（Capital Market）(3)外匯市場（Foreign Exchange Market）(4)權益市場（Equity Market）</w:t>
            </w:r>
          </w:p>
        </w:tc>
        <w:tc>
          <w:tcPr>
            <w:tcW w:w="593" w:type="dxa"/>
          </w:tcPr>
          <w:p w14:paraId="13473566" w14:textId="2C471792" w:rsidR="002F49FA" w:rsidRDefault="00ED5D38" w:rsidP="002F49FA">
            <w:pPr>
              <w:pStyle w:val="TableParagraph"/>
              <w:spacing w:before="159"/>
              <w:ind w:left="3"/>
              <w:jc w:val="center"/>
              <w:rPr>
                <w:sz w:val="21"/>
                <w:lang w:eastAsia="zh-TW"/>
              </w:rPr>
            </w:pPr>
            <w:r>
              <w:rPr>
                <w:rFonts w:hint="eastAsia"/>
                <w:sz w:val="21"/>
                <w:lang w:eastAsia="zh-TW"/>
              </w:rPr>
              <w:t>3</w:t>
            </w:r>
          </w:p>
        </w:tc>
      </w:tr>
      <w:tr w:rsidR="005536FB" w14:paraId="19F84836" w14:textId="77777777">
        <w:trPr>
          <w:trHeight w:val="726"/>
        </w:trPr>
        <w:tc>
          <w:tcPr>
            <w:tcW w:w="567" w:type="dxa"/>
          </w:tcPr>
          <w:p w14:paraId="689C46C1" w14:textId="519DB426" w:rsidR="005536FB" w:rsidRDefault="00ED5D38" w:rsidP="002F49FA">
            <w:pPr>
              <w:pStyle w:val="TableParagraph"/>
              <w:spacing w:before="159"/>
              <w:ind w:left="52" w:right="44"/>
              <w:jc w:val="center"/>
              <w:rPr>
                <w:rFonts w:hint="eastAsia"/>
                <w:sz w:val="21"/>
                <w:lang w:eastAsia="zh-TW"/>
              </w:rPr>
            </w:pPr>
            <w:r>
              <w:rPr>
                <w:rFonts w:hint="eastAsia"/>
                <w:sz w:val="21"/>
                <w:lang w:eastAsia="zh-TW"/>
              </w:rPr>
              <w:t>112</w:t>
            </w:r>
          </w:p>
        </w:tc>
        <w:tc>
          <w:tcPr>
            <w:tcW w:w="9357" w:type="dxa"/>
          </w:tcPr>
          <w:p w14:paraId="4E534124" w14:textId="2E3BA437" w:rsidR="005536FB" w:rsidRPr="00EC09F7" w:rsidRDefault="00ED5D38" w:rsidP="002F49FA">
            <w:pPr>
              <w:pStyle w:val="TableParagraph"/>
              <w:spacing w:line="354" w:lineRule="exact"/>
              <w:rPr>
                <w:rFonts w:hint="eastAsia"/>
                <w:sz w:val="21"/>
                <w:lang w:eastAsia="zh-TW"/>
              </w:rPr>
            </w:pPr>
            <w:r w:rsidRPr="00ED5D38">
              <w:rPr>
                <w:rFonts w:hint="eastAsia"/>
                <w:sz w:val="21"/>
                <w:lang w:eastAsia="zh-TW"/>
              </w:rPr>
              <w:t>兩國之間通貨交換的比率，稱為下列何者？</w:t>
            </w:r>
            <w:r w:rsidRPr="00ED5D38">
              <w:rPr>
                <w:sz w:val="21"/>
                <w:lang w:eastAsia="zh-TW"/>
              </w:rPr>
              <w:t xml:space="preserve">  (1)利率  (2)折現率  (3)匯率  (4)準備率</w:t>
            </w:r>
          </w:p>
        </w:tc>
        <w:tc>
          <w:tcPr>
            <w:tcW w:w="593" w:type="dxa"/>
          </w:tcPr>
          <w:p w14:paraId="6AF6D28C" w14:textId="411795F1" w:rsidR="005536FB" w:rsidRDefault="00ED5D38" w:rsidP="002F49FA">
            <w:pPr>
              <w:pStyle w:val="TableParagraph"/>
              <w:spacing w:before="159"/>
              <w:ind w:left="3"/>
              <w:jc w:val="center"/>
              <w:rPr>
                <w:sz w:val="21"/>
                <w:lang w:eastAsia="zh-TW"/>
              </w:rPr>
            </w:pPr>
            <w:r>
              <w:rPr>
                <w:rFonts w:hint="eastAsia"/>
                <w:sz w:val="21"/>
                <w:lang w:eastAsia="zh-TW"/>
              </w:rPr>
              <w:t>3</w:t>
            </w:r>
          </w:p>
        </w:tc>
      </w:tr>
      <w:tr w:rsidR="005536FB" w14:paraId="2CBA7DF0" w14:textId="77777777">
        <w:trPr>
          <w:trHeight w:val="726"/>
        </w:trPr>
        <w:tc>
          <w:tcPr>
            <w:tcW w:w="567" w:type="dxa"/>
          </w:tcPr>
          <w:p w14:paraId="7545C924" w14:textId="4CEA2B7E" w:rsidR="005536FB" w:rsidRDefault="00ED5D38" w:rsidP="002F49FA">
            <w:pPr>
              <w:pStyle w:val="TableParagraph"/>
              <w:spacing w:before="159"/>
              <w:ind w:left="52" w:right="44"/>
              <w:jc w:val="center"/>
              <w:rPr>
                <w:rFonts w:hint="eastAsia"/>
                <w:sz w:val="21"/>
                <w:lang w:eastAsia="zh-TW"/>
              </w:rPr>
            </w:pPr>
            <w:r>
              <w:rPr>
                <w:rFonts w:hint="eastAsia"/>
                <w:sz w:val="21"/>
                <w:lang w:eastAsia="zh-TW"/>
              </w:rPr>
              <w:t>113</w:t>
            </w:r>
          </w:p>
        </w:tc>
        <w:tc>
          <w:tcPr>
            <w:tcW w:w="9357" w:type="dxa"/>
          </w:tcPr>
          <w:p w14:paraId="28E7C848" w14:textId="77777777" w:rsidR="00F026EC" w:rsidRPr="00F026EC" w:rsidRDefault="00F026EC" w:rsidP="00F026EC">
            <w:pPr>
              <w:pStyle w:val="TableParagraph"/>
              <w:spacing w:line="354" w:lineRule="exact"/>
              <w:rPr>
                <w:sz w:val="21"/>
                <w:lang w:eastAsia="zh-TW"/>
              </w:rPr>
            </w:pPr>
            <w:r w:rsidRPr="00F026EC">
              <w:rPr>
                <w:rFonts w:hint="eastAsia"/>
                <w:sz w:val="21"/>
                <w:lang w:eastAsia="zh-TW"/>
              </w:rPr>
              <w:t>衡量一國通貨的對外價值時，如考慮到兩國間物價相對變動而加以調整，所得到之匯率</w:t>
            </w:r>
          </w:p>
          <w:p w14:paraId="1142736D" w14:textId="5EFB3AC3" w:rsidR="005536FB" w:rsidRPr="00EC09F7" w:rsidRDefault="00F026EC" w:rsidP="00F026EC">
            <w:pPr>
              <w:pStyle w:val="TableParagraph"/>
              <w:spacing w:line="354" w:lineRule="exact"/>
              <w:rPr>
                <w:rFonts w:hint="eastAsia"/>
                <w:sz w:val="21"/>
                <w:lang w:eastAsia="zh-TW"/>
              </w:rPr>
            </w:pPr>
            <w:r w:rsidRPr="00F026EC">
              <w:rPr>
                <w:rFonts w:hint="eastAsia"/>
                <w:sz w:val="21"/>
                <w:lang w:eastAsia="zh-TW"/>
              </w:rPr>
              <w:t>稱為下列何者？</w:t>
            </w:r>
            <w:r w:rsidRPr="00F026EC">
              <w:rPr>
                <w:sz w:val="21"/>
                <w:lang w:eastAsia="zh-TW"/>
              </w:rPr>
              <w:t xml:space="preserve">  (1)名目匯率  (2)交叉匯率  (3)均衡匯率 (4)實質匯率</w:t>
            </w:r>
          </w:p>
        </w:tc>
        <w:tc>
          <w:tcPr>
            <w:tcW w:w="593" w:type="dxa"/>
          </w:tcPr>
          <w:p w14:paraId="3D52CE20" w14:textId="670A250D" w:rsidR="005536FB" w:rsidRDefault="00F026EC" w:rsidP="002F49FA">
            <w:pPr>
              <w:pStyle w:val="TableParagraph"/>
              <w:spacing w:before="159"/>
              <w:ind w:left="3"/>
              <w:jc w:val="center"/>
              <w:rPr>
                <w:sz w:val="21"/>
                <w:lang w:eastAsia="zh-TW"/>
              </w:rPr>
            </w:pPr>
            <w:r>
              <w:rPr>
                <w:rFonts w:hint="eastAsia"/>
                <w:sz w:val="21"/>
                <w:lang w:eastAsia="zh-TW"/>
              </w:rPr>
              <w:t>4</w:t>
            </w:r>
          </w:p>
        </w:tc>
      </w:tr>
      <w:tr w:rsidR="00EC09F7" w14:paraId="03489AE8" w14:textId="77777777" w:rsidTr="00816200">
        <w:trPr>
          <w:trHeight w:val="726"/>
        </w:trPr>
        <w:tc>
          <w:tcPr>
            <w:tcW w:w="10517" w:type="dxa"/>
            <w:gridSpan w:val="3"/>
            <w:shd w:val="clear" w:color="auto" w:fill="CCC0D9" w:themeFill="accent4" w:themeFillTint="66"/>
          </w:tcPr>
          <w:p w14:paraId="5333BF8E" w14:textId="51A05313" w:rsidR="00EC09F7" w:rsidRPr="00816200" w:rsidRDefault="00816200">
            <w:pPr>
              <w:pStyle w:val="TableParagraph"/>
              <w:spacing w:before="159"/>
              <w:ind w:left="3"/>
              <w:jc w:val="center"/>
              <w:rPr>
                <w:b/>
                <w:bCs/>
                <w:sz w:val="24"/>
                <w:szCs w:val="24"/>
                <w:lang w:eastAsia="zh-TW"/>
              </w:rPr>
            </w:pPr>
            <w:r w:rsidRPr="00816200">
              <w:rPr>
                <w:rFonts w:hint="eastAsia"/>
                <w:b/>
                <w:bCs/>
                <w:sz w:val="24"/>
                <w:szCs w:val="24"/>
                <w:lang w:eastAsia="zh-TW"/>
              </w:rPr>
              <w:lastRenderedPageBreak/>
              <w:t>第四章</w:t>
            </w:r>
            <w:r w:rsidR="00F026EC">
              <w:rPr>
                <w:rFonts w:hint="eastAsia"/>
                <w:b/>
                <w:bCs/>
                <w:sz w:val="24"/>
                <w:szCs w:val="24"/>
                <w:lang w:eastAsia="zh-TW"/>
              </w:rPr>
              <w:t xml:space="preserve"> 信託實務</w:t>
            </w:r>
          </w:p>
        </w:tc>
      </w:tr>
      <w:tr w:rsidR="00EC09F7" w14:paraId="14819890" w14:textId="77777777">
        <w:trPr>
          <w:trHeight w:val="726"/>
        </w:trPr>
        <w:tc>
          <w:tcPr>
            <w:tcW w:w="567" w:type="dxa"/>
          </w:tcPr>
          <w:p w14:paraId="3FDF21AF" w14:textId="3AF300A0" w:rsidR="00EC09F7" w:rsidRDefault="00F026EC">
            <w:pPr>
              <w:pStyle w:val="TableParagraph"/>
              <w:spacing w:before="159"/>
              <w:ind w:left="52" w:right="44"/>
              <w:jc w:val="center"/>
              <w:rPr>
                <w:sz w:val="21"/>
                <w:lang w:eastAsia="zh-TW"/>
              </w:rPr>
            </w:pPr>
            <w:r>
              <w:rPr>
                <w:rFonts w:hint="eastAsia"/>
                <w:sz w:val="21"/>
                <w:lang w:eastAsia="zh-TW"/>
              </w:rPr>
              <w:t>114</w:t>
            </w:r>
          </w:p>
        </w:tc>
        <w:tc>
          <w:tcPr>
            <w:tcW w:w="9357" w:type="dxa"/>
          </w:tcPr>
          <w:p w14:paraId="6E1BFE47" w14:textId="64EE71DA" w:rsidR="00EC09F7" w:rsidRPr="00EC09F7" w:rsidRDefault="00F026EC" w:rsidP="00EC09F7">
            <w:pPr>
              <w:pStyle w:val="TableParagraph"/>
              <w:spacing w:line="354" w:lineRule="exact"/>
              <w:rPr>
                <w:sz w:val="21"/>
                <w:lang w:eastAsia="zh-TW"/>
              </w:rPr>
            </w:pPr>
            <w:r w:rsidRPr="00F026EC">
              <w:rPr>
                <w:rFonts w:hint="eastAsia"/>
                <w:sz w:val="21"/>
                <w:lang w:eastAsia="zh-TW"/>
              </w:rPr>
              <w:t>有關客戶委託保管有價證券，下列敘述何者錯誤？</w:t>
            </w:r>
            <w:r w:rsidRPr="00F026EC">
              <w:rPr>
                <w:sz w:val="21"/>
                <w:lang w:eastAsia="zh-TW"/>
              </w:rPr>
              <w:t xml:space="preserve">  (1)經辦人員核符後蓋章核發保管憑條給委託人  (2)經常不定期盤點有價證券並做成紀錄  (3)依規定收取保管手續費並即時入帳 (4)保管有價證券之送存與提領，經主管人核准後依規定辦理</w:t>
            </w:r>
          </w:p>
        </w:tc>
        <w:tc>
          <w:tcPr>
            <w:tcW w:w="593" w:type="dxa"/>
          </w:tcPr>
          <w:p w14:paraId="42F6E37A" w14:textId="2A92AC43" w:rsidR="00EC09F7" w:rsidRDefault="00F026EC">
            <w:pPr>
              <w:pStyle w:val="TableParagraph"/>
              <w:spacing w:before="159"/>
              <w:ind w:left="3"/>
              <w:jc w:val="center"/>
              <w:rPr>
                <w:sz w:val="21"/>
                <w:lang w:eastAsia="zh-TW"/>
              </w:rPr>
            </w:pPr>
            <w:r>
              <w:rPr>
                <w:rFonts w:hint="eastAsia"/>
                <w:sz w:val="21"/>
                <w:lang w:eastAsia="zh-TW"/>
              </w:rPr>
              <w:t>1</w:t>
            </w:r>
          </w:p>
        </w:tc>
      </w:tr>
      <w:tr w:rsidR="00F026EC" w14:paraId="26267E1D" w14:textId="77777777">
        <w:trPr>
          <w:trHeight w:val="726"/>
        </w:trPr>
        <w:tc>
          <w:tcPr>
            <w:tcW w:w="567" w:type="dxa"/>
          </w:tcPr>
          <w:p w14:paraId="0B1E8C04" w14:textId="6A29A720" w:rsidR="00F026EC" w:rsidRDefault="00F026EC">
            <w:pPr>
              <w:pStyle w:val="TableParagraph"/>
              <w:spacing w:before="159"/>
              <w:ind w:left="52" w:right="44"/>
              <w:jc w:val="center"/>
              <w:rPr>
                <w:rFonts w:hint="eastAsia"/>
                <w:sz w:val="21"/>
                <w:lang w:eastAsia="zh-TW"/>
              </w:rPr>
            </w:pPr>
            <w:r>
              <w:rPr>
                <w:rFonts w:hint="eastAsia"/>
                <w:sz w:val="21"/>
                <w:lang w:eastAsia="zh-TW"/>
              </w:rPr>
              <w:t>115</w:t>
            </w:r>
          </w:p>
        </w:tc>
        <w:tc>
          <w:tcPr>
            <w:tcW w:w="9357" w:type="dxa"/>
          </w:tcPr>
          <w:p w14:paraId="62482C4D" w14:textId="77777777" w:rsidR="00F026EC" w:rsidRPr="00F026EC" w:rsidRDefault="00F026EC" w:rsidP="00F026EC">
            <w:pPr>
              <w:pStyle w:val="TableParagraph"/>
              <w:spacing w:line="354" w:lineRule="exact"/>
              <w:rPr>
                <w:sz w:val="21"/>
                <w:lang w:eastAsia="zh-TW"/>
              </w:rPr>
            </w:pPr>
            <w:r w:rsidRPr="00F026EC">
              <w:rPr>
                <w:rFonts w:hint="eastAsia"/>
                <w:sz w:val="21"/>
                <w:lang w:eastAsia="zh-TW"/>
              </w:rPr>
              <w:t>委託人將財產權移轉予受託人，使依委託人意旨，為受益人利益管理或處分財產之法律</w:t>
            </w:r>
          </w:p>
          <w:p w14:paraId="2DEE3D3C" w14:textId="05D86F40" w:rsidR="00F026EC" w:rsidRPr="00EC09F7" w:rsidRDefault="00F026EC" w:rsidP="00F026EC">
            <w:pPr>
              <w:pStyle w:val="TableParagraph"/>
              <w:spacing w:line="354" w:lineRule="exact"/>
              <w:rPr>
                <w:sz w:val="21"/>
                <w:lang w:eastAsia="zh-TW"/>
              </w:rPr>
            </w:pPr>
            <w:r w:rsidRPr="00F026EC">
              <w:rPr>
                <w:rFonts w:hint="eastAsia"/>
                <w:sz w:val="21"/>
                <w:lang w:eastAsia="zh-TW"/>
              </w:rPr>
              <w:t>關係為下列何者？</w:t>
            </w:r>
            <w:r w:rsidRPr="00F026EC">
              <w:rPr>
                <w:sz w:val="21"/>
                <w:lang w:eastAsia="zh-TW"/>
              </w:rPr>
              <w:t xml:space="preserve">  (1)委任 (2)信託 (3)寄託 (4)讓與擔保</w:t>
            </w:r>
          </w:p>
        </w:tc>
        <w:tc>
          <w:tcPr>
            <w:tcW w:w="593" w:type="dxa"/>
          </w:tcPr>
          <w:p w14:paraId="27B00116" w14:textId="5B30A598" w:rsidR="00F026EC" w:rsidRDefault="00F026EC">
            <w:pPr>
              <w:pStyle w:val="TableParagraph"/>
              <w:spacing w:before="159"/>
              <w:ind w:left="3"/>
              <w:jc w:val="center"/>
              <w:rPr>
                <w:sz w:val="21"/>
                <w:lang w:eastAsia="zh-TW"/>
              </w:rPr>
            </w:pPr>
            <w:r>
              <w:rPr>
                <w:rFonts w:hint="eastAsia"/>
                <w:sz w:val="21"/>
                <w:lang w:eastAsia="zh-TW"/>
              </w:rPr>
              <w:t>2</w:t>
            </w:r>
          </w:p>
        </w:tc>
      </w:tr>
      <w:tr w:rsidR="00F026EC" w14:paraId="6C1D15B8" w14:textId="77777777">
        <w:trPr>
          <w:trHeight w:val="726"/>
        </w:trPr>
        <w:tc>
          <w:tcPr>
            <w:tcW w:w="567" w:type="dxa"/>
          </w:tcPr>
          <w:p w14:paraId="5FF3D158" w14:textId="17225F64" w:rsidR="00F026EC" w:rsidRDefault="00F026EC">
            <w:pPr>
              <w:pStyle w:val="TableParagraph"/>
              <w:spacing w:before="159"/>
              <w:ind w:left="52" w:right="44"/>
              <w:jc w:val="center"/>
              <w:rPr>
                <w:rFonts w:hint="eastAsia"/>
                <w:sz w:val="21"/>
                <w:lang w:eastAsia="zh-TW"/>
              </w:rPr>
            </w:pPr>
            <w:r>
              <w:rPr>
                <w:rFonts w:hint="eastAsia"/>
                <w:sz w:val="21"/>
                <w:lang w:eastAsia="zh-TW"/>
              </w:rPr>
              <w:t>116</w:t>
            </w:r>
          </w:p>
        </w:tc>
        <w:tc>
          <w:tcPr>
            <w:tcW w:w="9357" w:type="dxa"/>
          </w:tcPr>
          <w:p w14:paraId="6142EDBA" w14:textId="77777777" w:rsidR="002217BD" w:rsidRPr="002217BD" w:rsidRDefault="002217BD" w:rsidP="002217BD">
            <w:pPr>
              <w:pStyle w:val="TableParagraph"/>
              <w:spacing w:line="354" w:lineRule="exact"/>
              <w:rPr>
                <w:b/>
                <w:bCs/>
                <w:sz w:val="21"/>
                <w:lang w:eastAsia="zh-TW"/>
              </w:rPr>
            </w:pPr>
            <w:r w:rsidRPr="002217BD">
              <w:rPr>
                <w:rFonts w:hint="eastAsia"/>
                <w:b/>
                <w:bCs/>
                <w:sz w:val="21"/>
                <w:lang w:eastAsia="zh-TW"/>
              </w:rPr>
              <w:t>信託關係之委託人，須將其信託財產權主體變更為下列何者之名義？</w:t>
            </w:r>
          </w:p>
          <w:p w14:paraId="27B30918" w14:textId="5FA6D7F4" w:rsidR="00F026EC" w:rsidRPr="002217BD" w:rsidRDefault="002217BD" w:rsidP="002217BD">
            <w:pPr>
              <w:pStyle w:val="TableParagraph"/>
              <w:spacing w:line="354" w:lineRule="exact"/>
              <w:rPr>
                <w:b/>
                <w:bCs/>
                <w:sz w:val="21"/>
                <w:lang w:eastAsia="zh-TW"/>
              </w:rPr>
            </w:pPr>
            <w:r w:rsidRPr="002217BD">
              <w:rPr>
                <w:b/>
                <w:bCs/>
                <w:sz w:val="21"/>
                <w:lang w:eastAsia="zh-TW"/>
              </w:rPr>
              <w:t>(1)受益人 (2)受託人  (3)信託監察人 (4)第二受益人</w:t>
            </w:r>
          </w:p>
        </w:tc>
        <w:tc>
          <w:tcPr>
            <w:tcW w:w="593" w:type="dxa"/>
          </w:tcPr>
          <w:p w14:paraId="1A709551" w14:textId="1EB78E40" w:rsidR="00F026EC" w:rsidRDefault="002217BD">
            <w:pPr>
              <w:pStyle w:val="TableParagraph"/>
              <w:spacing w:before="159"/>
              <w:ind w:left="3"/>
              <w:jc w:val="center"/>
              <w:rPr>
                <w:sz w:val="21"/>
                <w:lang w:eastAsia="zh-TW"/>
              </w:rPr>
            </w:pPr>
            <w:r>
              <w:rPr>
                <w:rFonts w:hint="eastAsia"/>
                <w:sz w:val="21"/>
                <w:lang w:eastAsia="zh-TW"/>
              </w:rPr>
              <w:t>2</w:t>
            </w:r>
          </w:p>
        </w:tc>
      </w:tr>
      <w:tr w:rsidR="00F026EC" w14:paraId="4DAFA3D3" w14:textId="77777777">
        <w:trPr>
          <w:trHeight w:val="726"/>
        </w:trPr>
        <w:tc>
          <w:tcPr>
            <w:tcW w:w="567" w:type="dxa"/>
          </w:tcPr>
          <w:p w14:paraId="72277825" w14:textId="02F9F4AA" w:rsidR="00F026EC" w:rsidRDefault="00F026EC">
            <w:pPr>
              <w:pStyle w:val="TableParagraph"/>
              <w:spacing w:before="159"/>
              <w:ind w:left="52" w:right="44"/>
              <w:jc w:val="center"/>
              <w:rPr>
                <w:rFonts w:hint="eastAsia"/>
                <w:sz w:val="21"/>
                <w:lang w:eastAsia="zh-TW"/>
              </w:rPr>
            </w:pPr>
            <w:r>
              <w:rPr>
                <w:rFonts w:hint="eastAsia"/>
                <w:sz w:val="21"/>
                <w:lang w:eastAsia="zh-TW"/>
              </w:rPr>
              <w:t>117</w:t>
            </w:r>
          </w:p>
        </w:tc>
        <w:tc>
          <w:tcPr>
            <w:tcW w:w="9357" w:type="dxa"/>
          </w:tcPr>
          <w:p w14:paraId="704EFC30" w14:textId="77777777" w:rsidR="002217BD" w:rsidRPr="002217BD" w:rsidRDefault="002217BD" w:rsidP="002217BD">
            <w:pPr>
              <w:pStyle w:val="TableParagraph"/>
              <w:spacing w:line="354" w:lineRule="exact"/>
              <w:rPr>
                <w:sz w:val="21"/>
                <w:lang w:eastAsia="zh-TW"/>
              </w:rPr>
            </w:pPr>
            <w:r w:rsidRPr="002217BD">
              <w:rPr>
                <w:rFonts w:hint="eastAsia"/>
                <w:sz w:val="21"/>
                <w:lang w:eastAsia="zh-TW"/>
              </w:rPr>
              <w:t>有關受託人對受益人之責任，下列敘述何者正確？</w:t>
            </w:r>
            <w:r w:rsidRPr="002217BD">
              <w:rPr>
                <w:sz w:val="21"/>
                <w:lang w:eastAsia="zh-TW"/>
              </w:rPr>
              <w:t xml:space="preserve">  (1)得承諾擔保本金  (2)得擔保最</w:t>
            </w:r>
          </w:p>
          <w:p w14:paraId="6F391E9F" w14:textId="212DA24B" w:rsidR="00F026EC" w:rsidRPr="00EC09F7" w:rsidRDefault="002217BD" w:rsidP="002217BD">
            <w:pPr>
              <w:pStyle w:val="TableParagraph"/>
              <w:spacing w:line="354" w:lineRule="exact"/>
              <w:rPr>
                <w:sz w:val="21"/>
                <w:lang w:eastAsia="zh-TW"/>
              </w:rPr>
            </w:pPr>
            <w:r w:rsidRPr="002217BD">
              <w:rPr>
                <w:rFonts w:hint="eastAsia"/>
                <w:sz w:val="21"/>
                <w:lang w:eastAsia="zh-TW"/>
              </w:rPr>
              <w:t>低收益率</w:t>
            </w:r>
            <w:r w:rsidRPr="002217BD">
              <w:rPr>
                <w:sz w:val="21"/>
                <w:lang w:eastAsia="zh-TW"/>
              </w:rPr>
              <w:t xml:space="preserve"> (3)不得承諾擔保本金或最低收益率  (4)僅得對大戶承諾擔保本金</w:t>
            </w:r>
          </w:p>
        </w:tc>
        <w:tc>
          <w:tcPr>
            <w:tcW w:w="593" w:type="dxa"/>
          </w:tcPr>
          <w:p w14:paraId="7D58AB46" w14:textId="6EB7DD9A" w:rsidR="00F026EC" w:rsidRDefault="002217BD">
            <w:pPr>
              <w:pStyle w:val="TableParagraph"/>
              <w:spacing w:before="159"/>
              <w:ind w:left="3"/>
              <w:jc w:val="center"/>
              <w:rPr>
                <w:sz w:val="21"/>
                <w:lang w:eastAsia="zh-TW"/>
              </w:rPr>
            </w:pPr>
            <w:r>
              <w:rPr>
                <w:rFonts w:hint="eastAsia"/>
                <w:sz w:val="21"/>
                <w:lang w:eastAsia="zh-TW"/>
              </w:rPr>
              <w:t>3</w:t>
            </w:r>
          </w:p>
        </w:tc>
      </w:tr>
      <w:tr w:rsidR="00F026EC" w14:paraId="4EA39D77" w14:textId="77777777">
        <w:trPr>
          <w:trHeight w:val="726"/>
        </w:trPr>
        <w:tc>
          <w:tcPr>
            <w:tcW w:w="567" w:type="dxa"/>
          </w:tcPr>
          <w:p w14:paraId="49957095" w14:textId="218167AA" w:rsidR="00F026EC" w:rsidRDefault="00F026EC">
            <w:pPr>
              <w:pStyle w:val="TableParagraph"/>
              <w:spacing w:before="159"/>
              <w:ind w:left="52" w:right="44"/>
              <w:jc w:val="center"/>
              <w:rPr>
                <w:rFonts w:hint="eastAsia"/>
                <w:sz w:val="21"/>
                <w:lang w:eastAsia="zh-TW"/>
              </w:rPr>
            </w:pPr>
            <w:r>
              <w:rPr>
                <w:rFonts w:hint="eastAsia"/>
                <w:sz w:val="21"/>
                <w:lang w:eastAsia="zh-TW"/>
              </w:rPr>
              <w:t>118</w:t>
            </w:r>
          </w:p>
        </w:tc>
        <w:tc>
          <w:tcPr>
            <w:tcW w:w="9357" w:type="dxa"/>
          </w:tcPr>
          <w:p w14:paraId="050CDD5F" w14:textId="1F9074DC" w:rsidR="00F026EC" w:rsidRPr="00EC09F7" w:rsidRDefault="002217BD" w:rsidP="00EC09F7">
            <w:pPr>
              <w:pStyle w:val="TableParagraph"/>
              <w:spacing w:line="354" w:lineRule="exact"/>
              <w:rPr>
                <w:sz w:val="21"/>
                <w:lang w:eastAsia="zh-TW"/>
              </w:rPr>
            </w:pPr>
            <w:r w:rsidRPr="002217BD">
              <w:rPr>
                <w:rFonts w:hint="eastAsia"/>
                <w:sz w:val="21"/>
                <w:lang w:eastAsia="zh-TW"/>
              </w:rPr>
              <w:t>受託人處理信託事務，下列敘述何者錯誤？</w:t>
            </w:r>
            <w:r w:rsidRPr="002217BD">
              <w:rPr>
                <w:sz w:val="21"/>
                <w:lang w:eastAsia="zh-TW"/>
              </w:rPr>
              <w:t xml:space="preserve">  (1)應依信託本旨處理  (2)應以善良管理人之注意處理  (3)自有財產得與信託財產合併管理  (4)受託人管理不當致信託財產發生損害時應予賠償</w:t>
            </w:r>
          </w:p>
        </w:tc>
        <w:tc>
          <w:tcPr>
            <w:tcW w:w="593" w:type="dxa"/>
          </w:tcPr>
          <w:p w14:paraId="599545CD" w14:textId="396CA066" w:rsidR="00F026EC" w:rsidRDefault="002217BD">
            <w:pPr>
              <w:pStyle w:val="TableParagraph"/>
              <w:spacing w:before="159"/>
              <w:ind w:left="3"/>
              <w:jc w:val="center"/>
              <w:rPr>
                <w:sz w:val="21"/>
                <w:lang w:eastAsia="zh-TW"/>
              </w:rPr>
            </w:pPr>
            <w:r>
              <w:rPr>
                <w:rFonts w:hint="eastAsia"/>
                <w:sz w:val="21"/>
                <w:lang w:eastAsia="zh-TW"/>
              </w:rPr>
              <w:t>3</w:t>
            </w:r>
          </w:p>
        </w:tc>
      </w:tr>
      <w:tr w:rsidR="00F026EC" w14:paraId="6C9C6A55" w14:textId="77777777">
        <w:trPr>
          <w:trHeight w:val="726"/>
        </w:trPr>
        <w:tc>
          <w:tcPr>
            <w:tcW w:w="567" w:type="dxa"/>
          </w:tcPr>
          <w:p w14:paraId="37A3141A" w14:textId="143CD7E3" w:rsidR="00F026EC" w:rsidRDefault="00F026EC">
            <w:pPr>
              <w:pStyle w:val="TableParagraph"/>
              <w:spacing w:before="159"/>
              <w:ind w:left="52" w:right="44"/>
              <w:jc w:val="center"/>
              <w:rPr>
                <w:rFonts w:hint="eastAsia"/>
                <w:sz w:val="21"/>
                <w:lang w:eastAsia="zh-TW"/>
              </w:rPr>
            </w:pPr>
            <w:r>
              <w:rPr>
                <w:rFonts w:hint="eastAsia"/>
                <w:sz w:val="21"/>
                <w:lang w:eastAsia="zh-TW"/>
              </w:rPr>
              <w:t>119</w:t>
            </w:r>
          </w:p>
        </w:tc>
        <w:tc>
          <w:tcPr>
            <w:tcW w:w="9357" w:type="dxa"/>
          </w:tcPr>
          <w:p w14:paraId="496AF0E3" w14:textId="77777777" w:rsidR="00E32759" w:rsidRPr="00E32759" w:rsidRDefault="00E32759" w:rsidP="00E32759">
            <w:pPr>
              <w:pStyle w:val="TableParagraph"/>
              <w:spacing w:line="354" w:lineRule="exact"/>
              <w:rPr>
                <w:sz w:val="21"/>
                <w:lang w:eastAsia="zh-TW"/>
              </w:rPr>
            </w:pPr>
            <w:r w:rsidRPr="00E32759">
              <w:rPr>
                <w:rFonts w:hint="eastAsia"/>
                <w:sz w:val="21"/>
                <w:lang w:eastAsia="zh-TW"/>
              </w:rPr>
              <w:t>下列何種制度係以自己為財產名義權利人，為他人利益管理財產？</w:t>
            </w:r>
          </w:p>
          <w:p w14:paraId="0646ED42" w14:textId="26A81CEB" w:rsidR="00F026EC" w:rsidRPr="00EC09F7" w:rsidRDefault="00E32759" w:rsidP="00E32759">
            <w:pPr>
              <w:pStyle w:val="TableParagraph"/>
              <w:spacing w:line="354" w:lineRule="exact"/>
              <w:rPr>
                <w:sz w:val="21"/>
                <w:lang w:eastAsia="zh-TW"/>
              </w:rPr>
            </w:pPr>
            <w:r w:rsidRPr="00E32759">
              <w:rPr>
                <w:sz w:val="21"/>
                <w:lang w:eastAsia="zh-TW"/>
              </w:rPr>
              <w:t>(1) 信託 (2)寄託  (3)委任 (4)代理</w:t>
            </w:r>
          </w:p>
        </w:tc>
        <w:tc>
          <w:tcPr>
            <w:tcW w:w="593" w:type="dxa"/>
          </w:tcPr>
          <w:p w14:paraId="6A08BF36" w14:textId="1A6A2A42" w:rsidR="00F026EC" w:rsidRDefault="00E32759">
            <w:pPr>
              <w:pStyle w:val="TableParagraph"/>
              <w:spacing w:before="159"/>
              <w:ind w:left="3"/>
              <w:jc w:val="center"/>
              <w:rPr>
                <w:sz w:val="21"/>
                <w:lang w:eastAsia="zh-TW"/>
              </w:rPr>
            </w:pPr>
            <w:r>
              <w:rPr>
                <w:rFonts w:hint="eastAsia"/>
                <w:sz w:val="21"/>
                <w:lang w:eastAsia="zh-TW"/>
              </w:rPr>
              <w:t>1</w:t>
            </w:r>
          </w:p>
        </w:tc>
      </w:tr>
      <w:tr w:rsidR="00F026EC" w14:paraId="15476342" w14:textId="77777777">
        <w:trPr>
          <w:trHeight w:val="726"/>
        </w:trPr>
        <w:tc>
          <w:tcPr>
            <w:tcW w:w="567" w:type="dxa"/>
          </w:tcPr>
          <w:p w14:paraId="5F12D0BE" w14:textId="78228671" w:rsidR="00F026EC" w:rsidRDefault="00F026EC">
            <w:pPr>
              <w:pStyle w:val="TableParagraph"/>
              <w:spacing w:before="159"/>
              <w:ind w:left="52" w:right="44"/>
              <w:jc w:val="center"/>
              <w:rPr>
                <w:rFonts w:hint="eastAsia"/>
                <w:sz w:val="21"/>
                <w:lang w:eastAsia="zh-TW"/>
              </w:rPr>
            </w:pPr>
            <w:r>
              <w:rPr>
                <w:rFonts w:hint="eastAsia"/>
                <w:sz w:val="21"/>
                <w:lang w:eastAsia="zh-TW"/>
              </w:rPr>
              <w:t>120</w:t>
            </w:r>
          </w:p>
        </w:tc>
        <w:tc>
          <w:tcPr>
            <w:tcW w:w="9357" w:type="dxa"/>
          </w:tcPr>
          <w:p w14:paraId="3A9ACC7B" w14:textId="77777777" w:rsidR="00E32759" w:rsidRPr="00E32759" w:rsidRDefault="00E32759" w:rsidP="00E32759">
            <w:pPr>
              <w:pStyle w:val="TableParagraph"/>
              <w:spacing w:line="354" w:lineRule="exact"/>
              <w:rPr>
                <w:sz w:val="21"/>
                <w:lang w:eastAsia="zh-TW"/>
              </w:rPr>
            </w:pPr>
            <w:r w:rsidRPr="00E32759">
              <w:rPr>
                <w:rFonts w:hint="eastAsia"/>
                <w:sz w:val="21"/>
                <w:lang w:eastAsia="zh-TW"/>
              </w:rPr>
              <w:t>有關信託財產之敘述，下列何者錯誤？</w:t>
            </w:r>
            <w:r w:rsidRPr="00E32759">
              <w:rPr>
                <w:sz w:val="21"/>
                <w:lang w:eastAsia="zh-TW"/>
              </w:rPr>
              <w:t xml:space="preserve">  (1)受託人死亡時信託財產不屬於其遺產</w:t>
            </w:r>
          </w:p>
          <w:p w14:paraId="6FDF027B" w14:textId="5FA34F17" w:rsidR="00F026EC" w:rsidRPr="00EC09F7" w:rsidRDefault="00E32759" w:rsidP="00E32759">
            <w:pPr>
              <w:pStyle w:val="TableParagraph"/>
              <w:spacing w:line="354" w:lineRule="exact"/>
              <w:rPr>
                <w:sz w:val="21"/>
                <w:lang w:eastAsia="zh-TW"/>
              </w:rPr>
            </w:pPr>
            <w:r w:rsidRPr="00E32759">
              <w:rPr>
                <w:sz w:val="21"/>
                <w:lang w:eastAsia="zh-TW"/>
              </w:rPr>
              <w:t>(2)受託人破產時信託財產不屬於其破產財團  (3)受託人關於信託財產之占有，承繼委託人占有之瑕疵  (4)屬於信託財產之債權與不屬於信託財產之債務得互相抵銷</w:t>
            </w:r>
          </w:p>
        </w:tc>
        <w:tc>
          <w:tcPr>
            <w:tcW w:w="593" w:type="dxa"/>
          </w:tcPr>
          <w:p w14:paraId="596F1361" w14:textId="171E1F57" w:rsidR="00F026EC" w:rsidRDefault="00E32759">
            <w:pPr>
              <w:pStyle w:val="TableParagraph"/>
              <w:spacing w:before="159"/>
              <w:ind w:left="3"/>
              <w:jc w:val="center"/>
              <w:rPr>
                <w:sz w:val="21"/>
                <w:lang w:eastAsia="zh-TW"/>
              </w:rPr>
            </w:pPr>
            <w:r>
              <w:rPr>
                <w:rFonts w:hint="eastAsia"/>
                <w:sz w:val="21"/>
                <w:lang w:eastAsia="zh-TW"/>
              </w:rPr>
              <w:t>4</w:t>
            </w:r>
          </w:p>
        </w:tc>
      </w:tr>
      <w:tr w:rsidR="00F026EC" w14:paraId="61D93A94" w14:textId="77777777">
        <w:trPr>
          <w:trHeight w:val="726"/>
        </w:trPr>
        <w:tc>
          <w:tcPr>
            <w:tcW w:w="567" w:type="dxa"/>
          </w:tcPr>
          <w:p w14:paraId="0DF360E2" w14:textId="0EACFF53" w:rsidR="00F026EC" w:rsidRDefault="00F026EC">
            <w:pPr>
              <w:pStyle w:val="TableParagraph"/>
              <w:spacing w:before="159"/>
              <w:ind w:left="52" w:right="44"/>
              <w:jc w:val="center"/>
              <w:rPr>
                <w:rFonts w:hint="eastAsia"/>
                <w:sz w:val="21"/>
                <w:lang w:eastAsia="zh-TW"/>
              </w:rPr>
            </w:pPr>
            <w:r>
              <w:rPr>
                <w:rFonts w:hint="eastAsia"/>
                <w:sz w:val="21"/>
                <w:lang w:eastAsia="zh-TW"/>
              </w:rPr>
              <w:t>121</w:t>
            </w:r>
          </w:p>
        </w:tc>
        <w:tc>
          <w:tcPr>
            <w:tcW w:w="9357" w:type="dxa"/>
          </w:tcPr>
          <w:p w14:paraId="698C337D" w14:textId="77777777" w:rsidR="00E32759" w:rsidRPr="00E32759" w:rsidRDefault="00E32759" w:rsidP="00E32759">
            <w:pPr>
              <w:pStyle w:val="TableParagraph"/>
              <w:spacing w:line="354" w:lineRule="exact"/>
              <w:rPr>
                <w:sz w:val="21"/>
                <w:lang w:eastAsia="zh-TW"/>
              </w:rPr>
            </w:pPr>
            <w:r w:rsidRPr="00E32759">
              <w:rPr>
                <w:rFonts w:hint="eastAsia"/>
                <w:sz w:val="21"/>
                <w:lang w:eastAsia="zh-TW"/>
              </w:rPr>
              <w:t>有價證券中之股票及公司債券，除須依目的事業主管機關規定，於證券上載明其為信託</w:t>
            </w:r>
          </w:p>
          <w:p w14:paraId="42A03FB1" w14:textId="77777777" w:rsidR="00E32759" w:rsidRPr="00E32759" w:rsidRDefault="00E32759" w:rsidP="00E32759">
            <w:pPr>
              <w:pStyle w:val="TableParagraph"/>
              <w:spacing w:line="354" w:lineRule="exact"/>
              <w:rPr>
                <w:sz w:val="21"/>
                <w:lang w:eastAsia="zh-TW"/>
              </w:rPr>
            </w:pPr>
            <w:r w:rsidRPr="00E32759">
              <w:rPr>
                <w:rFonts w:hint="eastAsia"/>
                <w:sz w:val="21"/>
                <w:lang w:eastAsia="zh-TW"/>
              </w:rPr>
              <w:t>財產外，尚須通知下列何者，始得對抗該公司？</w:t>
            </w:r>
          </w:p>
          <w:p w14:paraId="4CD873F9" w14:textId="18B837C1" w:rsidR="00F026EC" w:rsidRPr="00EC09F7" w:rsidRDefault="00E32759" w:rsidP="00E32759">
            <w:pPr>
              <w:pStyle w:val="TableParagraph"/>
              <w:spacing w:line="354" w:lineRule="exact"/>
              <w:rPr>
                <w:sz w:val="21"/>
                <w:lang w:eastAsia="zh-TW"/>
              </w:rPr>
            </w:pPr>
            <w:r w:rsidRPr="00E32759">
              <w:rPr>
                <w:sz w:val="21"/>
                <w:lang w:eastAsia="zh-TW"/>
              </w:rPr>
              <w:t>(1)證券期貨商 (2)證券交易所  (3)發行公司  (4)經濟部</w:t>
            </w:r>
          </w:p>
        </w:tc>
        <w:tc>
          <w:tcPr>
            <w:tcW w:w="593" w:type="dxa"/>
          </w:tcPr>
          <w:p w14:paraId="26E6084D" w14:textId="6E3FA168" w:rsidR="00F026EC" w:rsidRDefault="00E32759">
            <w:pPr>
              <w:pStyle w:val="TableParagraph"/>
              <w:spacing w:before="159"/>
              <w:ind w:left="3"/>
              <w:jc w:val="center"/>
              <w:rPr>
                <w:sz w:val="21"/>
                <w:lang w:eastAsia="zh-TW"/>
              </w:rPr>
            </w:pPr>
            <w:r>
              <w:rPr>
                <w:rFonts w:hint="eastAsia"/>
                <w:sz w:val="21"/>
                <w:lang w:eastAsia="zh-TW"/>
              </w:rPr>
              <w:t>3</w:t>
            </w:r>
          </w:p>
        </w:tc>
      </w:tr>
      <w:tr w:rsidR="00F026EC" w14:paraId="37133928" w14:textId="77777777">
        <w:trPr>
          <w:trHeight w:val="726"/>
        </w:trPr>
        <w:tc>
          <w:tcPr>
            <w:tcW w:w="567" w:type="dxa"/>
          </w:tcPr>
          <w:p w14:paraId="5DBA64A4" w14:textId="75D8A9D0" w:rsidR="00F026EC" w:rsidRDefault="00F026EC">
            <w:pPr>
              <w:pStyle w:val="TableParagraph"/>
              <w:spacing w:before="159"/>
              <w:ind w:left="52" w:right="44"/>
              <w:jc w:val="center"/>
              <w:rPr>
                <w:rFonts w:hint="eastAsia"/>
                <w:sz w:val="21"/>
                <w:lang w:eastAsia="zh-TW"/>
              </w:rPr>
            </w:pPr>
            <w:r>
              <w:rPr>
                <w:rFonts w:hint="eastAsia"/>
                <w:sz w:val="21"/>
                <w:lang w:eastAsia="zh-TW"/>
              </w:rPr>
              <w:t>122</w:t>
            </w:r>
          </w:p>
        </w:tc>
        <w:tc>
          <w:tcPr>
            <w:tcW w:w="9357" w:type="dxa"/>
          </w:tcPr>
          <w:p w14:paraId="752181EF" w14:textId="77777777" w:rsidR="00E32759" w:rsidRPr="00E32759" w:rsidRDefault="00E32759" w:rsidP="00E32759">
            <w:pPr>
              <w:pStyle w:val="TableParagraph"/>
              <w:spacing w:line="354" w:lineRule="exact"/>
              <w:rPr>
                <w:sz w:val="21"/>
                <w:lang w:eastAsia="zh-TW"/>
              </w:rPr>
            </w:pPr>
            <w:r w:rsidRPr="00E32759">
              <w:rPr>
                <w:sz w:val="21"/>
                <w:lang w:eastAsia="zh-TW"/>
              </w:rPr>
              <w:t>依信託法規定，公益信託之監督機關為下列何者？</w:t>
            </w:r>
          </w:p>
          <w:p w14:paraId="52B3C816" w14:textId="2182AE54" w:rsidR="00F026EC" w:rsidRPr="00EC09F7" w:rsidRDefault="00E32759" w:rsidP="00E32759">
            <w:pPr>
              <w:pStyle w:val="TableParagraph"/>
              <w:spacing w:line="354" w:lineRule="exact"/>
              <w:rPr>
                <w:sz w:val="21"/>
                <w:lang w:eastAsia="zh-TW"/>
              </w:rPr>
            </w:pPr>
            <w:r w:rsidRPr="00E32759">
              <w:rPr>
                <w:sz w:val="21"/>
                <w:lang w:eastAsia="zh-TW"/>
              </w:rPr>
              <w:t>(1)金融監督管理委員會  (2)目的事業主管機關  (3)法院  (4)財政部</w:t>
            </w:r>
          </w:p>
        </w:tc>
        <w:tc>
          <w:tcPr>
            <w:tcW w:w="593" w:type="dxa"/>
          </w:tcPr>
          <w:p w14:paraId="560FCC08" w14:textId="2D6693C6" w:rsidR="00F026EC" w:rsidRDefault="00E32759">
            <w:pPr>
              <w:pStyle w:val="TableParagraph"/>
              <w:spacing w:before="159"/>
              <w:ind w:left="3"/>
              <w:jc w:val="center"/>
              <w:rPr>
                <w:sz w:val="21"/>
                <w:lang w:eastAsia="zh-TW"/>
              </w:rPr>
            </w:pPr>
            <w:r>
              <w:rPr>
                <w:rFonts w:hint="eastAsia"/>
                <w:sz w:val="21"/>
                <w:lang w:eastAsia="zh-TW"/>
              </w:rPr>
              <w:t>2</w:t>
            </w:r>
          </w:p>
        </w:tc>
      </w:tr>
      <w:tr w:rsidR="00F026EC" w14:paraId="74FE643B" w14:textId="77777777">
        <w:trPr>
          <w:trHeight w:val="726"/>
        </w:trPr>
        <w:tc>
          <w:tcPr>
            <w:tcW w:w="567" w:type="dxa"/>
          </w:tcPr>
          <w:p w14:paraId="5755A971" w14:textId="197E2178" w:rsidR="00F026EC" w:rsidRDefault="00F026EC">
            <w:pPr>
              <w:pStyle w:val="TableParagraph"/>
              <w:spacing w:before="159"/>
              <w:ind w:left="52" w:right="44"/>
              <w:jc w:val="center"/>
              <w:rPr>
                <w:rFonts w:hint="eastAsia"/>
                <w:sz w:val="21"/>
                <w:lang w:eastAsia="zh-TW"/>
              </w:rPr>
            </w:pPr>
            <w:r>
              <w:rPr>
                <w:rFonts w:hint="eastAsia"/>
                <w:sz w:val="21"/>
                <w:lang w:eastAsia="zh-TW"/>
              </w:rPr>
              <w:t>123</w:t>
            </w:r>
          </w:p>
        </w:tc>
        <w:tc>
          <w:tcPr>
            <w:tcW w:w="9357" w:type="dxa"/>
          </w:tcPr>
          <w:p w14:paraId="728ADA49" w14:textId="77777777" w:rsidR="008A2845" w:rsidRPr="008A2845" w:rsidRDefault="008A2845" w:rsidP="008A2845">
            <w:pPr>
              <w:pStyle w:val="TableParagraph"/>
              <w:spacing w:line="354" w:lineRule="exact"/>
              <w:rPr>
                <w:sz w:val="21"/>
                <w:lang w:eastAsia="zh-TW"/>
              </w:rPr>
            </w:pPr>
            <w:r w:rsidRPr="008A2845">
              <w:rPr>
                <w:sz w:val="21"/>
                <w:lang w:eastAsia="zh-TW"/>
              </w:rPr>
              <w:t>323  依信託業法規定，營業信託契約之訂定，應以何種方式為之？</w:t>
            </w:r>
          </w:p>
          <w:p w14:paraId="0C522E58" w14:textId="53E51C80" w:rsidR="00F026EC" w:rsidRPr="00EC09F7" w:rsidRDefault="008A2845" w:rsidP="008A2845">
            <w:pPr>
              <w:pStyle w:val="TableParagraph"/>
              <w:spacing w:line="354" w:lineRule="exact"/>
              <w:rPr>
                <w:sz w:val="21"/>
                <w:lang w:eastAsia="zh-TW"/>
              </w:rPr>
            </w:pPr>
            <w:r w:rsidRPr="008A2845">
              <w:rPr>
                <w:sz w:val="21"/>
                <w:lang w:eastAsia="zh-TW"/>
              </w:rPr>
              <w:t>(1)書面  (2)口頭  (3)電話  (4)錄音</w:t>
            </w:r>
          </w:p>
        </w:tc>
        <w:tc>
          <w:tcPr>
            <w:tcW w:w="593" w:type="dxa"/>
          </w:tcPr>
          <w:p w14:paraId="47C894B9" w14:textId="17834F9E" w:rsidR="00F026EC" w:rsidRDefault="008A2845">
            <w:pPr>
              <w:pStyle w:val="TableParagraph"/>
              <w:spacing w:before="159"/>
              <w:ind w:left="3"/>
              <w:jc w:val="center"/>
              <w:rPr>
                <w:sz w:val="21"/>
                <w:lang w:eastAsia="zh-TW"/>
              </w:rPr>
            </w:pPr>
            <w:r>
              <w:rPr>
                <w:rFonts w:hint="eastAsia"/>
                <w:sz w:val="21"/>
                <w:lang w:eastAsia="zh-TW"/>
              </w:rPr>
              <w:t>1</w:t>
            </w:r>
          </w:p>
        </w:tc>
      </w:tr>
      <w:tr w:rsidR="00F026EC" w14:paraId="13DBCDE5" w14:textId="77777777">
        <w:trPr>
          <w:trHeight w:val="726"/>
        </w:trPr>
        <w:tc>
          <w:tcPr>
            <w:tcW w:w="567" w:type="dxa"/>
          </w:tcPr>
          <w:p w14:paraId="6BA0185E" w14:textId="27E7AD7C" w:rsidR="00F026EC" w:rsidRDefault="00F026EC">
            <w:pPr>
              <w:pStyle w:val="TableParagraph"/>
              <w:spacing w:before="159"/>
              <w:ind w:left="52" w:right="44"/>
              <w:jc w:val="center"/>
              <w:rPr>
                <w:rFonts w:hint="eastAsia"/>
                <w:sz w:val="21"/>
                <w:lang w:eastAsia="zh-TW"/>
              </w:rPr>
            </w:pPr>
            <w:r>
              <w:rPr>
                <w:rFonts w:hint="eastAsia"/>
                <w:sz w:val="21"/>
                <w:lang w:eastAsia="zh-TW"/>
              </w:rPr>
              <w:t>124</w:t>
            </w:r>
          </w:p>
        </w:tc>
        <w:tc>
          <w:tcPr>
            <w:tcW w:w="9357" w:type="dxa"/>
          </w:tcPr>
          <w:p w14:paraId="591760DE" w14:textId="77777777" w:rsidR="008A2845" w:rsidRPr="008A2845" w:rsidRDefault="008A2845" w:rsidP="008A2845">
            <w:pPr>
              <w:pStyle w:val="TableParagraph"/>
              <w:spacing w:line="354" w:lineRule="exact"/>
              <w:rPr>
                <w:sz w:val="21"/>
                <w:lang w:eastAsia="zh-TW"/>
              </w:rPr>
            </w:pPr>
            <w:r w:rsidRPr="008A2845">
              <w:rPr>
                <w:rFonts w:hint="eastAsia"/>
                <w:sz w:val="21"/>
                <w:lang w:eastAsia="zh-TW"/>
              </w:rPr>
              <w:t>依信託法規定，有關信託關係消滅原因，下列何者正確？</w:t>
            </w:r>
          </w:p>
          <w:p w14:paraId="77D3BACB" w14:textId="70EBFDCF" w:rsidR="00F026EC" w:rsidRPr="00EC09F7" w:rsidRDefault="008A2845" w:rsidP="008A2845">
            <w:pPr>
              <w:pStyle w:val="TableParagraph"/>
              <w:spacing w:line="354" w:lineRule="exact"/>
              <w:rPr>
                <w:sz w:val="21"/>
                <w:lang w:eastAsia="zh-TW"/>
              </w:rPr>
            </w:pPr>
            <w:r w:rsidRPr="008A2845">
              <w:rPr>
                <w:sz w:val="21"/>
                <w:lang w:eastAsia="zh-TW"/>
              </w:rPr>
              <w:t>(1)委託人死亡 (2)受託人破產  (3)信託目的不能完成  (4)委託人喪失行為能力</w:t>
            </w:r>
          </w:p>
        </w:tc>
        <w:tc>
          <w:tcPr>
            <w:tcW w:w="593" w:type="dxa"/>
          </w:tcPr>
          <w:p w14:paraId="10B1E646" w14:textId="2874F43F" w:rsidR="00F026EC" w:rsidRDefault="008A2845">
            <w:pPr>
              <w:pStyle w:val="TableParagraph"/>
              <w:spacing w:before="159"/>
              <w:ind w:left="3"/>
              <w:jc w:val="center"/>
              <w:rPr>
                <w:sz w:val="21"/>
                <w:lang w:eastAsia="zh-TW"/>
              </w:rPr>
            </w:pPr>
            <w:r>
              <w:rPr>
                <w:rFonts w:hint="eastAsia"/>
                <w:sz w:val="21"/>
                <w:lang w:eastAsia="zh-TW"/>
              </w:rPr>
              <w:t>3</w:t>
            </w:r>
          </w:p>
        </w:tc>
      </w:tr>
      <w:tr w:rsidR="00F026EC" w14:paraId="11C33E4D" w14:textId="77777777">
        <w:trPr>
          <w:trHeight w:val="726"/>
        </w:trPr>
        <w:tc>
          <w:tcPr>
            <w:tcW w:w="567" w:type="dxa"/>
          </w:tcPr>
          <w:p w14:paraId="7F35A3C5" w14:textId="576B9675" w:rsidR="00F026EC" w:rsidRDefault="00F026EC">
            <w:pPr>
              <w:pStyle w:val="TableParagraph"/>
              <w:spacing w:before="159"/>
              <w:ind w:left="52" w:right="44"/>
              <w:jc w:val="center"/>
              <w:rPr>
                <w:rFonts w:hint="eastAsia"/>
                <w:sz w:val="21"/>
                <w:lang w:eastAsia="zh-TW"/>
              </w:rPr>
            </w:pPr>
            <w:r>
              <w:rPr>
                <w:rFonts w:hint="eastAsia"/>
                <w:sz w:val="21"/>
                <w:lang w:eastAsia="zh-TW"/>
              </w:rPr>
              <w:t>125</w:t>
            </w:r>
          </w:p>
        </w:tc>
        <w:tc>
          <w:tcPr>
            <w:tcW w:w="9357" w:type="dxa"/>
          </w:tcPr>
          <w:p w14:paraId="55076574" w14:textId="77777777" w:rsidR="008A2845" w:rsidRPr="008A2845" w:rsidRDefault="008A2845" w:rsidP="008A2845">
            <w:pPr>
              <w:pStyle w:val="TableParagraph"/>
              <w:spacing w:line="354" w:lineRule="exact"/>
              <w:rPr>
                <w:sz w:val="21"/>
                <w:lang w:eastAsia="zh-TW"/>
              </w:rPr>
            </w:pPr>
            <w:r w:rsidRPr="008A2845">
              <w:rPr>
                <w:rFonts w:hint="eastAsia"/>
                <w:sz w:val="21"/>
                <w:lang w:eastAsia="zh-TW"/>
              </w:rPr>
              <w:t>依信託法及信託業法相關規定，信託業應負之義務，下列何者錯誤？</w:t>
            </w:r>
            <w:r w:rsidRPr="008A2845">
              <w:rPr>
                <w:sz w:val="21"/>
                <w:lang w:eastAsia="zh-TW"/>
              </w:rPr>
              <w:t xml:space="preserve">  (1)忠實義務</w:t>
            </w:r>
          </w:p>
          <w:p w14:paraId="47D8C0F7" w14:textId="17CC00FD" w:rsidR="00F026EC" w:rsidRPr="00EC09F7" w:rsidRDefault="008A2845" w:rsidP="008A2845">
            <w:pPr>
              <w:pStyle w:val="TableParagraph"/>
              <w:spacing w:line="354" w:lineRule="exact"/>
              <w:rPr>
                <w:sz w:val="21"/>
                <w:lang w:eastAsia="zh-TW"/>
              </w:rPr>
            </w:pPr>
            <w:r w:rsidRPr="008A2845">
              <w:rPr>
                <w:sz w:val="21"/>
                <w:lang w:eastAsia="zh-TW"/>
              </w:rPr>
              <w:t>(2)分別管理義務  (3)保證收益義務 (4)善良管理人注意義務</w:t>
            </w:r>
          </w:p>
        </w:tc>
        <w:tc>
          <w:tcPr>
            <w:tcW w:w="593" w:type="dxa"/>
          </w:tcPr>
          <w:p w14:paraId="616F9C12" w14:textId="084EA854" w:rsidR="00F026EC" w:rsidRDefault="008A2845">
            <w:pPr>
              <w:pStyle w:val="TableParagraph"/>
              <w:spacing w:before="159"/>
              <w:ind w:left="3"/>
              <w:jc w:val="center"/>
              <w:rPr>
                <w:sz w:val="21"/>
                <w:lang w:eastAsia="zh-TW"/>
              </w:rPr>
            </w:pPr>
            <w:r>
              <w:rPr>
                <w:rFonts w:hint="eastAsia"/>
                <w:sz w:val="21"/>
                <w:lang w:eastAsia="zh-TW"/>
              </w:rPr>
              <w:t>3</w:t>
            </w:r>
          </w:p>
        </w:tc>
      </w:tr>
      <w:tr w:rsidR="00F026EC" w14:paraId="70B01949" w14:textId="77777777">
        <w:trPr>
          <w:trHeight w:val="726"/>
        </w:trPr>
        <w:tc>
          <w:tcPr>
            <w:tcW w:w="567" w:type="dxa"/>
          </w:tcPr>
          <w:p w14:paraId="0CA6D30B" w14:textId="7351F33C" w:rsidR="00F026EC" w:rsidRDefault="00F026EC">
            <w:pPr>
              <w:pStyle w:val="TableParagraph"/>
              <w:spacing w:before="159"/>
              <w:ind w:left="52" w:right="44"/>
              <w:jc w:val="center"/>
              <w:rPr>
                <w:rFonts w:hint="eastAsia"/>
                <w:sz w:val="21"/>
                <w:lang w:eastAsia="zh-TW"/>
              </w:rPr>
            </w:pPr>
            <w:r>
              <w:rPr>
                <w:rFonts w:hint="eastAsia"/>
                <w:sz w:val="21"/>
                <w:lang w:eastAsia="zh-TW"/>
              </w:rPr>
              <w:t>126</w:t>
            </w:r>
          </w:p>
        </w:tc>
        <w:tc>
          <w:tcPr>
            <w:tcW w:w="9357" w:type="dxa"/>
          </w:tcPr>
          <w:p w14:paraId="76FB0869" w14:textId="25C59AA5" w:rsidR="00F026EC" w:rsidRPr="00EC09F7" w:rsidRDefault="008A2845" w:rsidP="00EC09F7">
            <w:pPr>
              <w:pStyle w:val="TableParagraph"/>
              <w:spacing w:line="354" w:lineRule="exact"/>
              <w:rPr>
                <w:sz w:val="21"/>
                <w:lang w:eastAsia="zh-TW"/>
              </w:rPr>
            </w:pPr>
            <w:r>
              <w:rPr>
                <w:rFonts w:ascii="SimSun" w:eastAsia="SimSun" w:hAnsi="SimSun" w:cs="SimSun"/>
                <w:color w:val="000000"/>
                <w:lang w:eastAsia="zh-TW"/>
              </w:rPr>
              <w:t>下列何者機構可以辦理特定金錢信託業務？</w:t>
            </w:r>
            <w:r>
              <w:rPr>
                <w:rFonts w:ascii="SimSun" w:eastAsia="SimSun" w:hAnsi="SimSun" w:cs="SimSun"/>
                <w:spacing w:val="21"/>
                <w:lang w:eastAsia="zh-TW"/>
              </w:rPr>
              <w:t xml:space="preserve">  </w:t>
            </w:r>
            <w:r>
              <w:rPr>
                <w:rFonts w:ascii="Times New Roman" w:eastAsia="Times New Roman" w:hAnsi="Times New Roman" w:cs="Times New Roman"/>
                <w:color w:val="000000"/>
                <w:lang w:eastAsia="zh-TW"/>
              </w:rPr>
              <w:t>(1)</w:t>
            </w:r>
            <w:r>
              <w:rPr>
                <w:rFonts w:ascii="SimSun" w:eastAsia="SimSun" w:hAnsi="SimSun" w:cs="SimSun"/>
                <w:color w:val="000000"/>
                <w:lang w:eastAsia="zh-TW"/>
              </w:rPr>
              <w:t>銷售共同信託基金之證券投資信託公司</w:t>
            </w:r>
            <w:r>
              <w:rPr>
                <w:rFonts w:ascii="SimSun" w:eastAsia="SimSun" w:hAnsi="SimSun" w:cs="SimSun"/>
                <w:spacing w:val="25"/>
                <w:lang w:eastAsia="zh-TW"/>
              </w:rPr>
              <w:t xml:space="preserve"> </w:t>
            </w:r>
            <w:r>
              <w:rPr>
                <w:rFonts w:ascii="Times New Roman" w:eastAsia="Times New Roman" w:hAnsi="Times New Roman" w:cs="Times New Roman"/>
                <w:color w:val="000000"/>
                <w:lang w:eastAsia="zh-TW"/>
              </w:rPr>
              <w:t>(2)</w:t>
            </w:r>
            <w:r>
              <w:rPr>
                <w:rFonts w:ascii="SimSun" w:eastAsia="SimSun" w:hAnsi="SimSun" w:cs="SimSun"/>
                <w:color w:val="000000"/>
                <w:lang w:eastAsia="zh-TW"/>
              </w:rPr>
              <w:t>核准辦理信託業務之銀行及證券商</w:t>
            </w:r>
            <w:r>
              <w:rPr>
                <w:rFonts w:ascii="SimSun" w:eastAsia="SimSun" w:hAnsi="SimSun" w:cs="SimSun"/>
                <w:spacing w:val="26"/>
                <w:lang w:eastAsia="zh-TW"/>
              </w:rPr>
              <w:t xml:space="preserve">  </w:t>
            </w:r>
            <w:r>
              <w:rPr>
                <w:rFonts w:ascii="Times New Roman" w:eastAsia="Times New Roman" w:hAnsi="Times New Roman" w:cs="Times New Roman"/>
                <w:color w:val="000000"/>
                <w:lang w:eastAsia="zh-TW"/>
              </w:rPr>
              <w:t>(3)</w:t>
            </w:r>
            <w:r>
              <w:rPr>
                <w:rFonts w:ascii="SimSun" w:eastAsia="SimSun" w:hAnsi="SimSun" w:cs="SimSun"/>
                <w:color w:val="000000"/>
                <w:lang w:eastAsia="zh-TW"/>
              </w:rPr>
              <w:t>受委託代操證券投資之證券商</w:t>
            </w:r>
            <w:r>
              <w:rPr>
                <w:rFonts w:ascii="SimSun" w:eastAsia="SimSun" w:hAnsi="SimSun" w:cs="SimSun"/>
                <w:spacing w:val="25"/>
                <w:lang w:eastAsia="zh-TW"/>
              </w:rPr>
              <w:t xml:space="preserve">  </w:t>
            </w:r>
            <w:r>
              <w:rPr>
                <w:rFonts w:ascii="Times New Roman" w:eastAsia="Times New Roman" w:hAnsi="Times New Roman" w:cs="Times New Roman"/>
                <w:color w:val="000000"/>
                <w:lang w:eastAsia="zh-TW"/>
              </w:rPr>
              <w:t>(4)</w:t>
            </w:r>
            <w:r>
              <w:rPr>
                <w:rFonts w:ascii="SimSun" w:eastAsia="SimSun" w:hAnsi="SimSun" w:cs="SimSun"/>
                <w:color w:val="000000"/>
                <w:lang w:eastAsia="zh-TW"/>
              </w:rPr>
              <w:t>提供</w:t>
            </w:r>
            <w:r>
              <w:rPr>
                <w:rFonts w:ascii="SimSun" w:eastAsia="SimSun" w:hAnsi="SimSun" w:cs="SimSun"/>
                <w:color w:val="000000"/>
                <w:spacing w:val="-1"/>
                <w:lang w:eastAsia="zh-TW"/>
              </w:rPr>
              <w:t>金融</w:t>
            </w:r>
            <w:r>
              <w:rPr>
                <w:rFonts w:ascii="SimSun" w:eastAsia="SimSun" w:hAnsi="SimSun" w:cs="SimSun"/>
                <w:color w:val="000000"/>
                <w:lang w:eastAsia="zh-TW"/>
              </w:rPr>
              <w:t>商品投資分析之證券投資顧問公司</w:t>
            </w:r>
          </w:p>
        </w:tc>
        <w:tc>
          <w:tcPr>
            <w:tcW w:w="593" w:type="dxa"/>
          </w:tcPr>
          <w:p w14:paraId="177EA5EC" w14:textId="30548600" w:rsidR="00F026EC" w:rsidRDefault="008A2845">
            <w:pPr>
              <w:pStyle w:val="TableParagraph"/>
              <w:spacing w:before="159"/>
              <w:ind w:left="3"/>
              <w:jc w:val="center"/>
              <w:rPr>
                <w:sz w:val="21"/>
                <w:lang w:eastAsia="zh-TW"/>
              </w:rPr>
            </w:pPr>
            <w:r>
              <w:rPr>
                <w:rFonts w:hint="eastAsia"/>
                <w:sz w:val="21"/>
                <w:lang w:eastAsia="zh-TW"/>
              </w:rPr>
              <w:t>2</w:t>
            </w:r>
          </w:p>
        </w:tc>
      </w:tr>
      <w:tr w:rsidR="00F026EC" w14:paraId="09B797F8" w14:textId="77777777">
        <w:trPr>
          <w:trHeight w:val="726"/>
        </w:trPr>
        <w:tc>
          <w:tcPr>
            <w:tcW w:w="567" w:type="dxa"/>
          </w:tcPr>
          <w:p w14:paraId="38B9C837" w14:textId="7B94F6CF" w:rsidR="00F026EC" w:rsidRDefault="00F026EC">
            <w:pPr>
              <w:pStyle w:val="TableParagraph"/>
              <w:spacing w:before="159"/>
              <w:ind w:left="52" w:right="44"/>
              <w:jc w:val="center"/>
              <w:rPr>
                <w:rFonts w:hint="eastAsia"/>
                <w:sz w:val="21"/>
                <w:lang w:eastAsia="zh-TW"/>
              </w:rPr>
            </w:pPr>
            <w:r>
              <w:rPr>
                <w:rFonts w:hint="eastAsia"/>
                <w:sz w:val="21"/>
                <w:lang w:eastAsia="zh-TW"/>
              </w:rPr>
              <w:t>127</w:t>
            </w:r>
          </w:p>
        </w:tc>
        <w:tc>
          <w:tcPr>
            <w:tcW w:w="9357" w:type="dxa"/>
          </w:tcPr>
          <w:p w14:paraId="1E172EAA" w14:textId="77777777" w:rsidR="008A2845" w:rsidRPr="008A2845" w:rsidRDefault="008A2845" w:rsidP="008A2845">
            <w:pPr>
              <w:pStyle w:val="TableParagraph"/>
              <w:spacing w:line="354" w:lineRule="exact"/>
              <w:rPr>
                <w:sz w:val="21"/>
                <w:lang w:eastAsia="zh-TW"/>
              </w:rPr>
            </w:pPr>
            <w:r w:rsidRPr="008A2845">
              <w:rPr>
                <w:sz w:val="21"/>
                <w:lang w:eastAsia="zh-TW"/>
              </w:rPr>
              <w:t>依信託法之規定，信託依設立方式之不同分為三種，下列何者非屬之？</w:t>
            </w:r>
          </w:p>
          <w:p w14:paraId="4A42C896" w14:textId="7A65FE6E" w:rsidR="00F026EC" w:rsidRPr="008A2845" w:rsidRDefault="008A2845" w:rsidP="008A2845">
            <w:pPr>
              <w:pStyle w:val="TableParagraph"/>
              <w:spacing w:line="354" w:lineRule="exact"/>
              <w:rPr>
                <w:sz w:val="21"/>
                <w:lang w:eastAsia="zh-TW"/>
              </w:rPr>
            </w:pPr>
            <w:r w:rsidRPr="008A2845">
              <w:rPr>
                <w:sz w:val="21"/>
                <w:lang w:eastAsia="zh-TW"/>
              </w:rPr>
              <w:t>(1)契約信託 (2)遺囑信託  (3)宣言信託 (4)法定信託</w:t>
            </w:r>
          </w:p>
        </w:tc>
        <w:tc>
          <w:tcPr>
            <w:tcW w:w="593" w:type="dxa"/>
          </w:tcPr>
          <w:p w14:paraId="7F15FDD4" w14:textId="35DEB786" w:rsidR="00F026EC" w:rsidRDefault="008A2845">
            <w:pPr>
              <w:pStyle w:val="TableParagraph"/>
              <w:spacing w:before="159"/>
              <w:ind w:left="3"/>
              <w:jc w:val="center"/>
              <w:rPr>
                <w:sz w:val="21"/>
                <w:lang w:eastAsia="zh-TW"/>
              </w:rPr>
            </w:pPr>
            <w:r>
              <w:rPr>
                <w:rFonts w:hint="eastAsia"/>
                <w:sz w:val="21"/>
                <w:lang w:eastAsia="zh-TW"/>
              </w:rPr>
              <w:t>4</w:t>
            </w:r>
          </w:p>
        </w:tc>
      </w:tr>
      <w:tr w:rsidR="00F026EC" w14:paraId="49C18218" w14:textId="77777777">
        <w:trPr>
          <w:trHeight w:val="726"/>
        </w:trPr>
        <w:tc>
          <w:tcPr>
            <w:tcW w:w="567" w:type="dxa"/>
          </w:tcPr>
          <w:p w14:paraId="6F60D63A" w14:textId="2146AFE4" w:rsidR="00F026EC" w:rsidRDefault="00F026EC">
            <w:pPr>
              <w:pStyle w:val="TableParagraph"/>
              <w:spacing w:before="159"/>
              <w:ind w:left="52" w:right="44"/>
              <w:jc w:val="center"/>
              <w:rPr>
                <w:rFonts w:hint="eastAsia"/>
                <w:sz w:val="21"/>
                <w:lang w:eastAsia="zh-TW"/>
              </w:rPr>
            </w:pPr>
            <w:r>
              <w:rPr>
                <w:rFonts w:hint="eastAsia"/>
                <w:sz w:val="21"/>
                <w:lang w:eastAsia="zh-TW"/>
              </w:rPr>
              <w:t>128</w:t>
            </w:r>
          </w:p>
        </w:tc>
        <w:tc>
          <w:tcPr>
            <w:tcW w:w="9357" w:type="dxa"/>
          </w:tcPr>
          <w:p w14:paraId="09E32C4F" w14:textId="77777777" w:rsidR="008A2845" w:rsidRPr="008A2845" w:rsidRDefault="008A2845" w:rsidP="008A2845">
            <w:pPr>
              <w:pStyle w:val="TableParagraph"/>
              <w:spacing w:line="354" w:lineRule="exact"/>
              <w:rPr>
                <w:sz w:val="21"/>
                <w:lang w:eastAsia="zh-TW"/>
              </w:rPr>
            </w:pPr>
            <w:r w:rsidRPr="008A2845">
              <w:rPr>
                <w:rFonts w:hint="eastAsia"/>
                <w:sz w:val="21"/>
                <w:lang w:eastAsia="zh-TW"/>
              </w:rPr>
              <w:t>委託人將其土地信託移轉予受託人，使依委託人意旨管理或處分，稱之為下列何種信</w:t>
            </w:r>
          </w:p>
          <w:p w14:paraId="71076E5F" w14:textId="6B2782A7" w:rsidR="00F026EC" w:rsidRPr="00EC09F7" w:rsidRDefault="008A2845" w:rsidP="008A2845">
            <w:pPr>
              <w:pStyle w:val="TableParagraph"/>
              <w:spacing w:line="354" w:lineRule="exact"/>
              <w:rPr>
                <w:sz w:val="21"/>
                <w:lang w:eastAsia="zh-TW"/>
              </w:rPr>
            </w:pPr>
            <w:r w:rsidRPr="008A2845">
              <w:rPr>
                <w:rFonts w:hint="eastAsia"/>
                <w:sz w:val="21"/>
                <w:lang w:eastAsia="zh-TW"/>
              </w:rPr>
              <w:t>託？</w:t>
            </w:r>
            <w:r w:rsidRPr="008A2845">
              <w:rPr>
                <w:sz w:val="21"/>
                <w:lang w:eastAsia="zh-TW"/>
              </w:rPr>
              <w:t xml:space="preserve"> (1)不動產信託  (2)動產信託 (3)地上權信託  (4)租賃權信託</w:t>
            </w:r>
          </w:p>
        </w:tc>
        <w:tc>
          <w:tcPr>
            <w:tcW w:w="593" w:type="dxa"/>
          </w:tcPr>
          <w:p w14:paraId="452223BA" w14:textId="65CC2419" w:rsidR="00F026EC" w:rsidRDefault="008A2845">
            <w:pPr>
              <w:pStyle w:val="TableParagraph"/>
              <w:spacing w:before="159"/>
              <w:ind w:left="3"/>
              <w:jc w:val="center"/>
              <w:rPr>
                <w:sz w:val="21"/>
                <w:lang w:eastAsia="zh-TW"/>
              </w:rPr>
            </w:pPr>
            <w:r>
              <w:rPr>
                <w:rFonts w:hint="eastAsia"/>
                <w:sz w:val="21"/>
                <w:lang w:eastAsia="zh-TW"/>
              </w:rPr>
              <w:t>1</w:t>
            </w:r>
          </w:p>
        </w:tc>
      </w:tr>
      <w:tr w:rsidR="00F026EC" w14:paraId="507236E0" w14:textId="77777777">
        <w:trPr>
          <w:trHeight w:val="726"/>
        </w:trPr>
        <w:tc>
          <w:tcPr>
            <w:tcW w:w="567" w:type="dxa"/>
          </w:tcPr>
          <w:p w14:paraId="6161DE80" w14:textId="2E72E915" w:rsidR="00F026EC" w:rsidRDefault="00F026EC">
            <w:pPr>
              <w:pStyle w:val="TableParagraph"/>
              <w:spacing w:before="159"/>
              <w:ind w:left="52" w:right="44"/>
              <w:jc w:val="center"/>
              <w:rPr>
                <w:rFonts w:hint="eastAsia"/>
                <w:sz w:val="21"/>
                <w:lang w:eastAsia="zh-TW"/>
              </w:rPr>
            </w:pPr>
            <w:r>
              <w:rPr>
                <w:rFonts w:hint="eastAsia"/>
                <w:sz w:val="21"/>
                <w:lang w:eastAsia="zh-TW"/>
              </w:rPr>
              <w:t>129</w:t>
            </w:r>
          </w:p>
        </w:tc>
        <w:tc>
          <w:tcPr>
            <w:tcW w:w="9357" w:type="dxa"/>
          </w:tcPr>
          <w:p w14:paraId="02A1D023" w14:textId="49DCB4CA" w:rsidR="00F026EC" w:rsidRPr="00EC09F7" w:rsidRDefault="008A2845" w:rsidP="00EC09F7">
            <w:pPr>
              <w:pStyle w:val="TableParagraph"/>
              <w:spacing w:line="354" w:lineRule="exact"/>
              <w:rPr>
                <w:sz w:val="21"/>
                <w:lang w:eastAsia="zh-TW"/>
              </w:rPr>
            </w:pPr>
            <w:r w:rsidRPr="008A2845">
              <w:rPr>
                <w:rFonts w:hint="eastAsia"/>
                <w:sz w:val="21"/>
                <w:lang w:eastAsia="zh-TW"/>
              </w:rPr>
              <w:t>下列何者不得作為信託財產？</w:t>
            </w:r>
            <w:r w:rsidRPr="008A2845">
              <w:rPr>
                <w:sz w:val="21"/>
                <w:lang w:eastAsia="zh-TW"/>
              </w:rPr>
              <w:t xml:space="preserve">  (1)動產  (2)不動產 (3)專利權 (4)商譽</w:t>
            </w:r>
          </w:p>
        </w:tc>
        <w:tc>
          <w:tcPr>
            <w:tcW w:w="593" w:type="dxa"/>
          </w:tcPr>
          <w:p w14:paraId="14BA76F4" w14:textId="331072AA" w:rsidR="00F026EC" w:rsidRDefault="008A2845">
            <w:pPr>
              <w:pStyle w:val="TableParagraph"/>
              <w:spacing w:before="159"/>
              <w:ind w:left="3"/>
              <w:jc w:val="center"/>
              <w:rPr>
                <w:sz w:val="21"/>
                <w:lang w:eastAsia="zh-TW"/>
              </w:rPr>
            </w:pPr>
            <w:r>
              <w:rPr>
                <w:rFonts w:hint="eastAsia"/>
                <w:sz w:val="21"/>
                <w:lang w:eastAsia="zh-TW"/>
              </w:rPr>
              <w:t>4</w:t>
            </w:r>
          </w:p>
        </w:tc>
      </w:tr>
      <w:tr w:rsidR="00F026EC" w14:paraId="5AB286BA" w14:textId="77777777">
        <w:trPr>
          <w:trHeight w:val="726"/>
        </w:trPr>
        <w:tc>
          <w:tcPr>
            <w:tcW w:w="567" w:type="dxa"/>
          </w:tcPr>
          <w:p w14:paraId="7C8972A6" w14:textId="6DB87231" w:rsidR="00F026EC" w:rsidRDefault="00F026EC">
            <w:pPr>
              <w:pStyle w:val="TableParagraph"/>
              <w:spacing w:before="159"/>
              <w:ind w:left="52" w:right="44"/>
              <w:jc w:val="center"/>
              <w:rPr>
                <w:rFonts w:hint="eastAsia"/>
                <w:sz w:val="21"/>
                <w:lang w:eastAsia="zh-TW"/>
              </w:rPr>
            </w:pPr>
            <w:r>
              <w:rPr>
                <w:rFonts w:hint="eastAsia"/>
                <w:sz w:val="21"/>
                <w:lang w:eastAsia="zh-TW"/>
              </w:rPr>
              <w:t>130</w:t>
            </w:r>
          </w:p>
        </w:tc>
        <w:tc>
          <w:tcPr>
            <w:tcW w:w="9357" w:type="dxa"/>
          </w:tcPr>
          <w:p w14:paraId="2D8AA9A8" w14:textId="77777777" w:rsidR="008A2845" w:rsidRPr="008A2845" w:rsidRDefault="008A2845" w:rsidP="008A2845">
            <w:pPr>
              <w:pStyle w:val="TableParagraph"/>
              <w:spacing w:line="354" w:lineRule="exact"/>
              <w:rPr>
                <w:sz w:val="21"/>
                <w:lang w:eastAsia="zh-TW"/>
              </w:rPr>
            </w:pPr>
            <w:r w:rsidRPr="008A2845">
              <w:rPr>
                <w:rFonts w:hint="eastAsia"/>
                <w:sz w:val="21"/>
                <w:lang w:eastAsia="zh-TW"/>
              </w:rPr>
              <w:t>依信託業法規定，信託業得經營之業務項目，下列何者非屬之？</w:t>
            </w:r>
          </w:p>
          <w:p w14:paraId="40003E25" w14:textId="3B9B69C6" w:rsidR="00F026EC" w:rsidRPr="00EC09F7" w:rsidRDefault="008A2845" w:rsidP="008A2845">
            <w:pPr>
              <w:pStyle w:val="TableParagraph"/>
              <w:spacing w:line="354" w:lineRule="exact"/>
              <w:rPr>
                <w:sz w:val="21"/>
                <w:lang w:eastAsia="zh-TW"/>
              </w:rPr>
            </w:pPr>
            <w:r w:rsidRPr="008A2845">
              <w:rPr>
                <w:sz w:val="21"/>
                <w:lang w:eastAsia="zh-TW"/>
              </w:rPr>
              <w:t>(1)著作權信託 (2)人格權信託  (3)專利權信託  (4)有價證券信託</w:t>
            </w:r>
          </w:p>
        </w:tc>
        <w:tc>
          <w:tcPr>
            <w:tcW w:w="593" w:type="dxa"/>
          </w:tcPr>
          <w:p w14:paraId="645CE463" w14:textId="54359F4E" w:rsidR="00F026EC" w:rsidRDefault="008A2845">
            <w:pPr>
              <w:pStyle w:val="TableParagraph"/>
              <w:spacing w:before="159"/>
              <w:ind w:left="3"/>
              <w:jc w:val="center"/>
              <w:rPr>
                <w:sz w:val="21"/>
                <w:lang w:eastAsia="zh-TW"/>
              </w:rPr>
            </w:pPr>
            <w:r>
              <w:rPr>
                <w:rFonts w:hint="eastAsia"/>
                <w:sz w:val="21"/>
                <w:lang w:eastAsia="zh-TW"/>
              </w:rPr>
              <w:t>2</w:t>
            </w:r>
          </w:p>
        </w:tc>
      </w:tr>
      <w:tr w:rsidR="00F026EC" w14:paraId="1DBA3094" w14:textId="77777777">
        <w:trPr>
          <w:trHeight w:val="726"/>
        </w:trPr>
        <w:tc>
          <w:tcPr>
            <w:tcW w:w="567" w:type="dxa"/>
          </w:tcPr>
          <w:p w14:paraId="325A9B45" w14:textId="24CAC707" w:rsidR="00F026EC" w:rsidRDefault="00F026EC">
            <w:pPr>
              <w:pStyle w:val="TableParagraph"/>
              <w:spacing w:before="159"/>
              <w:ind w:left="52" w:right="44"/>
              <w:jc w:val="center"/>
              <w:rPr>
                <w:rFonts w:hint="eastAsia"/>
                <w:sz w:val="21"/>
                <w:lang w:eastAsia="zh-TW"/>
              </w:rPr>
            </w:pPr>
            <w:r>
              <w:rPr>
                <w:rFonts w:hint="eastAsia"/>
                <w:sz w:val="21"/>
                <w:lang w:eastAsia="zh-TW"/>
              </w:rPr>
              <w:lastRenderedPageBreak/>
              <w:t>131</w:t>
            </w:r>
          </w:p>
        </w:tc>
        <w:tc>
          <w:tcPr>
            <w:tcW w:w="9357" w:type="dxa"/>
          </w:tcPr>
          <w:p w14:paraId="7AEC42D2" w14:textId="77777777" w:rsidR="00F97316" w:rsidRPr="00F97316" w:rsidRDefault="00F97316" w:rsidP="00F97316">
            <w:pPr>
              <w:pStyle w:val="TableParagraph"/>
              <w:spacing w:line="354" w:lineRule="exact"/>
              <w:rPr>
                <w:sz w:val="21"/>
                <w:lang w:eastAsia="zh-TW"/>
              </w:rPr>
            </w:pPr>
            <w:r w:rsidRPr="00F97316">
              <w:rPr>
                <w:rFonts w:hint="eastAsia"/>
                <w:sz w:val="21"/>
                <w:lang w:eastAsia="zh-TW"/>
              </w:rPr>
              <w:t>下列何者非屬金融資產證券化條例所指之資產？</w:t>
            </w:r>
          </w:p>
          <w:p w14:paraId="59037F88" w14:textId="54CC6168" w:rsidR="00F026EC" w:rsidRPr="00EC09F7" w:rsidRDefault="00F97316" w:rsidP="00F97316">
            <w:pPr>
              <w:pStyle w:val="TableParagraph"/>
              <w:spacing w:line="354" w:lineRule="exact"/>
              <w:rPr>
                <w:sz w:val="21"/>
                <w:lang w:eastAsia="zh-TW"/>
              </w:rPr>
            </w:pPr>
            <w:r w:rsidRPr="00F97316">
              <w:rPr>
                <w:sz w:val="21"/>
                <w:lang w:eastAsia="zh-TW"/>
              </w:rPr>
              <w:t>(1)汽車貸款債權  (2)房屋貸款債權 (3)信用卡債權  (4)不動產</w:t>
            </w:r>
          </w:p>
        </w:tc>
        <w:tc>
          <w:tcPr>
            <w:tcW w:w="593" w:type="dxa"/>
          </w:tcPr>
          <w:p w14:paraId="76405999" w14:textId="3FC1BB02" w:rsidR="00F026EC" w:rsidRDefault="00F97316">
            <w:pPr>
              <w:pStyle w:val="TableParagraph"/>
              <w:spacing w:before="159"/>
              <w:ind w:left="3"/>
              <w:jc w:val="center"/>
              <w:rPr>
                <w:sz w:val="21"/>
                <w:lang w:eastAsia="zh-TW"/>
              </w:rPr>
            </w:pPr>
            <w:r>
              <w:rPr>
                <w:rFonts w:hint="eastAsia"/>
                <w:sz w:val="21"/>
                <w:lang w:eastAsia="zh-TW"/>
              </w:rPr>
              <w:t>4</w:t>
            </w:r>
          </w:p>
        </w:tc>
      </w:tr>
      <w:tr w:rsidR="00F026EC" w14:paraId="67E5DF52" w14:textId="77777777">
        <w:trPr>
          <w:trHeight w:val="726"/>
        </w:trPr>
        <w:tc>
          <w:tcPr>
            <w:tcW w:w="567" w:type="dxa"/>
          </w:tcPr>
          <w:p w14:paraId="68C2FE6B" w14:textId="470F0C67" w:rsidR="00F026EC" w:rsidRDefault="00F026EC">
            <w:pPr>
              <w:pStyle w:val="TableParagraph"/>
              <w:spacing w:before="159"/>
              <w:ind w:left="52" w:right="44"/>
              <w:jc w:val="center"/>
              <w:rPr>
                <w:rFonts w:hint="eastAsia"/>
                <w:sz w:val="21"/>
                <w:lang w:eastAsia="zh-TW"/>
              </w:rPr>
            </w:pPr>
            <w:r>
              <w:rPr>
                <w:rFonts w:hint="eastAsia"/>
                <w:sz w:val="21"/>
                <w:lang w:eastAsia="zh-TW"/>
              </w:rPr>
              <w:t>132</w:t>
            </w:r>
          </w:p>
        </w:tc>
        <w:tc>
          <w:tcPr>
            <w:tcW w:w="9357" w:type="dxa"/>
          </w:tcPr>
          <w:p w14:paraId="597C3425" w14:textId="77777777" w:rsidR="00070794" w:rsidRPr="00070794" w:rsidRDefault="00070794" w:rsidP="00070794">
            <w:pPr>
              <w:pStyle w:val="TableParagraph"/>
              <w:spacing w:line="354" w:lineRule="exact"/>
              <w:rPr>
                <w:sz w:val="21"/>
                <w:lang w:eastAsia="zh-TW"/>
              </w:rPr>
            </w:pPr>
            <w:r w:rsidRPr="00070794">
              <w:rPr>
                <w:rFonts w:hint="eastAsia"/>
                <w:sz w:val="21"/>
                <w:lang w:eastAsia="zh-TW"/>
              </w:rPr>
              <w:t>依金融資產證券化條例之規定，受益人會議係由下列何者召集之？</w:t>
            </w:r>
            <w:r w:rsidRPr="00070794">
              <w:rPr>
                <w:sz w:val="21"/>
                <w:lang w:eastAsia="zh-TW"/>
              </w:rPr>
              <w:t xml:space="preserve"> (1)創始機構或受託</w:t>
            </w:r>
          </w:p>
          <w:p w14:paraId="1BA74E07" w14:textId="0CE953D9" w:rsidR="00F026EC" w:rsidRPr="00EC09F7" w:rsidRDefault="00070794" w:rsidP="00070794">
            <w:pPr>
              <w:pStyle w:val="TableParagraph"/>
              <w:spacing w:line="354" w:lineRule="exact"/>
              <w:rPr>
                <w:sz w:val="21"/>
                <w:lang w:eastAsia="zh-TW"/>
              </w:rPr>
            </w:pPr>
            <w:r w:rsidRPr="00070794">
              <w:rPr>
                <w:rFonts w:hint="eastAsia"/>
                <w:sz w:val="21"/>
                <w:lang w:eastAsia="zh-TW"/>
              </w:rPr>
              <w:t>機構</w:t>
            </w:r>
            <w:r w:rsidRPr="00070794">
              <w:rPr>
                <w:sz w:val="21"/>
                <w:lang w:eastAsia="zh-TW"/>
              </w:rPr>
              <w:t xml:space="preserve"> (2)受託機構或信託監察人  (3)服務機構或信託監察人  (4)監督機構或服務機構</w:t>
            </w:r>
          </w:p>
        </w:tc>
        <w:tc>
          <w:tcPr>
            <w:tcW w:w="593" w:type="dxa"/>
          </w:tcPr>
          <w:p w14:paraId="7C691F62" w14:textId="6E426E97" w:rsidR="00F026EC" w:rsidRDefault="00070794">
            <w:pPr>
              <w:pStyle w:val="TableParagraph"/>
              <w:spacing w:before="159"/>
              <w:ind w:left="3"/>
              <w:jc w:val="center"/>
              <w:rPr>
                <w:sz w:val="21"/>
                <w:lang w:eastAsia="zh-TW"/>
              </w:rPr>
            </w:pPr>
            <w:r>
              <w:rPr>
                <w:rFonts w:hint="eastAsia"/>
                <w:sz w:val="21"/>
                <w:lang w:eastAsia="zh-TW"/>
              </w:rPr>
              <w:t>2</w:t>
            </w:r>
          </w:p>
        </w:tc>
      </w:tr>
      <w:tr w:rsidR="00F026EC" w14:paraId="07257932" w14:textId="77777777">
        <w:trPr>
          <w:trHeight w:val="726"/>
        </w:trPr>
        <w:tc>
          <w:tcPr>
            <w:tcW w:w="567" w:type="dxa"/>
          </w:tcPr>
          <w:p w14:paraId="5077BEE2" w14:textId="07726015" w:rsidR="00F026EC" w:rsidRDefault="00F026EC">
            <w:pPr>
              <w:pStyle w:val="TableParagraph"/>
              <w:spacing w:before="159"/>
              <w:ind w:left="52" w:right="44"/>
              <w:jc w:val="center"/>
              <w:rPr>
                <w:rFonts w:hint="eastAsia"/>
                <w:sz w:val="21"/>
                <w:lang w:eastAsia="zh-TW"/>
              </w:rPr>
            </w:pPr>
            <w:r>
              <w:rPr>
                <w:rFonts w:hint="eastAsia"/>
                <w:sz w:val="21"/>
                <w:lang w:eastAsia="zh-TW"/>
              </w:rPr>
              <w:t>133</w:t>
            </w:r>
          </w:p>
        </w:tc>
        <w:tc>
          <w:tcPr>
            <w:tcW w:w="9357" w:type="dxa"/>
          </w:tcPr>
          <w:p w14:paraId="47FA9597" w14:textId="77777777" w:rsidR="00070794" w:rsidRPr="00070794" w:rsidRDefault="00070794" w:rsidP="00070794">
            <w:pPr>
              <w:pStyle w:val="TableParagraph"/>
              <w:spacing w:line="354" w:lineRule="exact"/>
              <w:rPr>
                <w:sz w:val="21"/>
                <w:lang w:eastAsia="zh-TW"/>
              </w:rPr>
            </w:pPr>
            <w:r w:rsidRPr="00070794">
              <w:rPr>
                <w:rFonts w:hint="eastAsia"/>
                <w:sz w:val="21"/>
                <w:lang w:eastAsia="zh-TW"/>
              </w:rPr>
              <w:t>依不動產證券化條例規定，所稱不動產管理機構，下列何者非屬之？</w:t>
            </w:r>
          </w:p>
          <w:p w14:paraId="0E556EF3" w14:textId="7E8E1CF7" w:rsidR="00F026EC" w:rsidRDefault="00070794" w:rsidP="00070794">
            <w:pPr>
              <w:pStyle w:val="TableParagraph"/>
              <w:numPr>
                <w:ilvl w:val="0"/>
                <w:numId w:val="5"/>
              </w:numPr>
              <w:spacing w:line="354" w:lineRule="exact"/>
              <w:rPr>
                <w:sz w:val="21"/>
                <w:lang w:eastAsia="zh-TW"/>
              </w:rPr>
            </w:pPr>
            <w:r w:rsidRPr="00070794">
              <w:rPr>
                <w:sz w:val="21"/>
                <w:lang w:eastAsia="zh-TW"/>
              </w:rPr>
              <w:t>不動產投資業  (2)營造業 (3)信託業  (4)建築經理業</w:t>
            </w:r>
          </w:p>
          <w:p w14:paraId="1CE2BD32" w14:textId="182C560B" w:rsidR="00070794" w:rsidRPr="00EC09F7" w:rsidRDefault="00070794" w:rsidP="00070794">
            <w:pPr>
              <w:pStyle w:val="TableParagraph"/>
              <w:spacing w:line="354" w:lineRule="exact"/>
              <w:rPr>
                <w:rFonts w:hint="eastAsia"/>
                <w:sz w:val="21"/>
                <w:lang w:eastAsia="zh-TW"/>
              </w:rPr>
            </w:pPr>
            <w:r w:rsidRPr="00070794">
              <w:rPr>
                <w:rFonts w:hint="eastAsia"/>
                <w:sz w:val="21"/>
                <w:lang w:eastAsia="zh-TW"/>
              </w:rPr>
              <w:t>【題解】</w:t>
            </w:r>
            <w:r>
              <w:rPr>
                <w:rFonts w:hint="eastAsia"/>
                <w:sz w:val="21"/>
                <w:lang w:eastAsia="zh-TW"/>
              </w:rPr>
              <w:t>依照不動產證券化條例第4條，</w:t>
            </w:r>
            <w:r w:rsidRPr="00070794">
              <w:rPr>
                <w:rFonts w:hint="eastAsia"/>
                <w:sz w:val="21"/>
                <w:lang w:eastAsia="zh-TW"/>
              </w:rPr>
              <w:t>不動產管理機構指受受託機構委任管理或處分信託財產之不動產投資業、營造業、建築經理業、不動產買賣租賃業或其他經主管機關核定之機構</w:t>
            </w:r>
          </w:p>
        </w:tc>
        <w:tc>
          <w:tcPr>
            <w:tcW w:w="593" w:type="dxa"/>
          </w:tcPr>
          <w:p w14:paraId="65227082" w14:textId="77777777" w:rsidR="00F026EC" w:rsidRDefault="00070794">
            <w:pPr>
              <w:pStyle w:val="TableParagraph"/>
              <w:spacing w:before="159"/>
              <w:ind w:left="3"/>
              <w:jc w:val="center"/>
              <w:rPr>
                <w:sz w:val="21"/>
                <w:lang w:eastAsia="zh-TW"/>
              </w:rPr>
            </w:pPr>
            <w:r>
              <w:rPr>
                <w:rFonts w:hint="eastAsia"/>
                <w:sz w:val="21"/>
                <w:lang w:eastAsia="zh-TW"/>
              </w:rPr>
              <w:t>3</w:t>
            </w:r>
          </w:p>
          <w:p w14:paraId="4180D984" w14:textId="13C419E7" w:rsidR="00070794" w:rsidRDefault="00070794">
            <w:pPr>
              <w:pStyle w:val="TableParagraph"/>
              <w:spacing w:before="159"/>
              <w:ind w:left="3"/>
              <w:jc w:val="center"/>
              <w:rPr>
                <w:sz w:val="21"/>
                <w:lang w:eastAsia="zh-TW"/>
              </w:rPr>
            </w:pPr>
          </w:p>
        </w:tc>
      </w:tr>
      <w:tr w:rsidR="00465405" w14:paraId="34CF08BF" w14:textId="77777777" w:rsidTr="00465405">
        <w:trPr>
          <w:trHeight w:val="726"/>
        </w:trPr>
        <w:tc>
          <w:tcPr>
            <w:tcW w:w="10517" w:type="dxa"/>
            <w:gridSpan w:val="3"/>
            <w:shd w:val="clear" w:color="auto" w:fill="DBE5F1" w:themeFill="accent1" w:themeFillTint="33"/>
          </w:tcPr>
          <w:p w14:paraId="089E1D19" w14:textId="145B4FEA" w:rsidR="00465405" w:rsidRDefault="00465405">
            <w:pPr>
              <w:pStyle w:val="TableParagraph"/>
              <w:spacing w:before="159"/>
              <w:ind w:left="3"/>
              <w:jc w:val="center"/>
              <w:rPr>
                <w:rFonts w:hint="eastAsia"/>
                <w:sz w:val="21"/>
                <w:lang w:eastAsia="zh-TW"/>
              </w:rPr>
            </w:pPr>
            <w:r w:rsidRPr="00465405">
              <w:rPr>
                <w:rFonts w:hint="eastAsia"/>
                <w:sz w:val="28"/>
                <w:szCs w:val="32"/>
                <w:lang w:eastAsia="zh-TW"/>
              </w:rPr>
              <w:t>第五章 貨幣市場實務</w:t>
            </w:r>
          </w:p>
        </w:tc>
      </w:tr>
      <w:tr w:rsidR="00F026EC" w14:paraId="4A212E99" w14:textId="77777777">
        <w:trPr>
          <w:trHeight w:val="726"/>
        </w:trPr>
        <w:tc>
          <w:tcPr>
            <w:tcW w:w="567" w:type="dxa"/>
          </w:tcPr>
          <w:p w14:paraId="23B0E33D" w14:textId="45B4DEE6" w:rsidR="00F026EC" w:rsidRDefault="00F026EC">
            <w:pPr>
              <w:pStyle w:val="TableParagraph"/>
              <w:spacing w:before="159"/>
              <w:ind w:left="52" w:right="44"/>
              <w:jc w:val="center"/>
              <w:rPr>
                <w:rFonts w:hint="eastAsia"/>
                <w:sz w:val="21"/>
                <w:lang w:eastAsia="zh-TW"/>
              </w:rPr>
            </w:pPr>
            <w:r>
              <w:rPr>
                <w:rFonts w:hint="eastAsia"/>
                <w:sz w:val="21"/>
                <w:lang w:eastAsia="zh-TW"/>
              </w:rPr>
              <w:t>134</w:t>
            </w:r>
          </w:p>
        </w:tc>
        <w:tc>
          <w:tcPr>
            <w:tcW w:w="9357" w:type="dxa"/>
          </w:tcPr>
          <w:p w14:paraId="02DA8B5B" w14:textId="68F8993E" w:rsidR="00465405" w:rsidRPr="00465405" w:rsidRDefault="00465405" w:rsidP="00465405">
            <w:pPr>
              <w:pStyle w:val="TableParagraph"/>
              <w:spacing w:line="354" w:lineRule="exact"/>
              <w:rPr>
                <w:sz w:val="21"/>
                <w:lang w:eastAsia="zh-TW"/>
              </w:rPr>
            </w:pPr>
            <w:r w:rsidRPr="00465405">
              <w:rPr>
                <w:sz w:val="21"/>
                <w:lang w:eastAsia="zh-TW"/>
              </w:rPr>
              <w:t>運用一年期以內短期信用工具，調節短期資金供需的交易市場，稱為下列何者？</w:t>
            </w:r>
          </w:p>
          <w:p w14:paraId="540A5FF2" w14:textId="1520C62D" w:rsidR="00F026EC" w:rsidRPr="00465405" w:rsidRDefault="00465405" w:rsidP="00465405">
            <w:pPr>
              <w:pStyle w:val="TableParagraph"/>
              <w:spacing w:line="354" w:lineRule="exact"/>
              <w:rPr>
                <w:sz w:val="21"/>
                <w:lang w:eastAsia="zh-TW"/>
              </w:rPr>
            </w:pPr>
            <w:r w:rsidRPr="00465405">
              <w:rPr>
                <w:sz w:val="21"/>
                <w:lang w:eastAsia="zh-TW"/>
              </w:rPr>
              <w:t>(1)債券市場 (2)貨幣市場  (3)股票市場  (4)期貨市場</w:t>
            </w:r>
          </w:p>
        </w:tc>
        <w:tc>
          <w:tcPr>
            <w:tcW w:w="593" w:type="dxa"/>
          </w:tcPr>
          <w:p w14:paraId="2D0F9704" w14:textId="255F74F5" w:rsidR="00F026EC" w:rsidRDefault="00465405">
            <w:pPr>
              <w:pStyle w:val="TableParagraph"/>
              <w:spacing w:before="159"/>
              <w:ind w:left="3"/>
              <w:jc w:val="center"/>
              <w:rPr>
                <w:sz w:val="21"/>
                <w:lang w:eastAsia="zh-TW"/>
              </w:rPr>
            </w:pPr>
            <w:r>
              <w:rPr>
                <w:rFonts w:hint="eastAsia"/>
                <w:sz w:val="21"/>
                <w:lang w:eastAsia="zh-TW"/>
              </w:rPr>
              <w:t>2</w:t>
            </w:r>
          </w:p>
        </w:tc>
      </w:tr>
      <w:tr w:rsidR="00F026EC" w14:paraId="64AFB2D2" w14:textId="77777777">
        <w:trPr>
          <w:trHeight w:val="726"/>
        </w:trPr>
        <w:tc>
          <w:tcPr>
            <w:tcW w:w="567" w:type="dxa"/>
          </w:tcPr>
          <w:p w14:paraId="0F274996" w14:textId="02714744" w:rsidR="00F026EC" w:rsidRDefault="00F026EC">
            <w:pPr>
              <w:pStyle w:val="TableParagraph"/>
              <w:spacing w:before="159"/>
              <w:ind w:left="52" w:right="44"/>
              <w:jc w:val="center"/>
              <w:rPr>
                <w:rFonts w:hint="eastAsia"/>
                <w:sz w:val="21"/>
                <w:lang w:eastAsia="zh-TW"/>
              </w:rPr>
            </w:pPr>
            <w:r>
              <w:rPr>
                <w:rFonts w:hint="eastAsia"/>
                <w:sz w:val="21"/>
                <w:lang w:eastAsia="zh-TW"/>
              </w:rPr>
              <w:t>135</w:t>
            </w:r>
          </w:p>
        </w:tc>
        <w:tc>
          <w:tcPr>
            <w:tcW w:w="9357" w:type="dxa"/>
          </w:tcPr>
          <w:p w14:paraId="56416F3E"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金融機構間之新台幣拆款市場，係屬下列何者？</w:t>
            </w:r>
          </w:p>
          <w:p w14:paraId="713ECACB" w14:textId="27556E73" w:rsidR="00F026EC" w:rsidRPr="00465405" w:rsidRDefault="00465405" w:rsidP="00465405">
            <w:pPr>
              <w:pStyle w:val="TableParagraph"/>
              <w:spacing w:line="354" w:lineRule="exact"/>
              <w:rPr>
                <w:sz w:val="21"/>
                <w:lang w:eastAsia="zh-TW"/>
              </w:rPr>
            </w:pPr>
            <w:r w:rsidRPr="00465405">
              <w:rPr>
                <w:sz w:val="21"/>
                <w:lang w:eastAsia="zh-TW"/>
              </w:rPr>
              <w:t>(1)債券市場 (2)貨幣市場  (3)股票市場  (4)外匯市場</w:t>
            </w:r>
          </w:p>
        </w:tc>
        <w:tc>
          <w:tcPr>
            <w:tcW w:w="593" w:type="dxa"/>
          </w:tcPr>
          <w:p w14:paraId="10F6BCA5" w14:textId="137AEBDA" w:rsidR="00F026EC" w:rsidRDefault="00465405">
            <w:pPr>
              <w:pStyle w:val="TableParagraph"/>
              <w:spacing w:before="159"/>
              <w:ind w:left="3"/>
              <w:jc w:val="center"/>
              <w:rPr>
                <w:sz w:val="21"/>
                <w:lang w:eastAsia="zh-TW"/>
              </w:rPr>
            </w:pPr>
            <w:r>
              <w:rPr>
                <w:rFonts w:hint="eastAsia"/>
                <w:sz w:val="21"/>
                <w:lang w:eastAsia="zh-TW"/>
              </w:rPr>
              <w:t>2</w:t>
            </w:r>
          </w:p>
        </w:tc>
      </w:tr>
      <w:tr w:rsidR="00F026EC" w14:paraId="61AEF706" w14:textId="77777777">
        <w:trPr>
          <w:trHeight w:val="726"/>
        </w:trPr>
        <w:tc>
          <w:tcPr>
            <w:tcW w:w="567" w:type="dxa"/>
          </w:tcPr>
          <w:p w14:paraId="2AFAB395" w14:textId="51802F6C" w:rsidR="00F026EC" w:rsidRDefault="00F026EC">
            <w:pPr>
              <w:pStyle w:val="TableParagraph"/>
              <w:spacing w:before="159"/>
              <w:ind w:left="52" w:right="44"/>
              <w:jc w:val="center"/>
              <w:rPr>
                <w:rFonts w:hint="eastAsia"/>
                <w:sz w:val="21"/>
                <w:lang w:eastAsia="zh-TW"/>
              </w:rPr>
            </w:pPr>
            <w:r>
              <w:rPr>
                <w:rFonts w:hint="eastAsia"/>
                <w:sz w:val="21"/>
                <w:lang w:eastAsia="zh-TW"/>
              </w:rPr>
              <w:t>136</w:t>
            </w:r>
          </w:p>
        </w:tc>
        <w:tc>
          <w:tcPr>
            <w:tcW w:w="9357" w:type="dxa"/>
          </w:tcPr>
          <w:p w14:paraId="013C28AD"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下列何者係在貨幣市場上擔任市場監督信用管理者及市場資金最後調節者？</w:t>
            </w:r>
          </w:p>
          <w:p w14:paraId="6EC8314B" w14:textId="7BF11464" w:rsidR="00F026EC" w:rsidRPr="00465405" w:rsidRDefault="00465405" w:rsidP="00465405">
            <w:pPr>
              <w:pStyle w:val="TableParagraph"/>
              <w:spacing w:line="354" w:lineRule="exact"/>
              <w:rPr>
                <w:sz w:val="21"/>
                <w:lang w:eastAsia="zh-TW"/>
              </w:rPr>
            </w:pPr>
            <w:r w:rsidRPr="00465405">
              <w:rPr>
                <w:sz w:val="21"/>
                <w:lang w:eastAsia="zh-TW"/>
              </w:rPr>
              <w:t>(1)票券商 (2)商業銀行  (3)中央銀行 (4)財政部</w:t>
            </w:r>
          </w:p>
        </w:tc>
        <w:tc>
          <w:tcPr>
            <w:tcW w:w="593" w:type="dxa"/>
          </w:tcPr>
          <w:p w14:paraId="1118061B" w14:textId="6AA82C39" w:rsidR="00F026EC" w:rsidRDefault="00465405">
            <w:pPr>
              <w:pStyle w:val="TableParagraph"/>
              <w:spacing w:before="159"/>
              <w:ind w:left="3"/>
              <w:jc w:val="center"/>
              <w:rPr>
                <w:sz w:val="21"/>
                <w:lang w:eastAsia="zh-TW"/>
              </w:rPr>
            </w:pPr>
            <w:r>
              <w:rPr>
                <w:rFonts w:hint="eastAsia"/>
                <w:sz w:val="21"/>
                <w:lang w:eastAsia="zh-TW"/>
              </w:rPr>
              <w:t>3</w:t>
            </w:r>
          </w:p>
        </w:tc>
      </w:tr>
      <w:tr w:rsidR="00F026EC" w14:paraId="4BF8FB66" w14:textId="77777777">
        <w:trPr>
          <w:trHeight w:val="726"/>
        </w:trPr>
        <w:tc>
          <w:tcPr>
            <w:tcW w:w="567" w:type="dxa"/>
          </w:tcPr>
          <w:p w14:paraId="44E9C444" w14:textId="4427E118" w:rsidR="00F026EC" w:rsidRDefault="00F026EC">
            <w:pPr>
              <w:pStyle w:val="TableParagraph"/>
              <w:spacing w:before="159"/>
              <w:ind w:left="52" w:right="44"/>
              <w:jc w:val="center"/>
              <w:rPr>
                <w:rFonts w:hint="eastAsia"/>
                <w:sz w:val="21"/>
                <w:lang w:eastAsia="zh-TW"/>
              </w:rPr>
            </w:pPr>
            <w:r>
              <w:rPr>
                <w:rFonts w:hint="eastAsia"/>
                <w:sz w:val="21"/>
                <w:lang w:eastAsia="zh-TW"/>
              </w:rPr>
              <w:t>137</w:t>
            </w:r>
          </w:p>
        </w:tc>
        <w:tc>
          <w:tcPr>
            <w:tcW w:w="9357" w:type="dxa"/>
          </w:tcPr>
          <w:p w14:paraId="47595913"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下列何者非屬貨幣市場的功能？</w:t>
            </w:r>
            <w:r w:rsidRPr="00465405">
              <w:rPr>
                <w:sz w:val="21"/>
                <w:lang w:eastAsia="zh-TW"/>
              </w:rPr>
              <w:t xml:space="preserve">  (1)配合中央銀行執行貨幣政策  (2)提供法人及個人</w:t>
            </w:r>
          </w:p>
          <w:p w14:paraId="571B376C" w14:textId="49BB12FB" w:rsidR="00F026EC" w:rsidRPr="00EC09F7" w:rsidRDefault="00465405" w:rsidP="00465405">
            <w:pPr>
              <w:pStyle w:val="TableParagraph"/>
              <w:spacing w:line="354" w:lineRule="exact"/>
              <w:rPr>
                <w:sz w:val="21"/>
                <w:lang w:eastAsia="zh-TW"/>
              </w:rPr>
            </w:pPr>
            <w:r w:rsidRPr="00465405">
              <w:rPr>
                <w:rFonts w:hint="eastAsia"/>
                <w:sz w:val="21"/>
                <w:lang w:eastAsia="zh-TW"/>
              </w:rPr>
              <w:t>理財工具</w:t>
            </w:r>
            <w:r w:rsidRPr="00465405">
              <w:rPr>
                <w:sz w:val="21"/>
                <w:lang w:eastAsia="zh-TW"/>
              </w:rPr>
              <w:t xml:space="preserve"> (3)提供股票買賣的機制  (4)建立利率指標</w:t>
            </w:r>
          </w:p>
        </w:tc>
        <w:tc>
          <w:tcPr>
            <w:tcW w:w="593" w:type="dxa"/>
          </w:tcPr>
          <w:p w14:paraId="4A2A1874" w14:textId="28D4024C" w:rsidR="00F026EC" w:rsidRDefault="00465405">
            <w:pPr>
              <w:pStyle w:val="TableParagraph"/>
              <w:spacing w:before="159"/>
              <w:ind w:left="3"/>
              <w:jc w:val="center"/>
              <w:rPr>
                <w:sz w:val="21"/>
                <w:lang w:eastAsia="zh-TW"/>
              </w:rPr>
            </w:pPr>
            <w:r>
              <w:rPr>
                <w:rFonts w:hint="eastAsia"/>
                <w:sz w:val="21"/>
                <w:lang w:eastAsia="zh-TW"/>
              </w:rPr>
              <w:t>3</w:t>
            </w:r>
          </w:p>
        </w:tc>
      </w:tr>
      <w:tr w:rsidR="00F026EC" w14:paraId="7CC35929" w14:textId="77777777">
        <w:trPr>
          <w:trHeight w:val="726"/>
        </w:trPr>
        <w:tc>
          <w:tcPr>
            <w:tcW w:w="567" w:type="dxa"/>
          </w:tcPr>
          <w:p w14:paraId="65D0C525" w14:textId="1143DD96" w:rsidR="00F026EC" w:rsidRDefault="00F026EC">
            <w:pPr>
              <w:pStyle w:val="TableParagraph"/>
              <w:spacing w:before="159"/>
              <w:ind w:left="52" w:right="44"/>
              <w:jc w:val="center"/>
              <w:rPr>
                <w:rFonts w:hint="eastAsia"/>
                <w:sz w:val="21"/>
                <w:lang w:eastAsia="zh-TW"/>
              </w:rPr>
            </w:pPr>
            <w:r>
              <w:rPr>
                <w:rFonts w:hint="eastAsia"/>
                <w:sz w:val="21"/>
                <w:lang w:eastAsia="zh-TW"/>
              </w:rPr>
              <w:t>138</w:t>
            </w:r>
          </w:p>
        </w:tc>
        <w:tc>
          <w:tcPr>
            <w:tcW w:w="9357" w:type="dxa"/>
          </w:tcPr>
          <w:p w14:paraId="7A1E9BAA" w14:textId="77777777" w:rsidR="00465405" w:rsidRPr="00465405" w:rsidRDefault="00465405" w:rsidP="00465405">
            <w:pPr>
              <w:pStyle w:val="TableParagraph"/>
              <w:spacing w:line="354" w:lineRule="exact"/>
              <w:rPr>
                <w:sz w:val="21"/>
                <w:lang w:eastAsia="zh-TW"/>
              </w:rPr>
            </w:pPr>
            <w:r w:rsidRPr="00465405">
              <w:rPr>
                <w:sz w:val="21"/>
                <w:lang w:eastAsia="zh-TW"/>
              </w:rPr>
              <w:t>351  票券交割作業中，有關買賣雙方款項部分的清算作業，係由下列何者負責？</w:t>
            </w:r>
          </w:p>
          <w:p w14:paraId="15280844" w14:textId="0346BB7A" w:rsidR="00F026EC" w:rsidRPr="00EC09F7" w:rsidRDefault="00465405" w:rsidP="00465405">
            <w:pPr>
              <w:pStyle w:val="TableParagraph"/>
              <w:spacing w:line="354" w:lineRule="exact"/>
              <w:rPr>
                <w:sz w:val="21"/>
                <w:lang w:eastAsia="zh-TW"/>
              </w:rPr>
            </w:pPr>
            <w:r w:rsidRPr="00465405">
              <w:rPr>
                <w:sz w:val="21"/>
                <w:lang w:eastAsia="zh-TW"/>
              </w:rPr>
              <w:t>(1)</w:t>
            </w:r>
            <w:r w:rsidRPr="00465405">
              <w:rPr>
                <w:sz w:val="21"/>
                <w:lang w:eastAsia="zh-TW"/>
              </w:rPr>
              <w:tab/>
              <w:t>臺灣銀行 (2)財金資訊網路  (3)央行同資系統  (4)聯徵中心</w:t>
            </w:r>
          </w:p>
        </w:tc>
        <w:tc>
          <w:tcPr>
            <w:tcW w:w="593" w:type="dxa"/>
          </w:tcPr>
          <w:p w14:paraId="3BD1DACA" w14:textId="4B92EE64" w:rsidR="00F026EC" w:rsidRDefault="00465405">
            <w:pPr>
              <w:pStyle w:val="TableParagraph"/>
              <w:spacing w:before="159"/>
              <w:ind w:left="3"/>
              <w:jc w:val="center"/>
              <w:rPr>
                <w:sz w:val="21"/>
                <w:lang w:eastAsia="zh-TW"/>
              </w:rPr>
            </w:pPr>
            <w:r>
              <w:rPr>
                <w:rFonts w:hint="eastAsia"/>
                <w:sz w:val="21"/>
                <w:lang w:eastAsia="zh-TW"/>
              </w:rPr>
              <w:t>3</w:t>
            </w:r>
          </w:p>
        </w:tc>
      </w:tr>
      <w:tr w:rsidR="00F026EC" w14:paraId="34A7BF2C" w14:textId="77777777">
        <w:trPr>
          <w:trHeight w:val="726"/>
        </w:trPr>
        <w:tc>
          <w:tcPr>
            <w:tcW w:w="567" w:type="dxa"/>
          </w:tcPr>
          <w:p w14:paraId="6BB39A37" w14:textId="4AE380D1" w:rsidR="00F026EC" w:rsidRDefault="00F026EC">
            <w:pPr>
              <w:pStyle w:val="TableParagraph"/>
              <w:spacing w:before="159"/>
              <w:ind w:left="52" w:right="44"/>
              <w:jc w:val="center"/>
              <w:rPr>
                <w:rFonts w:hint="eastAsia"/>
                <w:sz w:val="21"/>
                <w:lang w:eastAsia="zh-TW"/>
              </w:rPr>
            </w:pPr>
            <w:r>
              <w:rPr>
                <w:rFonts w:hint="eastAsia"/>
                <w:sz w:val="21"/>
                <w:lang w:eastAsia="zh-TW"/>
              </w:rPr>
              <w:t>139</w:t>
            </w:r>
          </w:p>
        </w:tc>
        <w:tc>
          <w:tcPr>
            <w:tcW w:w="9357" w:type="dxa"/>
          </w:tcPr>
          <w:p w14:paraId="66D10570"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下列何者之利息所得非採分離課稅方式扣繳，須依規定將利息所得併入綜合所得總額申</w:t>
            </w:r>
          </w:p>
          <w:p w14:paraId="643020BF" w14:textId="7BCA7C84" w:rsidR="00F026EC" w:rsidRPr="00EC09F7" w:rsidRDefault="00465405" w:rsidP="00465405">
            <w:pPr>
              <w:pStyle w:val="TableParagraph"/>
              <w:spacing w:line="354" w:lineRule="exact"/>
              <w:rPr>
                <w:sz w:val="21"/>
                <w:lang w:eastAsia="zh-TW"/>
              </w:rPr>
            </w:pPr>
            <w:r w:rsidRPr="00465405">
              <w:rPr>
                <w:rFonts w:hint="eastAsia"/>
                <w:sz w:val="21"/>
                <w:lang w:eastAsia="zh-TW"/>
              </w:rPr>
              <w:t>報所得稅？</w:t>
            </w:r>
            <w:r w:rsidRPr="00465405">
              <w:rPr>
                <w:sz w:val="21"/>
                <w:lang w:eastAsia="zh-TW"/>
              </w:rPr>
              <w:t xml:space="preserve"> (1)國庫券  (2)可轉讓定存單  (3)銀行承兌匯票 (4)活期存款</w:t>
            </w:r>
          </w:p>
        </w:tc>
        <w:tc>
          <w:tcPr>
            <w:tcW w:w="593" w:type="dxa"/>
          </w:tcPr>
          <w:p w14:paraId="25652777" w14:textId="2217C433" w:rsidR="00F026EC" w:rsidRDefault="00465405">
            <w:pPr>
              <w:pStyle w:val="TableParagraph"/>
              <w:spacing w:before="159"/>
              <w:ind w:left="3"/>
              <w:jc w:val="center"/>
              <w:rPr>
                <w:sz w:val="21"/>
                <w:lang w:eastAsia="zh-TW"/>
              </w:rPr>
            </w:pPr>
            <w:r>
              <w:rPr>
                <w:rFonts w:hint="eastAsia"/>
                <w:sz w:val="21"/>
                <w:lang w:eastAsia="zh-TW"/>
              </w:rPr>
              <w:t>4</w:t>
            </w:r>
          </w:p>
        </w:tc>
      </w:tr>
      <w:tr w:rsidR="00F026EC" w14:paraId="4CBC85D0" w14:textId="77777777">
        <w:trPr>
          <w:trHeight w:val="726"/>
        </w:trPr>
        <w:tc>
          <w:tcPr>
            <w:tcW w:w="567" w:type="dxa"/>
          </w:tcPr>
          <w:p w14:paraId="55CC8FED" w14:textId="4C39283F" w:rsidR="00F026EC" w:rsidRDefault="00F026EC">
            <w:pPr>
              <w:pStyle w:val="TableParagraph"/>
              <w:spacing w:before="159"/>
              <w:ind w:left="52" w:right="44"/>
              <w:jc w:val="center"/>
              <w:rPr>
                <w:rFonts w:hint="eastAsia"/>
                <w:sz w:val="21"/>
                <w:lang w:eastAsia="zh-TW"/>
              </w:rPr>
            </w:pPr>
            <w:r>
              <w:rPr>
                <w:rFonts w:hint="eastAsia"/>
                <w:sz w:val="21"/>
                <w:lang w:eastAsia="zh-TW"/>
              </w:rPr>
              <w:t>140</w:t>
            </w:r>
          </w:p>
        </w:tc>
        <w:tc>
          <w:tcPr>
            <w:tcW w:w="9357" w:type="dxa"/>
          </w:tcPr>
          <w:p w14:paraId="2CB6457C"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目前短期票券之利息所得採分離課稅，按給付額扣繳多少？</w:t>
            </w:r>
          </w:p>
          <w:p w14:paraId="23BA5356" w14:textId="79DC4ECB" w:rsidR="00F026EC" w:rsidRPr="00EC09F7" w:rsidRDefault="00465405" w:rsidP="00465405">
            <w:pPr>
              <w:pStyle w:val="TableParagraph"/>
              <w:spacing w:line="354" w:lineRule="exact"/>
              <w:rPr>
                <w:sz w:val="21"/>
                <w:lang w:eastAsia="zh-TW"/>
              </w:rPr>
            </w:pPr>
            <w:r w:rsidRPr="00465405">
              <w:rPr>
                <w:sz w:val="21"/>
                <w:lang w:eastAsia="zh-TW"/>
              </w:rPr>
              <w:t>(1)</w:t>
            </w:r>
            <w:r>
              <w:rPr>
                <w:rFonts w:hint="eastAsia"/>
                <w:sz w:val="21"/>
                <w:lang w:eastAsia="zh-TW"/>
              </w:rPr>
              <w:t>百</w:t>
            </w:r>
            <w:r w:rsidRPr="00465405">
              <w:rPr>
                <w:sz w:val="21"/>
                <w:lang w:eastAsia="zh-TW"/>
              </w:rPr>
              <w:t>分之十 (2)百分之二十  (3)百分之二十五  (4)百分之三十</w:t>
            </w:r>
          </w:p>
        </w:tc>
        <w:tc>
          <w:tcPr>
            <w:tcW w:w="593" w:type="dxa"/>
          </w:tcPr>
          <w:p w14:paraId="3E1BD4B9" w14:textId="474E5563" w:rsidR="00F026EC" w:rsidRDefault="00465405">
            <w:pPr>
              <w:pStyle w:val="TableParagraph"/>
              <w:spacing w:before="159"/>
              <w:ind w:left="3"/>
              <w:jc w:val="center"/>
              <w:rPr>
                <w:sz w:val="21"/>
                <w:lang w:eastAsia="zh-TW"/>
              </w:rPr>
            </w:pPr>
            <w:r>
              <w:rPr>
                <w:rFonts w:hint="eastAsia"/>
                <w:sz w:val="21"/>
                <w:lang w:eastAsia="zh-TW"/>
              </w:rPr>
              <w:t>1</w:t>
            </w:r>
          </w:p>
        </w:tc>
      </w:tr>
      <w:tr w:rsidR="00F026EC" w14:paraId="6090C072" w14:textId="77777777">
        <w:trPr>
          <w:trHeight w:val="726"/>
        </w:trPr>
        <w:tc>
          <w:tcPr>
            <w:tcW w:w="567" w:type="dxa"/>
          </w:tcPr>
          <w:p w14:paraId="3A12D47F" w14:textId="0873324C" w:rsidR="00F026EC" w:rsidRDefault="00F026EC">
            <w:pPr>
              <w:pStyle w:val="TableParagraph"/>
              <w:spacing w:before="159"/>
              <w:ind w:left="52" w:right="44"/>
              <w:jc w:val="center"/>
              <w:rPr>
                <w:rFonts w:hint="eastAsia"/>
                <w:sz w:val="21"/>
                <w:lang w:eastAsia="zh-TW"/>
              </w:rPr>
            </w:pPr>
            <w:r>
              <w:rPr>
                <w:rFonts w:hint="eastAsia"/>
                <w:sz w:val="21"/>
                <w:lang w:eastAsia="zh-TW"/>
              </w:rPr>
              <w:t>141</w:t>
            </w:r>
          </w:p>
        </w:tc>
        <w:tc>
          <w:tcPr>
            <w:tcW w:w="9357" w:type="dxa"/>
          </w:tcPr>
          <w:p w14:paraId="560465E7"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票券商接受發行人之委託，依約定包銷或代銷票券之行為，稱為下列何者？</w:t>
            </w:r>
          </w:p>
          <w:p w14:paraId="7F6EE885" w14:textId="3D25D87F" w:rsidR="00F026EC" w:rsidRPr="00EC09F7" w:rsidRDefault="00465405" w:rsidP="00465405">
            <w:pPr>
              <w:pStyle w:val="TableParagraph"/>
              <w:spacing w:line="354" w:lineRule="exact"/>
              <w:rPr>
                <w:sz w:val="21"/>
                <w:lang w:eastAsia="zh-TW"/>
              </w:rPr>
            </w:pPr>
            <w:r>
              <w:rPr>
                <w:rFonts w:hint="eastAsia"/>
                <w:sz w:val="21"/>
                <w:lang w:eastAsia="zh-TW"/>
              </w:rPr>
              <w:t>(1)</w:t>
            </w:r>
            <w:r w:rsidRPr="00465405">
              <w:rPr>
                <w:sz w:val="21"/>
                <w:lang w:eastAsia="zh-TW"/>
              </w:rPr>
              <w:t>保證  (2)簽證  (3)承銷  (4)標售</w:t>
            </w:r>
          </w:p>
        </w:tc>
        <w:tc>
          <w:tcPr>
            <w:tcW w:w="593" w:type="dxa"/>
          </w:tcPr>
          <w:p w14:paraId="5CDB3518" w14:textId="2B585DAA" w:rsidR="00F026EC" w:rsidRDefault="00465405">
            <w:pPr>
              <w:pStyle w:val="TableParagraph"/>
              <w:spacing w:before="159"/>
              <w:ind w:left="3"/>
              <w:jc w:val="center"/>
              <w:rPr>
                <w:sz w:val="21"/>
                <w:lang w:eastAsia="zh-TW"/>
              </w:rPr>
            </w:pPr>
            <w:r>
              <w:rPr>
                <w:rFonts w:hint="eastAsia"/>
                <w:sz w:val="21"/>
                <w:lang w:eastAsia="zh-TW"/>
              </w:rPr>
              <w:t>3</w:t>
            </w:r>
          </w:p>
        </w:tc>
      </w:tr>
      <w:tr w:rsidR="00F026EC" w14:paraId="0A4037EA" w14:textId="77777777">
        <w:trPr>
          <w:trHeight w:val="726"/>
        </w:trPr>
        <w:tc>
          <w:tcPr>
            <w:tcW w:w="567" w:type="dxa"/>
          </w:tcPr>
          <w:p w14:paraId="442622E9" w14:textId="7B185CFA" w:rsidR="00F026EC" w:rsidRDefault="00F026EC">
            <w:pPr>
              <w:pStyle w:val="TableParagraph"/>
              <w:spacing w:before="159"/>
              <w:ind w:left="52" w:right="44"/>
              <w:jc w:val="center"/>
              <w:rPr>
                <w:rFonts w:hint="eastAsia"/>
                <w:sz w:val="21"/>
                <w:lang w:eastAsia="zh-TW"/>
              </w:rPr>
            </w:pPr>
            <w:r>
              <w:rPr>
                <w:rFonts w:hint="eastAsia"/>
                <w:sz w:val="21"/>
                <w:lang w:eastAsia="zh-TW"/>
              </w:rPr>
              <w:t>142</w:t>
            </w:r>
          </w:p>
        </w:tc>
        <w:tc>
          <w:tcPr>
            <w:tcW w:w="9357" w:type="dxa"/>
          </w:tcPr>
          <w:p w14:paraId="5A371ABE"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在貨幣市場上，我們常聽到「利率上升一碼」的說詞，請問「一碼」是多少？</w:t>
            </w:r>
          </w:p>
          <w:p w14:paraId="0616284E" w14:textId="1DFA5DD9" w:rsidR="00F026EC" w:rsidRPr="00EC09F7" w:rsidRDefault="00465405" w:rsidP="00465405">
            <w:pPr>
              <w:pStyle w:val="TableParagraph"/>
              <w:spacing w:line="354" w:lineRule="exact"/>
              <w:rPr>
                <w:sz w:val="21"/>
                <w:lang w:eastAsia="zh-TW"/>
              </w:rPr>
            </w:pPr>
            <w:r w:rsidRPr="00465405">
              <w:rPr>
                <w:sz w:val="21"/>
                <w:lang w:eastAsia="zh-TW"/>
              </w:rPr>
              <w:t>(1)0.01%   (2)0.125%</w:t>
            </w:r>
            <w:r w:rsidRPr="00465405">
              <w:rPr>
                <w:sz w:val="21"/>
                <w:lang w:eastAsia="zh-TW"/>
              </w:rPr>
              <w:tab/>
              <w:t>(3)0.25%   (4)0.5%</w:t>
            </w:r>
            <w:r>
              <w:rPr>
                <w:rFonts w:hint="eastAsia"/>
                <w:sz w:val="21"/>
                <w:lang w:eastAsia="zh-TW"/>
              </w:rPr>
              <w:t xml:space="preserve">   (常考)</w:t>
            </w:r>
          </w:p>
        </w:tc>
        <w:tc>
          <w:tcPr>
            <w:tcW w:w="593" w:type="dxa"/>
          </w:tcPr>
          <w:p w14:paraId="1B14DBC8" w14:textId="094A3BF4" w:rsidR="00F026EC" w:rsidRDefault="00465405">
            <w:pPr>
              <w:pStyle w:val="TableParagraph"/>
              <w:spacing w:before="159"/>
              <w:ind w:left="3"/>
              <w:jc w:val="center"/>
              <w:rPr>
                <w:sz w:val="21"/>
                <w:lang w:eastAsia="zh-TW"/>
              </w:rPr>
            </w:pPr>
            <w:r>
              <w:rPr>
                <w:rFonts w:hint="eastAsia"/>
                <w:sz w:val="21"/>
                <w:lang w:eastAsia="zh-TW"/>
              </w:rPr>
              <w:t>3</w:t>
            </w:r>
          </w:p>
        </w:tc>
      </w:tr>
      <w:tr w:rsidR="00F026EC" w14:paraId="6AD27980" w14:textId="77777777">
        <w:trPr>
          <w:trHeight w:val="726"/>
        </w:trPr>
        <w:tc>
          <w:tcPr>
            <w:tcW w:w="567" w:type="dxa"/>
          </w:tcPr>
          <w:p w14:paraId="5ECB1696" w14:textId="1D9A8C9E" w:rsidR="00F026EC" w:rsidRDefault="00F026EC">
            <w:pPr>
              <w:pStyle w:val="TableParagraph"/>
              <w:spacing w:before="159"/>
              <w:ind w:left="52" w:right="44"/>
              <w:jc w:val="center"/>
              <w:rPr>
                <w:rFonts w:hint="eastAsia"/>
                <w:sz w:val="21"/>
                <w:lang w:eastAsia="zh-TW"/>
              </w:rPr>
            </w:pPr>
            <w:r>
              <w:rPr>
                <w:rFonts w:hint="eastAsia"/>
                <w:sz w:val="21"/>
                <w:lang w:eastAsia="zh-TW"/>
              </w:rPr>
              <w:t>143</w:t>
            </w:r>
          </w:p>
        </w:tc>
        <w:tc>
          <w:tcPr>
            <w:tcW w:w="9357" w:type="dxa"/>
          </w:tcPr>
          <w:p w14:paraId="759F7DFD" w14:textId="77777777" w:rsidR="00465405" w:rsidRPr="00465405" w:rsidRDefault="00465405" w:rsidP="00465405">
            <w:pPr>
              <w:pStyle w:val="TableParagraph"/>
              <w:spacing w:line="354" w:lineRule="exact"/>
              <w:rPr>
                <w:sz w:val="21"/>
                <w:lang w:eastAsia="zh-TW"/>
              </w:rPr>
            </w:pPr>
            <w:r w:rsidRPr="00465405">
              <w:rPr>
                <w:sz w:val="21"/>
                <w:lang w:eastAsia="zh-TW"/>
              </w:rPr>
              <w:t>國庫券之發行、買回及還本付息等業務，係委由下列何者經理？</w:t>
            </w:r>
          </w:p>
          <w:p w14:paraId="302E6E81" w14:textId="02B14C00" w:rsidR="00F026EC" w:rsidRPr="00EC09F7" w:rsidRDefault="00465405" w:rsidP="00465405">
            <w:pPr>
              <w:pStyle w:val="TableParagraph"/>
              <w:spacing w:line="354" w:lineRule="exact"/>
              <w:rPr>
                <w:sz w:val="21"/>
                <w:lang w:eastAsia="zh-TW"/>
              </w:rPr>
            </w:pPr>
            <w:r w:rsidRPr="00465405">
              <w:rPr>
                <w:sz w:val="21"/>
                <w:lang w:eastAsia="zh-TW"/>
              </w:rPr>
              <w:t>(1)財政部 (2)中央銀行  (3)臺灣銀行 (4)商業銀行</w:t>
            </w:r>
          </w:p>
        </w:tc>
        <w:tc>
          <w:tcPr>
            <w:tcW w:w="593" w:type="dxa"/>
          </w:tcPr>
          <w:p w14:paraId="005227EE" w14:textId="66BD3D7E" w:rsidR="00F026EC" w:rsidRDefault="00465405">
            <w:pPr>
              <w:pStyle w:val="TableParagraph"/>
              <w:spacing w:before="159"/>
              <w:ind w:left="3"/>
              <w:jc w:val="center"/>
              <w:rPr>
                <w:sz w:val="21"/>
                <w:lang w:eastAsia="zh-TW"/>
              </w:rPr>
            </w:pPr>
            <w:r>
              <w:rPr>
                <w:rFonts w:hint="eastAsia"/>
                <w:sz w:val="21"/>
                <w:lang w:eastAsia="zh-TW"/>
              </w:rPr>
              <w:t>2</w:t>
            </w:r>
          </w:p>
        </w:tc>
      </w:tr>
      <w:tr w:rsidR="00F026EC" w14:paraId="638C8C78" w14:textId="77777777">
        <w:trPr>
          <w:trHeight w:val="726"/>
        </w:trPr>
        <w:tc>
          <w:tcPr>
            <w:tcW w:w="567" w:type="dxa"/>
          </w:tcPr>
          <w:p w14:paraId="00B0C7A2" w14:textId="0BEDE609" w:rsidR="00F026EC" w:rsidRDefault="00F026EC">
            <w:pPr>
              <w:pStyle w:val="TableParagraph"/>
              <w:spacing w:before="159"/>
              <w:ind w:left="52" w:right="44"/>
              <w:jc w:val="center"/>
              <w:rPr>
                <w:rFonts w:hint="eastAsia"/>
                <w:sz w:val="21"/>
                <w:lang w:eastAsia="zh-TW"/>
              </w:rPr>
            </w:pPr>
            <w:r>
              <w:rPr>
                <w:rFonts w:hint="eastAsia"/>
                <w:sz w:val="21"/>
                <w:lang w:eastAsia="zh-TW"/>
              </w:rPr>
              <w:t>144</w:t>
            </w:r>
          </w:p>
        </w:tc>
        <w:tc>
          <w:tcPr>
            <w:tcW w:w="9357" w:type="dxa"/>
          </w:tcPr>
          <w:p w14:paraId="4B50D9E0"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下列何者於購買短期票券時，其利息收入免予扣繳所得稅？</w:t>
            </w:r>
          </w:p>
          <w:p w14:paraId="18E74B66" w14:textId="783D5428" w:rsidR="00F026EC" w:rsidRPr="00EC09F7" w:rsidRDefault="00465405" w:rsidP="00465405">
            <w:pPr>
              <w:pStyle w:val="TableParagraph"/>
              <w:spacing w:line="354" w:lineRule="exact"/>
              <w:rPr>
                <w:sz w:val="21"/>
                <w:lang w:eastAsia="zh-TW"/>
              </w:rPr>
            </w:pPr>
            <w:r w:rsidRPr="00465405">
              <w:rPr>
                <w:sz w:val="21"/>
                <w:lang w:eastAsia="zh-TW"/>
              </w:rPr>
              <w:t>(1)教育機構 (2)個人  (3)上市公司 (4)合夥事業</w:t>
            </w:r>
          </w:p>
        </w:tc>
        <w:tc>
          <w:tcPr>
            <w:tcW w:w="593" w:type="dxa"/>
          </w:tcPr>
          <w:p w14:paraId="7C444EB6" w14:textId="1B466FD7" w:rsidR="00F026EC" w:rsidRDefault="00465405">
            <w:pPr>
              <w:pStyle w:val="TableParagraph"/>
              <w:spacing w:before="159"/>
              <w:ind w:left="3"/>
              <w:jc w:val="center"/>
              <w:rPr>
                <w:sz w:val="21"/>
                <w:lang w:eastAsia="zh-TW"/>
              </w:rPr>
            </w:pPr>
            <w:r>
              <w:rPr>
                <w:rFonts w:hint="eastAsia"/>
                <w:sz w:val="21"/>
                <w:lang w:eastAsia="zh-TW"/>
              </w:rPr>
              <w:t>1</w:t>
            </w:r>
          </w:p>
        </w:tc>
      </w:tr>
      <w:tr w:rsidR="00F026EC" w14:paraId="3119A12D" w14:textId="77777777">
        <w:trPr>
          <w:trHeight w:val="726"/>
        </w:trPr>
        <w:tc>
          <w:tcPr>
            <w:tcW w:w="567" w:type="dxa"/>
          </w:tcPr>
          <w:p w14:paraId="24092547" w14:textId="7772A215" w:rsidR="00F026EC" w:rsidRDefault="00F026EC">
            <w:pPr>
              <w:pStyle w:val="TableParagraph"/>
              <w:spacing w:before="159"/>
              <w:ind w:left="52" w:right="44"/>
              <w:jc w:val="center"/>
              <w:rPr>
                <w:rFonts w:hint="eastAsia"/>
                <w:sz w:val="21"/>
                <w:lang w:eastAsia="zh-TW"/>
              </w:rPr>
            </w:pPr>
            <w:r>
              <w:rPr>
                <w:rFonts w:hint="eastAsia"/>
                <w:sz w:val="21"/>
                <w:lang w:eastAsia="zh-TW"/>
              </w:rPr>
              <w:t>145</w:t>
            </w:r>
            <w:r w:rsidR="00070794">
              <w:rPr>
                <w:rFonts w:hint="eastAsia"/>
                <w:sz w:val="21"/>
                <w:lang w:eastAsia="zh-TW"/>
              </w:rPr>
              <w:t>*</w:t>
            </w:r>
          </w:p>
        </w:tc>
        <w:tc>
          <w:tcPr>
            <w:tcW w:w="9357" w:type="dxa"/>
          </w:tcPr>
          <w:p w14:paraId="7E07FD0C"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下列何者非屬中央銀行執行貨幣政策的工具？</w:t>
            </w:r>
          </w:p>
          <w:p w14:paraId="0DE7E9C4" w14:textId="1383A408" w:rsidR="00F026EC" w:rsidRPr="00EC09F7" w:rsidRDefault="00465405" w:rsidP="00465405">
            <w:pPr>
              <w:pStyle w:val="TableParagraph"/>
              <w:spacing w:line="354" w:lineRule="exact"/>
              <w:rPr>
                <w:sz w:val="21"/>
                <w:lang w:eastAsia="zh-TW"/>
              </w:rPr>
            </w:pPr>
            <w:r w:rsidRPr="00465405">
              <w:rPr>
                <w:sz w:val="21"/>
                <w:lang w:eastAsia="zh-TW"/>
              </w:rPr>
              <w:t>(1)公開市場操作  (2)重貼現率政策 (3)存款準備率政策  (4)調整稅率政策</w:t>
            </w:r>
          </w:p>
        </w:tc>
        <w:tc>
          <w:tcPr>
            <w:tcW w:w="593" w:type="dxa"/>
          </w:tcPr>
          <w:p w14:paraId="14FFB6EF" w14:textId="3C388552" w:rsidR="00F026EC" w:rsidRDefault="00465405">
            <w:pPr>
              <w:pStyle w:val="TableParagraph"/>
              <w:spacing w:before="159"/>
              <w:ind w:left="3"/>
              <w:jc w:val="center"/>
              <w:rPr>
                <w:sz w:val="21"/>
                <w:lang w:eastAsia="zh-TW"/>
              </w:rPr>
            </w:pPr>
            <w:r>
              <w:rPr>
                <w:rFonts w:hint="eastAsia"/>
                <w:sz w:val="21"/>
                <w:lang w:eastAsia="zh-TW"/>
              </w:rPr>
              <w:t>4</w:t>
            </w:r>
          </w:p>
        </w:tc>
      </w:tr>
      <w:tr w:rsidR="00F026EC" w14:paraId="6673E760" w14:textId="77777777">
        <w:trPr>
          <w:trHeight w:val="726"/>
        </w:trPr>
        <w:tc>
          <w:tcPr>
            <w:tcW w:w="567" w:type="dxa"/>
          </w:tcPr>
          <w:p w14:paraId="4B422C1A" w14:textId="278A30B0" w:rsidR="00F026EC" w:rsidRDefault="00F026EC">
            <w:pPr>
              <w:pStyle w:val="TableParagraph"/>
              <w:spacing w:before="159"/>
              <w:ind w:left="52" w:right="44"/>
              <w:jc w:val="center"/>
              <w:rPr>
                <w:rFonts w:hint="eastAsia"/>
                <w:sz w:val="21"/>
                <w:lang w:eastAsia="zh-TW"/>
              </w:rPr>
            </w:pPr>
            <w:r>
              <w:rPr>
                <w:rFonts w:hint="eastAsia"/>
                <w:sz w:val="21"/>
                <w:lang w:eastAsia="zh-TW"/>
              </w:rPr>
              <w:t>146</w:t>
            </w:r>
          </w:p>
        </w:tc>
        <w:tc>
          <w:tcPr>
            <w:tcW w:w="9357" w:type="dxa"/>
          </w:tcPr>
          <w:p w14:paraId="14468652"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下列何者為我國中央銀行作為經常性信用控管的一項政策工具，其在執行貨幣政策時，</w:t>
            </w:r>
          </w:p>
          <w:p w14:paraId="709BB022"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較具時效性、機動性及主動性？</w:t>
            </w:r>
          </w:p>
          <w:p w14:paraId="44A2B691" w14:textId="1FC0F8F9" w:rsidR="00F026EC" w:rsidRPr="00EC09F7" w:rsidRDefault="00465405" w:rsidP="00465405">
            <w:pPr>
              <w:pStyle w:val="TableParagraph"/>
              <w:spacing w:line="354" w:lineRule="exact"/>
              <w:rPr>
                <w:sz w:val="21"/>
                <w:lang w:eastAsia="zh-TW"/>
              </w:rPr>
            </w:pPr>
            <w:r w:rsidRPr="00465405">
              <w:rPr>
                <w:sz w:val="21"/>
                <w:lang w:eastAsia="zh-TW"/>
              </w:rPr>
              <w:t>(1)公開市場操作  (2)重貼現率政策 (3)存款準備率政策  (4)財政政策</w:t>
            </w:r>
          </w:p>
        </w:tc>
        <w:tc>
          <w:tcPr>
            <w:tcW w:w="593" w:type="dxa"/>
          </w:tcPr>
          <w:p w14:paraId="3142B058" w14:textId="5F5F8064" w:rsidR="00F026EC" w:rsidRDefault="00465405">
            <w:pPr>
              <w:pStyle w:val="TableParagraph"/>
              <w:spacing w:before="159"/>
              <w:ind w:left="3"/>
              <w:jc w:val="center"/>
              <w:rPr>
                <w:sz w:val="21"/>
                <w:lang w:eastAsia="zh-TW"/>
              </w:rPr>
            </w:pPr>
            <w:r>
              <w:rPr>
                <w:rFonts w:hint="eastAsia"/>
                <w:sz w:val="21"/>
                <w:lang w:eastAsia="zh-TW"/>
              </w:rPr>
              <w:t>1</w:t>
            </w:r>
          </w:p>
        </w:tc>
      </w:tr>
      <w:tr w:rsidR="00F026EC" w14:paraId="78FA614D" w14:textId="77777777">
        <w:trPr>
          <w:trHeight w:val="726"/>
        </w:trPr>
        <w:tc>
          <w:tcPr>
            <w:tcW w:w="567" w:type="dxa"/>
          </w:tcPr>
          <w:p w14:paraId="195694EC" w14:textId="4BB8BAC4" w:rsidR="00F026EC" w:rsidRDefault="00F026EC">
            <w:pPr>
              <w:pStyle w:val="TableParagraph"/>
              <w:spacing w:before="159"/>
              <w:ind w:left="52" w:right="44"/>
              <w:jc w:val="center"/>
              <w:rPr>
                <w:rFonts w:hint="eastAsia"/>
                <w:sz w:val="21"/>
                <w:lang w:eastAsia="zh-TW"/>
              </w:rPr>
            </w:pPr>
            <w:r>
              <w:rPr>
                <w:rFonts w:hint="eastAsia"/>
                <w:sz w:val="21"/>
                <w:lang w:eastAsia="zh-TW"/>
              </w:rPr>
              <w:t>147</w:t>
            </w:r>
          </w:p>
        </w:tc>
        <w:tc>
          <w:tcPr>
            <w:tcW w:w="9357" w:type="dxa"/>
          </w:tcPr>
          <w:p w14:paraId="39A886FB"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中央銀行如欲採取寬鬆貨幣政策，則應採取下列何項措施？</w:t>
            </w:r>
            <w:r w:rsidRPr="00465405">
              <w:rPr>
                <w:sz w:val="21"/>
                <w:lang w:eastAsia="zh-TW"/>
              </w:rPr>
              <w:t xml:space="preserve">  (1)提高存款準備率</w:t>
            </w:r>
          </w:p>
          <w:p w14:paraId="299BF2A9" w14:textId="114F0F72" w:rsidR="00F026EC" w:rsidRPr="00EC09F7" w:rsidRDefault="00465405" w:rsidP="00465405">
            <w:pPr>
              <w:pStyle w:val="TableParagraph"/>
              <w:spacing w:line="354" w:lineRule="exact"/>
              <w:rPr>
                <w:sz w:val="21"/>
                <w:lang w:eastAsia="zh-TW"/>
              </w:rPr>
            </w:pPr>
            <w:r w:rsidRPr="00465405">
              <w:rPr>
                <w:sz w:val="21"/>
                <w:lang w:eastAsia="zh-TW"/>
              </w:rPr>
              <w:t>(2)提高重貼現率  (3)買進可轉讓定存單  (4)賣出可轉讓定存單</w:t>
            </w:r>
          </w:p>
        </w:tc>
        <w:tc>
          <w:tcPr>
            <w:tcW w:w="593" w:type="dxa"/>
          </w:tcPr>
          <w:p w14:paraId="5EB8F776" w14:textId="21104E19" w:rsidR="00F026EC" w:rsidRDefault="00465405">
            <w:pPr>
              <w:pStyle w:val="TableParagraph"/>
              <w:spacing w:before="159"/>
              <w:ind w:left="3"/>
              <w:jc w:val="center"/>
              <w:rPr>
                <w:sz w:val="21"/>
                <w:lang w:eastAsia="zh-TW"/>
              </w:rPr>
            </w:pPr>
            <w:r>
              <w:rPr>
                <w:rFonts w:hint="eastAsia"/>
                <w:sz w:val="21"/>
                <w:lang w:eastAsia="zh-TW"/>
              </w:rPr>
              <w:t>3</w:t>
            </w:r>
          </w:p>
        </w:tc>
      </w:tr>
      <w:tr w:rsidR="00F026EC" w14:paraId="7272A9C8" w14:textId="77777777">
        <w:trPr>
          <w:trHeight w:val="726"/>
        </w:trPr>
        <w:tc>
          <w:tcPr>
            <w:tcW w:w="567" w:type="dxa"/>
          </w:tcPr>
          <w:p w14:paraId="0776211D" w14:textId="12A6CE30" w:rsidR="00F026EC" w:rsidRDefault="00F026EC">
            <w:pPr>
              <w:pStyle w:val="TableParagraph"/>
              <w:spacing w:before="159"/>
              <w:ind w:left="52" w:right="44"/>
              <w:jc w:val="center"/>
              <w:rPr>
                <w:rFonts w:hint="eastAsia"/>
                <w:sz w:val="21"/>
                <w:lang w:eastAsia="zh-TW"/>
              </w:rPr>
            </w:pPr>
            <w:r>
              <w:rPr>
                <w:rFonts w:hint="eastAsia"/>
                <w:sz w:val="21"/>
                <w:lang w:eastAsia="zh-TW"/>
              </w:rPr>
              <w:lastRenderedPageBreak/>
              <w:t>148</w:t>
            </w:r>
          </w:p>
        </w:tc>
        <w:tc>
          <w:tcPr>
            <w:tcW w:w="9357" w:type="dxa"/>
          </w:tcPr>
          <w:p w14:paraId="6418F2C5"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下列何者係中央銀行實施公開市場操作的短期目標？</w:t>
            </w:r>
          </w:p>
          <w:p w14:paraId="59E11BD1" w14:textId="2C266D99" w:rsidR="00F026EC" w:rsidRPr="00EC09F7" w:rsidRDefault="00465405" w:rsidP="00465405">
            <w:pPr>
              <w:pStyle w:val="TableParagraph"/>
              <w:spacing w:line="354" w:lineRule="exact"/>
              <w:rPr>
                <w:sz w:val="21"/>
                <w:lang w:eastAsia="zh-TW"/>
              </w:rPr>
            </w:pPr>
            <w:r w:rsidRPr="00465405">
              <w:rPr>
                <w:sz w:val="21"/>
                <w:lang w:eastAsia="zh-TW"/>
              </w:rPr>
              <w:t>(1)影響貨幣數量及利率水準  (2)實現穩定物價  (3)經濟成長 (4)充分就業</w:t>
            </w:r>
          </w:p>
        </w:tc>
        <w:tc>
          <w:tcPr>
            <w:tcW w:w="593" w:type="dxa"/>
          </w:tcPr>
          <w:p w14:paraId="2BF5094D" w14:textId="59474DFD" w:rsidR="00F026EC" w:rsidRDefault="00465405">
            <w:pPr>
              <w:pStyle w:val="TableParagraph"/>
              <w:spacing w:before="159"/>
              <w:ind w:left="3"/>
              <w:jc w:val="center"/>
              <w:rPr>
                <w:sz w:val="21"/>
                <w:lang w:eastAsia="zh-TW"/>
              </w:rPr>
            </w:pPr>
            <w:r>
              <w:rPr>
                <w:rFonts w:hint="eastAsia"/>
                <w:sz w:val="21"/>
                <w:lang w:eastAsia="zh-TW"/>
              </w:rPr>
              <w:t>1</w:t>
            </w:r>
          </w:p>
        </w:tc>
      </w:tr>
      <w:tr w:rsidR="00F026EC" w14:paraId="7640A185" w14:textId="77777777">
        <w:trPr>
          <w:trHeight w:val="726"/>
        </w:trPr>
        <w:tc>
          <w:tcPr>
            <w:tcW w:w="567" w:type="dxa"/>
          </w:tcPr>
          <w:p w14:paraId="784D2A58" w14:textId="26BE84EC" w:rsidR="00F026EC" w:rsidRDefault="00F026EC">
            <w:pPr>
              <w:pStyle w:val="TableParagraph"/>
              <w:spacing w:before="159"/>
              <w:ind w:left="52" w:right="44"/>
              <w:jc w:val="center"/>
              <w:rPr>
                <w:rFonts w:hint="eastAsia"/>
                <w:sz w:val="21"/>
                <w:lang w:eastAsia="zh-TW"/>
              </w:rPr>
            </w:pPr>
            <w:r>
              <w:rPr>
                <w:rFonts w:hint="eastAsia"/>
                <w:sz w:val="21"/>
                <w:lang w:eastAsia="zh-TW"/>
              </w:rPr>
              <w:t>149</w:t>
            </w:r>
          </w:p>
        </w:tc>
        <w:tc>
          <w:tcPr>
            <w:tcW w:w="9357" w:type="dxa"/>
          </w:tcPr>
          <w:p w14:paraId="78AC0955" w14:textId="3EC52AA7" w:rsidR="00465405" w:rsidRPr="00465405" w:rsidRDefault="00465405" w:rsidP="00465405">
            <w:pPr>
              <w:pStyle w:val="TableParagraph"/>
              <w:tabs>
                <w:tab w:val="left" w:pos="3282"/>
              </w:tabs>
              <w:spacing w:line="354" w:lineRule="exact"/>
              <w:ind w:left="0"/>
              <w:rPr>
                <w:sz w:val="21"/>
                <w:lang w:eastAsia="zh-TW"/>
              </w:rPr>
            </w:pPr>
            <w:r w:rsidRPr="00465405">
              <w:rPr>
                <w:rFonts w:hint="eastAsia"/>
                <w:sz w:val="21"/>
                <w:lang w:eastAsia="zh-TW"/>
              </w:rPr>
              <w:t>下列何者不是貨幣市場的信用工具？</w:t>
            </w:r>
          </w:p>
          <w:p w14:paraId="435E734C" w14:textId="7AEF05F9" w:rsidR="00F026EC" w:rsidRPr="00EC09F7" w:rsidRDefault="00465405" w:rsidP="00465405">
            <w:pPr>
              <w:pStyle w:val="TableParagraph"/>
              <w:tabs>
                <w:tab w:val="left" w:pos="3282"/>
              </w:tabs>
              <w:spacing w:line="354" w:lineRule="exact"/>
              <w:rPr>
                <w:sz w:val="21"/>
                <w:lang w:eastAsia="zh-TW"/>
              </w:rPr>
            </w:pPr>
            <w:r w:rsidRPr="00465405">
              <w:rPr>
                <w:sz w:val="21"/>
                <w:lang w:eastAsia="zh-TW"/>
              </w:rPr>
              <w:t>(1)商業本票 (2)公司股票  (3)可轉讓定期存單 (4)銀行承兌匯票</w:t>
            </w:r>
          </w:p>
        </w:tc>
        <w:tc>
          <w:tcPr>
            <w:tcW w:w="593" w:type="dxa"/>
          </w:tcPr>
          <w:p w14:paraId="1979F1DE" w14:textId="36A9EE20" w:rsidR="00F026EC" w:rsidRDefault="00465405">
            <w:pPr>
              <w:pStyle w:val="TableParagraph"/>
              <w:spacing w:before="159"/>
              <w:ind w:left="3"/>
              <w:jc w:val="center"/>
              <w:rPr>
                <w:sz w:val="21"/>
                <w:lang w:eastAsia="zh-TW"/>
              </w:rPr>
            </w:pPr>
            <w:r>
              <w:rPr>
                <w:rFonts w:hint="eastAsia"/>
                <w:sz w:val="21"/>
                <w:lang w:eastAsia="zh-TW"/>
              </w:rPr>
              <w:t>2</w:t>
            </w:r>
          </w:p>
        </w:tc>
      </w:tr>
      <w:tr w:rsidR="00F026EC" w14:paraId="0EEB3DCC" w14:textId="77777777">
        <w:trPr>
          <w:trHeight w:val="726"/>
        </w:trPr>
        <w:tc>
          <w:tcPr>
            <w:tcW w:w="567" w:type="dxa"/>
          </w:tcPr>
          <w:p w14:paraId="12F62091" w14:textId="537FE2DF" w:rsidR="00F026EC" w:rsidRDefault="00F026EC">
            <w:pPr>
              <w:pStyle w:val="TableParagraph"/>
              <w:spacing w:before="159"/>
              <w:ind w:left="52" w:right="44"/>
              <w:jc w:val="center"/>
              <w:rPr>
                <w:rFonts w:hint="eastAsia"/>
                <w:sz w:val="21"/>
                <w:lang w:eastAsia="zh-TW"/>
              </w:rPr>
            </w:pPr>
            <w:r>
              <w:rPr>
                <w:rFonts w:hint="eastAsia"/>
                <w:sz w:val="21"/>
                <w:lang w:eastAsia="zh-TW"/>
              </w:rPr>
              <w:t>150</w:t>
            </w:r>
          </w:p>
        </w:tc>
        <w:tc>
          <w:tcPr>
            <w:tcW w:w="9357" w:type="dxa"/>
          </w:tcPr>
          <w:p w14:paraId="41C1706B" w14:textId="77777777" w:rsidR="00465405" w:rsidRPr="00465405" w:rsidRDefault="00465405" w:rsidP="00465405">
            <w:pPr>
              <w:pStyle w:val="TableParagraph"/>
              <w:spacing w:line="354" w:lineRule="exact"/>
              <w:rPr>
                <w:sz w:val="21"/>
                <w:lang w:eastAsia="zh-TW"/>
              </w:rPr>
            </w:pPr>
            <w:r w:rsidRPr="00465405">
              <w:rPr>
                <w:sz w:val="21"/>
                <w:lang w:eastAsia="zh-TW"/>
              </w:rPr>
              <w:t>下列何者非屬台灣貨幣市場投資工具？</w:t>
            </w:r>
          </w:p>
          <w:p w14:paraId="074C1161" w14:textId="350292B6" w:rsidR="00F026EC" w:rsidRPr="00EC09F7" w:rsidRDefault="00465405" w:rsidP="00465405">
            <w:pPr>
              <w:pStyle w:val="TableParagraph"/>
              <w:spacing w:line="354" w:lineRule="exact"/>
              <w:rPr>
                <w:sz w:val="21"/>
                <w:lang w:eastAsia="zh-TW"/>
              </w:rPr>
            </w:pPr>
            <w:r w:rsidRPr="00465405">
              <w:rPr>
                <w:sz w:val="21"/>
                <w:lang w:eastAsia="zh-TW"/>
              </w:rPr>
              <w:t>(1)國庫券 (2)歐洲美元借款  (3)銀行承兌匯票  (4)商業本票</w:t>
            </w:r>
          </w:p>
        </w:tc>
        <w:tc>
          <w:tcPr>
            <w:tcW w:w="593" w:type="dxa"/>
          </w:tcPr>
          <w:p w14:paraId="0C435A48" w14:textId="3EC321CA" w:rsidR="00F026EC" w:rsidRDefault="00465405">
            <w:pPr>
              <w:pStyle w:val="TableParagraph"/>
              <w:spacing w:before="159"/>
              <w:ind w:left="3"/>
              <w:jc w:val="center"/>
              <w:rPr>
                <w:sz w:val="21"/>
                <w:lang w:eastAsia="zh-TW"/>
              </w:rPr>
            </w:pPr>
            <w:r>
              <w:rPr>
                <w:rFonts w:hint="eastAsia"/>
                <w:sz w:val="21"/>
                <w:lang w:eastAsia="zh-TW"/>
              </w:rPr>
              <w:t>2</w:t>
            </w:r>
          </w:p>
        </w:tc>
      </w:tr>
      <w:tr w:rsidR="00F026EC" w14:paraId="61C26CE6" w14:textId="77777777">
        <w:trPr>
          <w:trHeight w:val="726"/>
        </w:trPr>
        <w:tc>
          <w:tcPr>
            <w:tcW w:w="567" w:type="dxa"/>
          </w:tcPr>
          <w:p w14:paraId="48852070" w14:textId="4E6DA57A" w:rsidR="00F026EC" w:rsidRDefault="00F026EC">
            <w:pPr>
              <w:pStyle w:val="TableParagraph"/>
              <w:spacing w:before="159"/>
              <w:ind w:left="52" w:right="44"/>
              <w:jc w:val="center"/>
              <w:rPr>
                <w:rFonts w:hint="eastAsia"/>
                <w:sz w:val="21"/>
                <w:lang w:eastAsia="zh-TW"/>
              </w:rPr>
            </w:pPr>
            <w:r>
              <w:rPr>
                <w:rFonts w:hint="eastAsia"/>
                <w:sz w:val="21"/>
                <w:lang w:eastAsia="zh-TW"/>
              </w:rPr>
              <w:t>151</w:t>
            </w:r>
          </w:p>
        </w:tc>
        <w:tc>
          <w:tcPr>
            <w:tcW w:w="9357" w:type="dxa"/>
          </w:tcPr>
          <w:p w14:paraId="2C2F8EA7"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有關國內貨幣市場基金之描述，何者為非？</w:t>
            </w:r>
            <w:r w:rsidRPr="00465405">
              <w:rPr>
                <w:sz w:val="21"/>
                <w:lang w:eastAsia="zh-TW"/>
              </w:rPr>
              <w:t xml:space="preserve">  (1)主要投資標的為銀行存款、短期票券</w:t>
            </w:r>
          </w:p>
          <w:p w14:paraId="37805DA2"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及附買回交易</w:t>
            </w:r>
            <w:r w:rsidRPr="00465405">
              <w:rPr>
                <w:sz w:val="21"/>
                <w:lang w:eastAsia="zh-TW"/>
              </w:rPr>
              <w:t xml:space="preserve"> (2)加權平均存續期間不得大於 180 日 (3)不得投資於股票或其他具股</w:t>
            </w:r>
          </w:p>
          <w:p w14:paraId="363A3F15" w14:textId="5294D5D5" w:rsidR="00F026EC" w:rsidRPr="00465405" w:rsidRDefault="00465405" w:rsidP="00465405">
            <w:pPr>
              <w:pStyle w:val="TableParagraph"/>
              <w:spacing w:line="354" w:lineRule="exact"/>
              <w:rPr>
                <w:sz w:val="21"/>
                <w:lang w:eastAsia="zh-TW"/>
              </w:rPr>
            </w:pPr>
            <w:r w:rsidRPr="00465405">
              <w:rPr>
                <w:rFonts w:hint="eastAsia"/>
                <w:sz w:val="21"/>
                <w:lang w:eastAsia="zh-TW"/>
              </w:rPr>
              <w:t>權性質之有價證券</w:t>
            </w:r>
            <w:r w:rsidRPr="00465405">
              <w:rPr>
                <w:sz w:val="21"/>
                <w:lang w:eastAsia="zh-TW"/>
              </w:rPr>
              <w:t xml:space="preserve">  (4)具保本性質，每單位淨資產價值逐日平穩上升，不會下降</w:t>
            </w:r>
          </w:p>
        </w:tc>
        <w:tc>
          <w:tcPr>
            <w:tcW w:w="593" w:type="dxa"/>
          </w:tcPr>
          <w:p w14:paraId="7392CCA9" w14:textId="32DC3F3F" w:rsidR="00F026EC" w:rsidRDefault="00465405">
            <w:pPr>
              <w:pStyle w:val="TableParagraph"/>
              <w:spacing w:before="159"/>
              <w:ind w:left="3"/>
              <w:jc w:val="center"/>
              <w:rPr>
                <w:sz w:val="21"/>
                <w:lang w:eastAsia="zh-TW"/>
              </w:rPr>
            </w:pPr>
            <w:r>
              <w:rPr>
                <w:rFonts w:hint="eastAsia"/>
                <w:sz w:val="21"/>
                <w:lang w:eastAsia="zh-TW"/>
              </w:rPr>
              <w:t>4</w:t>
            </w:r>
          </w:p>
        </w:tc>
      </w:tr>
      <w:tr w:rsidR="00F026EC" w14:paraId="26F5A99F" w14:textId="77777777">
        <w:trPr>
          <w:trHeight w:val="726"/>
        </w:trPr>
        <w:tc>
          <w:tcPr>
            <w:tcW w:w="567" w:type="dxa"/>
          </w:tcPr>
          <w:p w14:paraId="574BC044" w14:textId="6A2C3C86" w:rsidR="00F026EC" w:rsidRDefault="00F026EC">
            <w:pPr>
              <w:pStyle w:val="TableParagraph"/>
              <w:spacing w:before="159"/>
              <w:ind w:left="52" w:right="44"/>
              <w:jc w:val="center"/>
              <w:rPr>
                <w:rFonts w:hint="eastAsia"/>
                <w:sz w:val="21"/>
                <w:lang w:eastAsia="zh-TW"/>
              </w:rPr>
            </w:pPr>
            <w:r>
              <w:rPr>
                <w:rFonts w:hint="eastAsia"/>
                <w:sz w:val="21"/>
                <w:lang w:eastAsia="zh-TW"/>
              </w:rPr>
              <w:t>152</w:t>
            </w:r>
          </w:p>
        </w:tc>
        <w:tc>
          <w:tcPr>
            <w:tcW w:w="9357" w:type="dxa"/>
          </w:tcPr>
          <w:p w14:paraId="286B2058"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下列何者非屬短期票券市場之信用工具？</w:t>
            </w:r>
          </w:p>
          <w:p w14:paraId="101BE42C" w14:textId="30C48971" w:rsidR="00F026EC" w:rsidRPr="00EC09F7" w:rsidRDefault="00465405" w:rsidP="00465405">
            <w:pPr>
              <w:pStyle w:val="TableParagraph"/>
              <w:spacing w:line="354" w:lineRule="exact"/>
              <w:rPr>
                <w:sz w:val="21"/>
                <w:lang w:eastAsia="zh-TW"/>
              </w:rPr>
            </w:pPr>
            <w:r w:rsidRPr="00465405">
              <w:rPr>
                <w:sz w:val="21"/>
                <w:lang w:eastAsia="zh-TW"/>
              </w:rPr>
              <w:t>(1)國庫券 (2)可轉讓定存單  (3)匯票 (4)公司債</w:t>
            </w:r>
          </w:p>
        </w:tc>
        <w:tc>
          <w:tcPr>
            <w:tcW w:w="593" w:type="dxa"/>
          </w:tcPr>
          <w:p w14:paraId="190D1BF1" w14:textId="7ED973BC" w:rsidR="00F026EC" w:rsidRDefault="00465405">
            <w:pPr>
              <w:pStyle w:val="TableParagraph"/>
              <w:spacing w:before="159"/>
              <w:ind w:left="3"/>
              <w:jc w:val="center"/>
              <w:rPr>
                <w:sz w:val="21"/>
                <w:lang w:eastAsia="zh-TW"/>
              </w:rPr>
            </w:pPr>
            <w:r>
              <w:rPr>
                <w:rFonts w:hint="eastAsia"/>
                <w:sz w:val="21"/>
                <w:lang w:eastAsia="zh-TW"/>
              </w:rPr>
              <w:t>4</w:t>
            </w:r>
          </w:p>
        </w:tc>
      </w:tr>
      <w:tr w:rsidR="00F026EC" w14:paraId="02CEED24" w14:textId="77777777">
        <w:trPr>
          <w:trHeight w:val="726"/>
        </w:trPr>
        <w:tc>
          <w:tcPr>
            <w:tcW w:w="567" w:type="dxa"/>
          </w:tcPr>
          <w:p w14:paraId="3F0A74A5" w14:textId="17CD489E" w:rsidR="00F026EC" w:rsidRDefault="00F026EC">
            <w:pPr>
              <w:pStyle w:val="TableParagraph"/>
              <w:spacing w:before="159"/>
              <w:ind w:left="52" w:right="44"/>
              <w:jc w:val="center"/>
              <w:rPr>
                <w:rFonts w:hint="eastAsia"/>
                <w:sz w:val="21"/>
                <w:lang w:eastAsia="zh-TW"/>
              </w:rPr>
            </w:pPr>
            <w:r>
              <w:rPr>
                <w:rFonts w:hint="eastAsia"/>
                <w:sz w:val="21"/>
                <w:lang w:eastAsia="zh-TW"/>
              </w:rPr>
              <w:t>153</w:t>
            </w:r>
          </w:p>
        </w:tc>
        <w:tc>
          <w:tcPr>
            <w:tcW w:w="9357" w:type="dxa"/>
          </w:tcPr>
          <w:p w14:paraId="50F53749"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中央政府為調節國庫收支，得發行未滿一年之信用工具，下列何者係屬之？</w:t>
            </w:r>
          </w:p>
          <w:p w14:paraId="0F29B383" w14:textId="6A56C86E" w:rsidR="00F026EC" w:rsidRPr="00EC09F7" w:rsidRDefault="00465405" w:rsidP="00465405">
            <w:pPr>
              <w:pStyle w:val="TableParagraph"/>
              <w:spacing w:line="354" w:lineRule="exact"/>
              <w:rPr>
                <w:sz w:val="21"/>
                <w:lang w:eastAsia="zh-TW"/>
              </w:rPr>
            </w:pPr>
            <w:r w:rsidRPr="00465405">
              <w:rPr>
                <w:sz w:val="21"/>
                <w:lang w:eastAsia="zh-TW"/>
              </w:rPr>
              <w:t>(1)政府公債 (2)建設公債  (3)國庫券 (4)金融債券</w:t>
            </w:r>
          </w:p>
        </w:tc>
        <w:tc>
          <w:tcPr>
            <w:tcW w:w="593" w:type="dxa"/>
          </w:tcPr>
          <w:p w14:paraId="4DD86CB3" w14:textId="1E5406CB" w:rsidR="00F026EC" w:rsidRDefault="00465405">
            <w:pPr>
              <w:pStyle w:val="TableParagraph"/>
              <w:spacing w:before="159"/>
              <w:ind w:left="3"/>
              <w:jc w:val="center"/>
              <w:rPr>
                <w:sz w:val="21"/>
                <w:lang w:eastAsia="zh-TW"/>
              </w:rPr>
            </w:pPr>
            <w:r>
              <w:rPr>
                <w:rFonts w:hint="eastAsia"/>
                <w:sz w:val="21"/>
                <w:lang w:eastAsia="zh-TW"/>
              </w:rPr>
              <w:t>3</w:t>
            </w:r>
          </w:p>
        </w:tc>
      </w:tr>
      <w:tr w:rsidR="00F026EC" w14:paraId="1525A785" w14:textId="77777777">
        <w:trPr>
          <w:trHeight w:val="726"/>
        </w:trPr>
        <w:tc>
          <w:tcPr>
            <w:tcW w:w="567" w:type="dxa"/>
          </w:tcPr>
          <w:p w14:paraId="02F42A46" w14:textId="72894D1E" w:rsidR="00F026EC" w:rsidRDefault="00465405" w:rsidP="00F026EC">
            <w:pPr>
              <w:pStyle w:val="TableParagraph"/>
              <w:spacing w:before="159"/>
              <w:ind w:left="52" w:right="44"/>
              <w:rPr>
                <w:rFonts w:hint="eastAsia"/>
                <w:sz w:val="21"/>
                <w:lang w:eastAsia="zh-TW"/>
              </w:rPr>
            </w:pPr>
            <w:r>
              <w:rPr>
                <w:rFonts w:hint="eastAsia"/>
                <w:sz w:val="21"/>
                <w:lang w:eastAsia="zh-TW"/>
              </w:rPr>
              <w:t>154</w:t>
            </w:r>
          </w:p>
        </w:tc>
        <w:tc>
          <w:tcPr>
            <w:tcW w:w="9357" w:type="dxa"/>
          </w:tcPr>
          <w:p w14:paraId="6B6244F7"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銀行為了提高流動性，發行一種具有可轉讓但不可中途解約特性，並承諾一定時間後之</w:t>
            </w:r>
          </w:p>
          <w:p w14:paraId="33FCA9B3"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到期日按票載利率支付本息予存款人之短期信用工具，係屬下列何者？</w:t>
            </w:r>
          </w:p>
          <w:p w14:paraId="6C0674A0" w14:textId="7F06F624" w:rsidR="00F026EC" w:rsidRPr="00EC09F7" w:rsidRDefault="00465405" w:rsidP="00465405">
            <w:pPr>
              <w:pStyle w:val="TableParagraph"/>
              <w:spacing w:line="354" w:lineRule="exact"/>
              <w:rPr>
                <w:sz w:val="21"/>
                <w:lang w:eastAsia="zh-TW"/>
              </w:rPr>
            </w:pPr>
            <w:r w:rsidRPr="00465405">
              <w:rPr>
                <w:sz w:val="21"/>
                <w:lang w:eastAsia="zh-TW"/>
              </w:rPr>
              <w:t>(1)定期存單 (2)可轉讓定期存單  (3)金融債券  (4)商業承兌匯票</w:t>
            </w:r>
          </w:p>
        </w:tc>
        <w:tc>
          <w:tcPr>
            <w:tcW w:w="593" w:type="dxa"/>
          </w:tcPr>
          <w:p w14:paraId="4EB51CFB" w14:textId="2188F258" w:rsidR="00F026EC" w:rsidRDefault="00465405">
            <w:pPr>
              <w:pStyle w:val="TableParagraph"/>
              <w:spacing w:before="159"/>
              <w:ind w:left="3"/>
              <w:jc w:val="center"/>
              <w:rPr>
                <w:sz w:val="21"/>
                <w:lang w:eastAsia="zh-TW"/>
              </w:rPr>
            </w:pPr>
            <w:r>
              <w:rPr>
                <w:rFonts w:hint="eastAsia"/>
                <w:sz w:val="21"/>
                <w:lang w:eastAsia="zh-TW"/>
              </w:rPr>
              <w:t>2</w:t>
            </w:r>
          </w:p>
        </w:tc>
      </w:tr>
      <w:tr w:rsidR="00F026EC" w14:paraId="4401EE49" w14:textId="77777777">
        <w:trPr>
          <w:trHeight w:val="726"/>
        </w:trPr>
        <w:tc>
          <w:tcPr>
            <w:tcW w:w="567" w:type="dxa"/>
          </w:tcPr>
          <w:p w14:paraId="0A184ABD" w14:textId="2C71F928" w:rsidR="00F026EC" w:rsidRDefault="00465405">
            <w:pPr>
              <w:pStyle w:val="TableParagraph"/>
              <w:spacing w:before="159"/>
              <w:ind w:left="52" w:right="44"/>
              <w:jc w:val="center"/>
              <w:rPr>
                <w:rFonts w:hint="eastAsia"/>
                <w:sz w:val="21"/>
                <w:lang w:eastAsia="zh-TW"/>
              </w:rPr>
            </w:pPr>
            <w:r>
              <w:rPr>
                <w:rFonts w:hint="eastAsia"/>
                <w:sz w:val="21"/>
                <w:lang w:eastAsia="zh-TW"/>
              </w:rPr>
              <w:t>155</w:t>
            </w:r>
          </w:p>
        </w:tc>
        <w:tc>
          <w:tcPr>
            <w:tcW w:w="9357" w:type="dxa"/>
          </w:tcPr>
          <w:p w14:paraId="28652983"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下列何種信用工具之承銷價格非採貼現方式計算？</w:t>
            </w:r>
          </w:p>
          <w:p w14:paraId="60F7F7F2" w14:textId="4BF65AA9" w:rsidR="00F026EC" w:rsidRPr="00EC09F7" w:rsidRDefault="00465405" w:rsidP="00465405">
            <w:pPr>
              <w:pStyle w:val="TableParagraph"/>
              <w:spacing w:line="354" w:lineRule="exact"/>
              <w:rPr>
                <w:sz w:val="21"/>
                <w:lang w:eastAsia="zh-TW"/>
              </w:rPr>
            </w:pPr>
            <w:r w:rsidRPr="00465405">
              <w:rPr>
                <w:sz w:val="21"/>
                <w:lang w:eastAsia="zh-TW"/>
              </w:rPr>
              <w:t>(1)</w:t>
            </w:r>
            <w:r w:rsidRPr="00465405">
              <w:rPr>
                <w:sz w:val="21"/>
                <w:lang w:eastAsia="zh-TW"/>
              </w:rPr>
              <w:tab/>
              <w:t>國庫券 (2)商業本票  (3)銀行承兌匯票  (4)可轉讓定存單</w:t>
            </w:r>
          </w:p>
        </w:tc>
        <w:tc>
          <w:tcPr>
            <w:tcW w:w="593" w:type="dxa"/>
          </w:tcPr>
          <w:p w14:paraId="23EFDD1A" w14:textId="4500D797" w:rsidR="00F026EC" w:rsidRDefault="00465405">
            <w:pPr>
              <w:pStyle w:val="TableParagraph"/>
              <w:spacing w:before="159"/>
              <w:ind w:left="3"/>
              <w:jc w:val="center"/>
              <w:rPr>
                <w:sz w:val="21"/>
                <w:lang w:eastAsia="zh-TW"/>
              </w:rPr>
            </w:pPr>
            <w:r>
              <w:rPr>
                <w:rFonts w:hint="eastAsia"/>
                <w:sz w:val="21"/>
                <w:lang w:eastAsia="zh-TW"/>
              </w:rPr>
              <w:t>4</w:t>
            </w:r>
          </w:p>
        </w:tc>
      </w:tr>
      <w:tr w:rsidR="00F026EC" w14:paraId="25EA098B" w14:textId="77777777">
        <w:trPr>
          <w:trHeight w:val="726"/>
        </w:trPr>
        <w:tc>
          <w:tcPr>
            <w:tcW w:w="567" w:type="dxa"/>
          </w:tcPr>
          <w:p w14:paraId="00EE8442" w14:textId="5609A06B" w:rsidR="00F026EC" w:rsidRDefault="00465405">
            <w:pPr>
              <w:pStyle w:val="TableParagraph"/>
              <w:spacing w:before="159"/>
              <w:ind w:left="52" w:right="44"/>
              <w:jc w:val="center"/>
              <w:rPr>
                <w:rFonts w:hint="eastAsia"/>
                <w:sz w:val="21"/>
                <w:lang w:eastAsia="zh-TW"/>
              </w:rPr>
            </w:pPr>
            <w:r>
              <w:rPr>
                <w:rFonts w:hint="eastAsia"/>
                <w:sz w:val="21"/>
                <w:lang w:eastAsia="zh-TW"/>
              </w:rPr>
              <w:t>156</w:t>
            </w:r>
          </w:p>
        </w:tc>
        <w:tc>
          <w:tcPr>
            <w:tcW w:w="9357" w:type="dxa"/>
          </w:tcPr>
          <w:p w14:paraId="6BE7F0C6"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下列何者非屬我國貨幣市場流通之主要信用工具？</w:t>
            </w:r>
          </w:p>
          <w:p w14:paraId="59548C0D" w14:textId="3C0CC7FB" w:rsidR="00F026EC" w:rsidRPr="00EC09F7" w:rsidRDefault="00465405" w:rsidP="00465405">
            <w:pPr>
              <w:pStyle w:val="TableParagraph"/>
              <w:spacing w:line="354" w:lineRule="exact"/>
              <w:rPr>
                <w:sz w:val="21"/>
                <w:lang w:eastAsia="zh-TW"/>
              </w:rPr>
            </w:pPr>
            <w:r w:rsidRPr="00465405">
              <w:rPr>
                <w:sz w:val="21"/>
                <w:lang w:eastAsia="zh-TW"/>
              </w:rPr>
              <w:t>(1)可轉讓定存單  (2)國庫券  (3)商業本票  (4)股票</w:t>
            </w:r>
          </w:p>
        </w:tc>
        <w:tc>
          <w:tcPr>
            <w:tcW w:w="593" w:type="dxa"/>
          </w:tcPr>
          <w:p w14:paraId="1B8DB1C8" w14:textId="5160AFE4" w:rsidR="00F026EC" w:rsidRDefault="00465405">
            <w:pPr>
              <w:pStyle w:val="TableParagraph"/>
              <w:spacing w:before="159"/>
              <w:ind w:left="3"/>
              <w:jc w:val="center"/>
              <w:rPr>
                <w:sz w:val="21"/>
                <w:lang w:eastAsia="zh-TW"/>
              </w:rPr>
            </w:pPr>
            <w:r>
              <w:rPr>
                <w:rFonts w:hint="eastAsia"/>
                <w:sz w:val="21"/>
                <w:lang w:eastAsia="zh-TW"/>
              </w:rPr>
              <w:t>4</w:t>
            </w:r>
          </w:p>
        </w:tc>
      </w:tr>
      <w:tr w:rsidR="00F026EC" w14:paraId="636C095A" w14:textId="77777777">
        <w:trPr>
          <w:trHeight w:val="726"/>
        </w:trPr>
        <w:tc>
          <w:tcPr>
            <w:tcW w:w="567" w:type="dxa"/>
          </w:tcPr>
          <w:p w14:paraId="486D9F44" w14:textId="2BB30394" w:rsidR="00F026EC" w:rsidRDefault="00465405">
            <w:pPr>
              <w:pStyle w:val="TableParagraph"/>
              <w:spacing w:before="159"/>
              <w:ind w:left="52" w:right="44"/>
              <w:jc w:val="center"/>
              <w:rPr>
                <w:rFonts w:hint="eastAsia"/>
                <w:sz w:val="21"/>
                <w:lang w:eastAsia="zh-TW"/>
              </w:rPr>
            </w:pPr>
            <w:r>
              <w:rPr>
                <w:rFonts w:hint="eastAsia"/>
                <w:sz w:val="21"/>
                <w:lang w:eastAsia="zh-TW"/>
              </w:rPr>
              <w:t>157</w:t>
            </w:r>
          </w:p>
        </w:tc>
        <w:tc>
          <w:tcPr>
            <w:tcW w:w="9357" w:type="dxa"/>
          </w:tcPr>
          <w:p w14:paraId="1C2A4AB1"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國庫券的競標者，其投標利率低於底標利率時，下列敘述何者正確？</w:t>
            </w:r>
          </w:p>
          <w:p w14:paraId="1D802359" w14:textId="77777777" w:rsidR="00465405" w:rsidRPr="00465405" w:rsidRDefault="00465405" w:rsidP="00465405">
            <w:pPr>
              <w:pStyle w:val="TableParagraph"/>
              <w:spacing w:line="354" w:lineRule="exact"/>
              <w:rPr>
                <w:sz w:val="21"/>
                <w:lang w:eastAsia="zh-TW"/>
              </w:rPr>
            </w:pPr>
            <w:r w:rsidRPr="00465405">
              <w:rPr>
                <w:sz w:val="21"/>
                <w:lang w:eastAsia="zh-TW"/>
              </w:rPr>
              <w:t>(1)由低至高依次得標  (2)由高至低依次得標  (3)由投標時間先後依次得標</w:t>
            </w:r>
          </w:p>
          <w:p w14:paraId="3083CDFE" w14:textId="57D8C5E7" w:rsidR="00F026EC" w:rsidRPr="00EC09F7" w:rsidRDefault="00465405" w:rsidP="00465405">
            <w:pPr>
              <w:pStyle w:val="TableParagraph"/>
              <w:spacing w:line="354" w:lineRule="exact"/>
              <w:rPr>
                <w:sz w:val="21"/>
                <w:lang w:eastAsia="zh-TW"/>
              </w:rPr>
            </w:pPr>
            <w:r w:rsidRPr="00465405">
              <w:rPr>
                <w:sz w:val="21"/>
                <w:lang w:eastAsia="zh-TW"/>
              </w:rPr>
              <w:t>(4)由投標金額大小依次得標</w:t>
            </w:r>
          </w:p>
        </w:tc>
        <w:tc>
          <w:tcPr>
            <w:tcW w:w="593" w:type="dxa"/>
          </w:tcPr>
          <w:p w14:paraId="4B825E64" w14:textId="322D0E14" w:rsidR="00F026EC" w:rsidRDefault="00465405">
            <w:pPr>
              <w:pStyle w:val="TableParagraph"/>
              <w:spacing w:before="159"/>
              <w:ind w:left="3"/>
              <w:jc w:val="center"/>
              <w:rPr>
                <w:sz w:val="21"/>
                <w:lang w:eastAsia="zh-TW"/>
              </w:rPr>
            </w:pPr>
            <w:r>
              <w:rPr>
                <w:rFonts w:hint="eastAsia"/>
                <w:sz w:val="21"/>
                <w:lang w:eastAsia="zh-TW"/>
              </w:rPr>
              <w:t>1</w:t>
            </w:r>
          </w:p>
        </w:tc>
      </w:tr>
      <w:tr w:rsidR="00F026EC" w14:paraId="67E9C423" w14:textId="77777777">
        <w:trPr>
          <w:trHeight w:val="726"/>
        </w:trPr>
        <w:tc>
          <w:tcPr>
            <w:tcW w:w="567" w:type="dxa"/>
          </w:tcPr>
          <w:p w14:paraId="6F668BBE" w14:textId="3D532D81" w:rsidR="00F026EC" w:rsidRDefault="00465405">
            <w:pPr>
              <w:pStyle w:val="TableParagraph"/>
              <w:spacing w:before="159"/>
              <w:ind w:left="52" w:right="44"/>
              <w:jc w:val="center"/>
              <w:rPr>
                <w:rFonts w:hint="eastAsia"/>
                <w:sz w:val="21"/>
                <w:lang w:eastAsia="zh-TW"/>
              </w:rPr>
            </w:pPr>
            <w:r>
              <w:rPr>
                <w:rFonts w:hint="eastAsia"/>
                <w:sz w:val="21"/>
                <w:lang w:eastAsia="zh-TW"/>
              </w:rPr>
              <w:t>158</w:t>
            </w:r>
          </w:p>
        </w:tc>
        <w:tc>
          <w:tcPr>
            <w:tcW w:w="9357" w:type="dxa"/>
          </w:tcPr>
          <w:p w14:paraId="5B5066DC"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國庫券的非競標者，其申購價格係按下列何者計算？</w:t>
            </w:r>
            <w:r w:rsidRPr="00465405">
              <w:rPr>
                <w:sz w:val="21"/>
                <w:lang w:eastAsia="zh-TW"/>
              </w:rPr>
              <w:t xml:space="preserve">  (1)競標發行價格</w:t>
            </w:r>
          </w:p>
          <w:p w14:paraId="4C0BFC59" w14:textId="3686DDD0" w:rsidR="00F026EC" w:rsidRPr="00EC09F7" w:rsidRDefault="00465405" w:rsidP="00465405">
            <w:pPr>
              <w:pStyle w:val="TableParagraph"/>
              <w:spacing w:line="354" w:lineRule="exact"/>
              <w:rPr>
                <w:sz w:val="21"/>
                <w:lang w:eastAsia="zh-TW"/>
              </w:rPr>
            </w:pPr>
            <w:r w:rsidRPr="00465405">
              <w:rPr>
                <w:sz w:val="21"/>
                <w:lang w:eastAsia="zh-TW"/>
              </w:rPr>
              <w:t>(2)競標最低價格  (3)競標最高價格 (4)競標最高價與最低價之平均價</w:t>
            </w:r>
          </w:p>
        </w:tc>
        <w:tc>
          <w:tcPr>
            <w:tcW w:w="593" w:type="dxa"/>
          </w:tcPr>
          <w:p w14:paraId="02DCB3C8" w14:textId="39F635C9" w:rsidR="00F026EC" w:rsidRDefault="00465405">
            <w:pPr>
              <w:pStyle w:val="TableParagraph"/>
              <w:spacing w:before="159"/>
              <w:ind w:left="3"/>
              <w:jc w:val="center"/>
              <w:rPr>
                <w:sz w:val="21"/>
                <w:lang w:eastAsia="zh-TW"/>
              </w:rPr>
            </w:pPr>
            <w:r>
              <w:rPr>
                <w:rFonts w:hint="eastAsia"/>
                <w:sz w:val="21"/>
                <w:lang w:eastAsia="zh-TW"/>
              </w:rPr>
              <w:t>1</w:t>
            </w:r>
          </w:p>
        </w:tc>
      </w:tr>
      <w:tr w:rsidR="00F026EC" w14:paraId="62EBEF04" w14:textId="77777777">
        <w:trPr>
          <w:trHeight w:val="726"/>
        </w:trPr>
        <w:tc>
          <w:tcPr>
            <w:tcW w:w="567" w:type="dxa"/>
          </w:tcPr>
          <w:p w14:paraId="418230A7" w14:textId="7EBABDBA" w:rsidR="00F026EC" w:rsidRDefault="00465405">
            <w:pPr>
              <w:pStyle w:val="TableParagraph"/>
              <w:spacing w:before="159"/>
              <w:ind w:left="52" w:right="44"/>
              <w:jc w:val="center"/>
              <w:rPr>
                <w:rFonts w:hint="eastAsia"/>
                <w:sz w:val="21"/>
                <w:lang w:eastAsia="zh-TW"/>
              </w:rPr>
            </w:pPr>
            <w:r>
              <w:rPr>
                <w:rFonts w:hint="eastAsia"/>
                <w:sz w:val="21"/>
                <w:lang w:eastAsia="zh-TW"/>
              </w:rPr>
              <w:t>159</w:t>
            </w:r>
          </w:p>
        </w:tc>
        <w:tc>
          <w:tcPr>
            <w:tcW w:w="9357" w:type="dxa"/>
          </w:tcPr>
          <w:p w14:paraId="162E3D61"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銀行發行可轉讓定期存單可按月發行或指定到期日，其最低天期為何？</w:t>
            </w:r>
          </w:p>
          <w:p w14:paraId="3A91457E" w14:textId="06F56D6F" w:rsidR="00F026EC" w:rsidRPr="00EC09F7" w:rsidRDefault="00465405" w:rsidP="00465405">
            <w:pPr>
              <w:pStyle w:val="TableParagraph"/>
              <w:spacing w:line="354" w:lineRule="exact"/>
              <w:rPr>
                <w:sz w:val="21"/>
                <w:lang w:eastAsia="zh-TW"/>
              </w:rPr>
            </w:pPr>
            <w:r w:rsidRPr="00465405">
              <w:rPr>
                <w:sz w:val="21"/>
                <w:lang w:eastAsia="zh-TW"/>
              </w:rPr>
              <w:t>(1)七天 (2)十四天  (3)二十一天 (4)一個月</w:t>
            </w:r>
          </w:p>
        </w:tc>
        <w:tc>
          <w:tcPr>
            <w:tcW w:w="593" w:type="dxa"/>
          </w:tcPr>
          <w:p w14:paraId="7223CFE8" w14:textId="107401D6" w:rsidR="00F026EC" w:rsidRDefault="00465405">
            <w:pPr>
              <w:pStyle w:val="TableParagraph"/>
              <w:spacing w:before="159"/>
              <w:ind w:left="3"/>
              <w:jc w:val="center"/>
              <w:rPr>
                <w:sz w:val="21"/>
                <w:lang w:eastAsia="zh-TW"/>
              </w:rPr>
            </w:pPr>
            <w:r>
              <w:rPr>
                <w:rFonts w:hint="eastAsia"/>
                <w:sz w:val="21"/>
                <w:lang w:eastAsia="zh-TW"/>
              </w:rPr>
              <w:t>4</w:t>
            </w:r>
          </w:p>
        </w:tc>
      </w:tr>
      <w:tr w:rsidR="00F026EC" w14:paraId="36E8EA94" w14:textId="77777777">
        <w:trPr>
          <w:trHeight w:val="726"/>
        </w:trPr>
        <w:tc>
          <w:tcPr>
            <w:tcW w:w="567" w:type="dxa"/>
          </w:tcPr>
          <w:p w14:paraId="3AA5CEA4" w14:textId="7247D445" w:rsidR="00F026EC" w:rsidRDefault="00465405">
            <w:pPr>
              <w:pStyle w:val="TableParagraph"/>
              <w:spacing w:before="159"/>
              <w:ind w:left="52" w:right="44"/>
              <w:jc w:val="center"/>
              <w:rPr>
                <w:rFonts w:hint="eastAsia"/>
                <w:sz w:val="21"/>
                <w:lang w:eastAsia="zh-TW"/>
              </w:rPr>
            </w:pPr>
            <w:r>
              <w:rPr>
                <w:rFonts w:hint="eastAsia"/>
                <w:sz w:val="21"/>
                <w:lang w:eastAsia="zh-TW"/>
              </w:rPr>
              <w:t>160</w:t>
            </w:r>
          </w:p>
        </w:tc>
        <w:tc>
          <w:tcPr>
            <w:tcW w:w="9357" w:type="dxa"/>
          </w:tcPr>
          <w:p w14:paraId="228C73CF"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銀行為資金調度需要，發行可轉讓定期存單，其發行天期最長為多久？</w:t>
            </w:r>
          </w:p>
          <w:p w14:paraId="05F5491E" w14:textId="01437E41" w:rsidR="00F026EC" w:rsidRPr="00EC09F7" w:rsidRDefault="00465405" w:rsidP="00465405">
            <w:pPr>
              <w:pStyle w:val="TableParagraph"/>
              <w:spacing w:line="354" w:lineRule="exact"/>
              <w:rPr>
                <w:sz w:val="21"/>
                <w:lang w:eastAsia="zh-TW"/>
              </w:rPr>
            </w:pPr>
            <w:r w:rsidRPr="00465405">
              <w:rPr>
                <w:sz w:val="21"/>
                <w:lang w:eastAsia="zh-TW"/>
              </w:rPr>
              <w:t>(1)六個月 (2)一年  (3)二年 (4)三年</w:t>
            </w:r>
          </w:p>
        </w:tc>
        <w:tc>
          <w:tcPr>
            <w:tcW w:w="593" w:type="dxa"/>
          </w:tcPr>
          <w:p w14:paraId="2E02A7B7" w14:textId="154F43FB" w:rsidR="00F026EC" w:rsidRDefault="00465405">
            <w:pPr>
              <w:pStyle w:val="TableParagraph"/>
              <w:spacing w:before="159"/>
              <w:ind w:left="3"/>
              <w:jc w:val="center"/>
              <w:rPr>
                <w:sz w:val="21"/>
                <w:lang w:eastAsia="zh-TW"/>
              </w:rPr>
            </w:pPr>
            <w:r>
              <w:rPr>
                <w:rFonts w:hint="eastAsia"/>
                <w:sz w:val="21"/>
                <w:lang w:eastAsia="zh-TW"/>
              </w:rPr>
              <w:t>2</w:t>
            </w:r>
          </w:p>
        </w:tc>
      </w:tr>
      <w:tr w:rsidR="00F026EC" w14:paraId="1347E5F2" w14:textId="77777777">
        <w:trPr>
          <w:trHeight w:val="726"/>
        </w:trPr>
        <w:tc>
          <w:tcPr>
            <w:tcW w:w="567" w:type="dxa"/>
          </w:tcPr>
          <w:p w14:paraId="5C4D996F" w14:textId="749C63FC" w:rsidR="00F026EC" w:rsidRDefault="00465405">
            <w:pPr>
              <w:pStyle w:val="TableParagraph"/>
              <w:spacing w:before="159"/>
              <w:ind w:left="52" w:right="44"/>
              <w:jc w:val="center"/>
              <w:rPr>
                <w:rFonts w:hint="eastAsia"/>
                <w:sz w:val="21"/>
                <w:lang w:eastAsia="zh-TW"/>
              </w:rPr>
            </w:pPr>
            <w:r>
              <w:rPr>
                <w:rFonts w:hint="eastAsia"/>
                <w:sz w:val="21"/>
                <w:lang w:eastAsia="zh-TW"/>
              </w:rPr>
              <w:t>161</w:t>
            </w:r>
          </w:p>
        </w:tc>
        <w:tc>
          <w:tcPr>
            <w:tcW w:w="9357" w:type="dxa"/>
          </w:tcPr>
          <w:p w14:paraId="10A24E40"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發行人所發行之商業本票，票券商承諾全數買入，並於承銷當日給付價款的方式，稱之</w:t>
            </w:r>
          </w:p>
          <w:p w14:paraId="2804106A" w14:textId="3DA0B854" w:rsidR="00F026EC" w:rsidRPr="00EC09F7" w:rsidRDefault="00465405" w:rsidP="00465405">
            <w:pPr>
              <w:pStyle w:val="TableParagraph"/>
              <w:spacing w:line="354" w:lineRule="exact"/>
              <w:rPr>
                <w:sz w:val="21"/>
                <w:lang w:eastAsia="zh-TW"/>
              </w:rPr>
            </w:pPr>
            <w:r w:rsidRPr="00465405">
              <w:rPr>
                <w:rFonts w:hint="eastAsia"/>
                <w:sz w:val="21"/>
                <w:lang w:eastAsia="zh-TW"/>
              </w:rPr>
              <w:t>為下列何者？</w:t>
            </w:r>
            <w:r w:rsidRPr="00465405">
              <w:rPr>
                <w:sz w:val="21"/>
                <w:lang w:eastAsia="zh-TW"/>
              </w:rPr>
              <w:t xml:space="preserve"> (1)包銷  (2)代銷 (3)寄售  (4)委辦</w:t>
            </w:r>
          </w:p>
        </w:tc>
        <w:tc>
          <w:tcPr>
            <w:tcW w:w="593" w:type="dxa"/>
          </w:tcPr>
          <w:p w14:paraId="3EF68B39" w14:textId="59CC4881" w:rsidR="00F026EC" w:rsidRDefault="00465405">
            <w:pPr>
              <w:pStyle w:val="TableParagraph"/>
              <w:spacing w:before="159"/>
              <w:ind w:left="3"/>
              <w:jc w:val="center"/>
              <w:rPr>
                <w:sz w:val="21"/>
                <w:lang w:eastAsia="zh-TW"/>
              </w:rPr>
            </w:pPr>
            <w:r>
              <w:rPr>
                <w:rFonts w:hint="eastAsia"/>
                <w:sz w:val="21"/>
                <w:lang w:eastAsia="zh-TW"/>
              </w:rPr>
              <w:t>1</w:t>
            </w:r>
          </w:p>
        </w:tc>
      </w:tr>
      <w:tr w:rsidR="00F026EC" w14:paraId="3209692C" w14:textId="77777777">
        <w:trPr>
          <w:trHeight w:val="726"/>
        </w:trPr>
        <w:tc>
          <w:tcPr>
            <w:tcW w:w="567" w:type="dxa"/>
          </w:tcPr>
          <w:p w14:paraId="762D53CD" w14:textId="63CDF9C4" w:rsidR="00F026EC" w:rsidRDefault="00465405">
            <w:pPr>
              <w:pStyle w:val="TableParagraph"/>
              <w:spacing w:before="159"/>
              <w:ind w:left="52" w:right="44"/>
              <w:jc w:val="center"/>
              <w:rPr>
                <w:rFonts w:hint="eastAsia"/>
                <w:sz w:val="21"/>
                <w:lang w:eastAsia="zh-TW"/>
              </w:rPr>
            </w:pPr>
            <w:r>
              <w:rPr>
                <w:rFonts w:hint="eastAsia"/>
                <w:sz w:val="21"/>
                <w:lang w:eastAsia="zh-TW"/>
              </w:rPr>
              <w:t>162</w:t>
            </w:r>
          </w:p>
        </w:tc>
        <w:tc>
          <w:tcPr>
            <w:tcW w:w="9357" w:type="dxa"/>
          </w:tcPr>
          <w:p w14:paraId="1E2DE4D9"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發行人運用融資性商業本票籌集資金，其需經過之程序，下列何者錯誤？</w:t>
            </w:r>
          </w:p>
          <w:p w14:paraId="43F4CA9F" w14:textId="61B116CC" w:rsidR="00F026EC" w:rsidRPr="00EC09F7" w:rsidRDefault="00465405" w:rsidP="00465405">
            <w:pPr>
              <w:pStyle w:val="TableParagraph"/>
              <w:spacing w:line="354" w:lineRule="exact"/>
              <w:rPr>
                <w:sz w:val="21"/>
                <w:lang w:eastAsia="zh-TW"/>
              </w:rPr>
            </w:pPr>
            <w:r w:rsidRPr="00465405">
              <w:rPr>
                <w:sz w:val="21"/>
                <w:lang w:eastAsia="zh-TW"/>
              </w:rPr>
              <w:t>(1)</w:t>
            </w:r>
            <w:r w:rsidRPr="00465405">
              <w:rPr>
                <w:sz w:val="21"/>
                <w:lang w:eastAsia="zh-TW"/>
              </w:rPr>
              <w:tab/>
              <w:t>保證  (2)簽證  (3)承銷  (4)兌償</w:t>
            </w:r>
          </w:p>
        </w:tc>
        <w:tc>
          <w:tcPr>
            <w:tcW w:w="593" w:type="dxa"/>
          </w:tcPr>
          <w:p w14:paraId="210E0603" w14:textId="61C47244" w:rsidR="00F026EC" w:rsidRDefault="00465405">
            <w:pPr>
              <w:pStyle w:val="TableParagraph"/>
              <w:spacing w:before="159"/>
              <w:ind w:left="3"/>
              <w:jc w:val="center"/>
              <w:rPr>
                <w:sz w:val="21"/>
                <w:lang w:eastAsia="zh-TW"/>
              </w:rPr>
            </w:pPr>
            <w:r>
              <w:rPr>
                <w:rFonts w:hint="eastAsia"/>
                <w:sz w:val="21"/>
                <w:lang w:eastAsia="zh-TW"/>
              </w:rPr>
              <w:t>4</w:t>
            </w:r>
          </w:p>
        </w:tc>
      </w:tr>
      <w:tr w:rsidR="00465405" w14:paraId="79239E27" w14:textId="77777777" w:rsidTr="00465405">
        <w:trPr>
          <w:trHeight w:val="726"/>
        </w:trPr>
        <w:tc>
          <w:tcPr>
            <w:tcW w:w="10517" w:type="dxa"/>
            <w:gridSpan w:val="3"/>
            <w:shd w:val="clear" w:color="auto" w:fill="DAEEF3" w:themeFill="accent5" w:themeFillTint="33"/>
          </w:tcPr>
          <w:p w14:paraId="561184E1" w14:textId="7325F04A" w:rsidR="00465405" w:rsidRDefault="00465405">
            <w:pPr>
              <w:pStyle w:val="TableParagraph"/>
              <w:spacing w:before="159"/>
              <w:ind w:left="3"/>
              <w:jc w:val="center"/>
              <w:rPr>
                <w:sz w:val="21"/>
                <w:lang w:eastAsia="zh-TW"/>
              </w:rPr>
            </w:pPr>
            <w:r w:rsidRPr="00465405">
              <w:rPr>
                <w:rFonts w:hint="eastAsia"/>
                <w:sz w:val="32"/>
                <w:szCs w:val="36"/>
                <w:lang w:eastAsia="zh-TW"/>
              </w:rPr>
              <w:t>第六章 保險實務</w:t>
            </w:r>
          </w:p>
        </w:tc>
      </w:tr>
      <w:tr w:rsidR="00F026EC" w14:paraId="7AF4E322" w14:textId="77777777">
        <w:trPr>
          <w:trHeight w:val="726"/>
        </w:trPr>
        <w:tc>
          <w:tcPr>
            <w:tcW w:w="567" w:type="dxa"/>
          </w:tcPr>
          <w:p w14:paraId="0833AD57" w14:textId="6C0AD5CD" w:rsidR="00F026EC" w:rsidRDefault="00465405">
            <w:pPr>
              <w:pStyle w:val="TableParagraph"/>
              <w:spacing w:before="159"/>
              <w:ind w:left="52" w:right="44"/>
              <w:jc w:val="center"/>
              <w:rPr>
                <w:rFonts w:hint="eastAsia"/>
                <w:sz w:val="21"/>
                <w:lang w:eastAsia="zh-TW"/>
              </w:rPr>
            </w:pPr>
            <w:r>
              <w:rPr>
                <w:rFonts w:hint="eastAsia"/>
                <w:sz w:val="21"/>
                <w:lang w:eastAsia="zh-TW"/>
              </w:rPr>
              <w:t>163</w:t>
            </w:r>
          </w:p>
        </w:tc>
        <w:tc>
          <w:tcPr>
            <w:tcW w:w="9357" w:type="dxa"/>
          </w:tcPr>
          <w:p w14:paraId="7EEF4BFE"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如何分辨國外地下保單？</w:t>
            </w:r>
            <w:r w:rsidRPr="00465405">
              <w:rPr>
                <w:sz w:val="21"/>
                <w:lang w:eastAsia="zh-TW"/>
              </w:rPr>
              <w:t xml:space="preserve">  (1)未經我國主管機關許可， 在本地市場上銷售的國外保單</w:t>
            </w:r>
          </w:p>
          <w:p w14:paraId="3D435E2A" w14:textId="77777777" w:rsidR="00465405" w:rsidRPr="00465405" w:rsidRDefault="00465405" w:rsidP="00465405">
            <w:pPr>
              <w:pStyle w:val="TableParagraph"/>
              <w:spacing w:line="354" w:lineRule="exact"/>
              <w:rPr>
                <w:sz w:val="21"/>
                <w:lang w:eastAsia="zh-TW"/>
              </w:rPr>
            </w:pPr>
            <w:r w:rsidRPr="00465405">
              <w:rPr>
                <w:sz w:val="21"/>
                <w:lang w:eastAsia="zh-TW"/>
              </w:rPr>
              <w:t>(2)未經我國主管機關許可，以低保費、高報酬之保單條件吸引消費者購買之國外保單</w:t>
            </w:r>
          </w:p>
          <w:p w14:paraId="418DA8BD" w14:textId="5C8033B8" w:rsidR="00F026EC" w:rsidRPr="00EC09F7" w:rsidRDefault="00465405" w:rsidP="00465405">
            <w:pPr>
              <w:pStyle w:val="TableParagraph"/>
              <w:spacing w:line="354" w:lineRule="exact"/>
              <w:rPr>
                <w:sz w:val="21"/>
                <w:lang w:eastAsia="zh-TW"/>
              </w:rPr>
            </w:pPr>
            <w:r w:rsidRPr="00465405">
              <w:rPr>
                <w:sz w:val="21"/>
                <w:lang w:eastAsia="zh-TW"/>
              </w:rPr>
              <w:t>(3)在本地無完善合法之代理公司可以妥適處理商品售後服務  (4)以上皆是</w:t>
            </w:r>
          </w:p>
        </w:tc>
        <w:tc>
          <w:tcPr>
            <w:tcW w:w="593" w:type="dxa"/>
          </w:tcPr>
          <w:p w14:paraId="728F3519" w14:textId="3D4CF81B" w:rsidR="00F026EC" w:rsidRDefault="00465405">
            <w:pPr>
              <w:pStyle w:val="TableParagraph"/>
              <w:spacing w:before="159"/>
              <w:ind w:left="3"/>
              <w:jc w:val="center"/>
              <w:rPr>
                <w:sz w:val="21"/>
                <w:lang w:eastAsia="zh-TW"/>
              </w:rPr>
            </w:pPr>
            <w:r>
              <w:rPr>
                <w:rFonts w:hint="eastAsia"/>
                <w:sz w:val="21"/>
                <w:lang w:eastAsia="zh-TW"/>
              </w:rPr>
              <w:t>4</w:t>
            </w:r>
          </w:p>
        </w:tc>
      </w:tr>
      <w:tr w:rsidR="00F026EC" w14:paraId="105DBA87" w14:textId="77777777">
        <w:trPr>
          <w:trHeight w:val="726"/>
        </w:trPr>
        <w:tc>
          <w:tcPr>
            <w:tcW w:w="567" w:type="dxa"/>
          </w:tcPr>
          <w:p w14:paraId="7D8EB10D" w14:textId="4CBCFFE1" w:rsidR="00F026EC" w:rsidRDefault="00465405">
            <w:pPr>
              <w:pStyle w:val="TableParagraph"/>
              <w:spacing w:before="159"/>
              <w:ind w:left="52" w:right="44"/>
              <w:jc w:val="center"/>
              <w:rPr>
                <w:rFonts w:hint="eastAsia"/>
                <w:sz w:val="21"/>
                <w:lang w:eastAsia="zh-TW"/>
              </w:rPr>
            </w:pPr>
            <w:r>
              <w:rPr>
                <w:rFonts w:hint="eastAsia"/>
                <w:sz w:val="21"/>
                <w:lang w:eastAsia="zh-TW"/>
              </w:rPr>
              <w:t>164</w:t>
            </w:r>
          </w:p>
        </w:tc>
        <w:tc>
          <w:tcPr>
            <w:tcW w:w="9357" w:type="dxa"/>
          </w:tcPr>
          <w:p w14:paraId="662B28EC" w14:textId="21BAE11D" w:rsidR="00F026EC" w:rsidRPr="00EC09F7" w:rsidRDefault="00465405" w:rsidP="00EC09F7">
            <w:pPr>
              <w:pStyle w:val="TableParagraph"/>
              <w:spacing w:line="354" w:lineRule="exact"/>
              <w:rPr>
                <w:sz w:val="21"/>
                <w:lang w:eastAsia="zh-TW"/>
              </w:rPr>
            </w:pPr>
            <w:r w:rsidRPr="00465405">
              <w:rPr>
                <w:rFonts w:hint="eastAsia"/>
                <w:sz w:val="21"/>
                <w:lang w:eastAsia="zh-TW"/>
              </w:rPr>
              <w:t>下列何者為錯誤之保險商品購買行為？</w:t>
            </w:r>
            <w:r w:rsidRPr="00465405">
              <w:rPr>
                <w:sz w:val="21"/>
                <w:lang w:eastAsia="zh-TW"/>
              </w:rPr>
              <w:t xml:space="preserve">  (1)為充分保障，不考慮自己的財務狀況，各種類型保險商品都購買  (2)用日常收支結餘全數購買保險商品  (3)為獲取較高之回報，購買投資型保險商品  (4)以上皆</w:t>
            </w:r>
            <w:r w:rsidRPr="00465405">
              <w:rPr>
                <w:sz w:val="21"/>
                <w:lang w:eastAsia="zh-TW"/>
              </w:rPr>
              <w:lastRenderedPageBreak/>
              <w:t>是</w:t>
            </w:r>
          </w:p>
        </w:tc>
        <w:tc>
          <w:tcPr>
            <w:tcW w:w="593" w:type="dxa"/>
          </w:tcPr>
          <w:p w14:paraId="20CDC07A" w14:textId="195AE350" w:rsidR="00F026EC" w:rsidRDefault="00465405">
            <w:pPr>
              <w:pStyle w:val="TableParagraph"/>
              <w:spacing w:before="159"/>
              <w:ind w:left="3"/>
              <w:jc w:val="center"/>
              <w:rPr>
                <w:sz w:val="21"/>
                <w:lang w:eastAsia="zh-TW"/>
              </w:rPr>
            </w:pPr>
            <w:r>
              <w:rPr>
                <w:rFonts w:hint="eastAsia"/>
                <w:sz w:val="21"/>
                <w:lang w:eastAsia="zh-TW"/>
              </w:rPr>
              <w:lastRenderedPageBreak/>
              <w:t>4</w:t>
            </w:r>
          </w:p>
        </w:tc>
      </w:tr>
      <w:tr w:rsidR="00F026EC" w14:paraId="348A0D73" w14:textId="77777777">
        <w:trPr>
          <w:trHeight w:val="726"/>
        </w:trPr>
        <w:tc>
          <w:tcPr>
            <w:tcW w:w="567" w:type="dxa"/>
          </w:tcPr>
          <w:p w14:paraId="423B66F9" w14:textId="17991473" w:rsidR="00F026EC" w:rsidRDefault="00465405">
            <w:pPr>
              <w:pStyle w:val="TableParagraph"/>
              <w:spacing w:before="159"/>
              <w:ind w:left="52" w:right="44"/>
              <w:jc w:val="center"/>
              <w:rPr>
                <w:rFonts w:hint="eastAsia"/>
                <w:sz w:val="21"/>
                <w:lang w:eastAsia="zh-TW"/>
              </w:rPr>
            </w:pPr>
            <w:r>
              <w:rPr>
                <w:rFonts w:hint="eastAsia"/>
                <w:sz w:val="21"/>
                <w:lang w:eastAsia="zh-TW"/>
              </w:rPr>
              <w:t>165</w:t>
            </w:r>
          </w:p>
        </w:tc>
        <w:tc>
          <w:tcPr>
            <w:tcW w:w="9357" w:type="dxa"/>
          </w:tcPr>
          <w:p w14:paraId="5D828C2A"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保險契約的當事人為：</w:t>
            </w:r>
            <w:r w:rsidRPr="00465405">
              <w:rPr>
                <w:sz w:val="21"/>
                <w:lang w:eastAsia="zh-TW"/>
              </w:rPr>
              <w:t xml:space="preserve">  (1)被保險人與要保人  (2)被保險人與保險人  (3)要保人與保</w:t>
            </w:r>
          </w:p>
          <w:p w14:paraId="7BEA2F74" w14:textId="74480FC8" w:rsidR="00F026EC" w:rsidRPr="00EC09F7" w:rsidRDefault="00465405" w:rsidP="00465405">
            <w:pPr>
              <w:pStyle w:val="TableParagraph"/>
              <w:spacing w:line="354" w:lineRule="exact"/>
              <w:rPr>
                <w:sz w:val="21"/>
                <w:lang w:eastAsia="zh-TW"/>
              </w:rPr>
            </w:pPr>
            <w:r w:rsidRPr="00465405">
              <w:rPr>
                <w:rFonts w:hint="eastAsia"/>
                <w:sz w:val="21"/>
                <w:lang w:eastAsia="zh-TW"/>
              </w:rPr>
              <w:t>險人</w:t>
            </w:r>
            <w:r w:rsidRPr="00465405">
              <w:rPr>
                <w:sz w:val="21"/>
                <w:lang w:eastAsia="zh-TW"/>
              </w:rPr>
              <w:t xml:space="preserve"> (4)要保人與受益人</w:t>
            </w:r>
          </w:p>
        </w:tc>
        <w:tc>
          <w:tcPr>
            <w:tcW w:w="593" w:type="dxa"/>
          </w:tcPr>
          <w:p w14:paraId="622B5C8A" w14:textId="0B925469" w:rsidR="00F026EC" w:rsidRDefault="00465405">
            <w:pPr>
              <w:pStyle w:val="TableParagraph"/>
              <w:spacing w:before="159"/>
              <w:ind w:left="3"/>
              <w:jc w:val="center"/>
              <w:rPr>
                <w:sz w:val="21"/>
                <w:lang w:eastAsia="zh-TW"/>
              </w:rPr>
            </w:pPr>
            <w:r>
              <w:rPr>
                <w:rFonts w:hint="eastAsia"/>
                <w:sz w:val="21"/>
                <w:lang w:eastAsia="zh-TW"/>
              </w:rPr>
              <w:t>3</w:t>
            </w:r>
          </w:p>
        </w:tc>
      </w:tr>
      <w:tr w:rsidR="00465405" w14:paraId="30028FA8" w14:textId="77777777">
        <w:trPr>
          <w:trHeight w:val="726"/>
        </w:trPr>
        <w:tc>
          <w:tcPr>
            <w:tcW w:w="567" w:type="dxa"/>
          </w:tcPr>
          <w:p w14:paraId="5C9BAAD6" w14:textId="2F7FE382" w:rsidR="00465405" w:rsidRDefault="00465405">
            <w:pPr>
              <w:pStyle w:val="TableParagraph"/>
              <w:spacing w:before="159"/>
              <w:ind w:left="52" w:right="44"/>
              <w:jc w:val="center"/>
              <w:rPr>
                <w:rFonts w:hint="eastAsia"/>
                <w:sz w:val="21"/>
                <w:lang w:eastAsia="zh-TW"/>
              </w:rPr>
            </w:pPr>
            <w:r>
              <w:rPr>
                <w:rFonts w:hint="eastAsia"/>
                <w:sz w:val="21"/>
                <w:lang w:eastAsia="zh-TW"/>
              </w:rPr>
              <w:t>166</w:t>
            </w:r>
          </w:p>
        </w:tc>
        <w:tc>
          <w:tcPr>
            <w:tcW w:w="9357" w:type="dxa"/>
          </w:tcPr>
          <w:p w14:paraId="54CB4077" w14:textId="77777777" w:rsidR="00465405" w:rsidRPr="00465405" w:rsidRDefault="00465405" w:rsidP="00465405">
            <w:pPr>
              <w:pStyle w:val="TableParagraph"/>
              <w:tabs>
                <w:tab w:val="left" w:pos="2629"/>
              </w:tabs>
              <w:spacing w:line="354" w:lineRule="exact"/>
              <w:rPr>
                <w:sz w:val="20"/>
                <w:szCs w:val="20"/>
                <w:lang w:eastAsia="zh-TW"/>
              </w:rPr>
            </w:pPr>
            <w:r w:rsidRPr="00465405">
              <w:rPr>
                <w:rFonts w:hint="eastAsia"/>
                <w:sz w:val="20"/>
                <w:szCs w:val="20"/>
                <w:lang w:eastAsia="zh-TW"/>
              </w:rPr>
              <w:t>保險與儲蓄相同的是：</w:t>
            </w:r>
            <w:r w:rsidRPr="00465405">
              <w:rPr>
                <w:sz w:val="20"/>
                <w:szCs w:val="20"/>
                <w:lang w:eastAsia="zh-TW"/>
              </w:rPr>
              <w:t xml:space="preserve">  (1)都是基於自助互助的行為  (2)都是以現在的剩餘作將來的</w:t>
            </w:r>
          </w:p>
          <w:p w14:paraId="5AF5C0E9" w14:textId="1475058D" w:rsidR="00465405" w:rsidRPr="00465405" w:rsidRDefault="00465405" w:rsidP="00465405">
            <w:pPr>
              <w:pStyle w:val="TableParagraph"/>
              <w:tabs>
                <w:tab w:val="left" w:pos="2629"/>
              </w:tabs>
              <w:spacing w:line="354" w:lineRule="exact"/>
              <w:ind w:left="0"/>
              <w:rPr>
                <w:sz w:val="20"/>
                <w:szCs w:val="20"/>
                <w:lang w:eastAsia="zh-TW"/>
              </w:rPr>
            </w:pPr>
            <w:r w:rsidRPr="00465405">
              <w:rPr>
                <w:rFonts w:hint="eastAsia"/>
                <w:sz w:val="20"/>
                <w:szCs w:val="20"/>
                <w:lang w:eastAsia="zh-TW"/>
              </w:rPr>
              <w:t>準備</w:t>
            </w:r>
            <w:r w:rsidRPr="00465405">
              <w:rPr>
                <w:sz w:val="20"/>
                <w:szCs w:val="20"/>
                <w:lang w:eastAsia="zh-TW"/>
              </w:rPr>
              <w:t xml:space="preserve"> (3)都是需要精密的計算  (4)都必須透過多數經濟濟單位的結合</w:t>
            </w:r>
          </w:p>
        </w:tc>
        <w:tc>
          <w:tcPr>
            <w:tcW w:w="593" w:type="dxa"/>
          </w:tcPr>
          <w:p w14:paraId="20F69D70" w14:textId="6862B069" w:rsidR="00465405" w:rsidRDefault="00465405">
            <w:pPr>
              <w:pStyle w:val="TableParagraph"/>
              <w:spacing w:before="159"/>
              <w:ind w:left="3"/>
              <w:jc w:val="center"/>
              <w:rPr>
                <w:sz w:val="21"/>
                <w:lang w:eastAsia="zh-TW"/>
              </w:rPr>
            </w:pPr>
            <w:r>
              <w:rPr>
                <w:rFonts w:hint="eastAsia"/>
                <w:sz w:val="21"/>
                <w:lang w:eastAsia="zh-TW"/>
              </w:rPr>
              <w:t>2</w:t>
            </w:r>
          </w:p>
        </w:tc>
      </w:tr>
      <w:tr w:rsidR="00465405" w14:paraId="73707874" w14:textId="77777777">
        <w:trPr>
          <w:trHeight w:val="726"/>
        </w:trPr>
        <w:tc>
          <w:tcPr>
            <w:tcW w:w="567" w:type="dxa"/>
          </w:tcPr>
          <w:p w14:paraId="202F9385" w14:textId="028AC799" w:rsidR="00465405" w:rsidRDefault="00465405">
            <w:pPr>
              <w:pStyle w:val="TableParagraph"/>
              <w:spacing w:before="159"/>
              <w:ind w:left="52" w:right="44"/>
              <w:jc w:val="center"/>
              <w:rPr>
                <w:rFonts w:hint="eastAsia"/>
                <w:sz w:val="21"/>
                <w:lang w:eastAsia="zh-TW"/>
              </w:rPr>
            </w:pPr>
            <w:r>
              <w:rPr>
                <w:rFonts w:hint="eastAsia"/>
                <w:sz w:val="21"/>
                <w:lang w:eastAsia="zh-TW"/>
              </w:rPr>
              <w:t>167</w:t>
            </w:r>
          </w:p>
        </w:tc>
        <w:tc>
          <w:tcPr>
            <w:tcW w:w="9357" w:type="dxa"/>
          </w:tcPr>
          <w:p w14:paraId="4FF0274C"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在保險事故發生時，保險人支付給被保險人或受益人的補償金額稱為：</w:t>
            </w:r>
          </w:p>
          <w:p w14:paraId="5C3B15AE" w14:textId="4B206A19" w:rsidR="00465405" w:rsidRPr="00EC09F7" w:rsidRDefault="00465405" w:rsidP="00465405">
            <w:pPr>
              <w:pStyle w:val="TableParagraph"/>
              <w:spacing w:line="354" w:lineRule="exact"/>
              <w:rPr>
                <w:sz w:val="21"/>
                <w:lang w:eastAsia="zh-TW"/>
              </w:rPr>
            </w:pPr>
            <w:r w:rsidRPr="00465405">
              <w:rPr>
                <w:sz w:val="21"/>
                <w:lang w:eastAsia="zh-TW"/>
              </w:rPr>
              <w:t>(1)保險金額 (2)保險價額  (3)保險費 (4)保險金</w:t>
            </w:r>
          </w:p>
        </w:tc>
        <w:tc>
          <w:tcPr>
            <w:tcW w:w="593" w:type="dxa"/>
          </w:tcPr>
          <w:p w14:paraId="61BB8F2C" w14:textId="3593129B" w:rsidR="00465405" w:rsidRDefault="00465405">
            <w:pPr>
              <w:pStyle w:val="TableParagraph"/>
              <w:spacing w:before="159"/>
              <w:ind w:left="3"/>
              <w:jc w:val="center"/>
              <w:rPr>
                <w:sz w:val="21"/>
                <w:lang w:eastAsia="zh-TW"/>
              </w:rPr>
            </w:pPr>
            <w:r>
              <w:rPr>
                <w:rFonts w:hint="eastAsia"/>
                <w:sz w:val="21"/>
                <w:lang w:eastAsia="zh-TW"/>
              </w:rPr>
              <w:t>4</w:t>
            </w:r>
          </w:p>
        </w:tc>
      </w:tr>
      <w:tr w:rsidR="00465405" w14:paraId="07D089A5" w14:textId="77777777">
        <w:trPr>
          <w:trHeight w:val="726"/>
        </w:trPr>
        <w:tc>
          <w:tcPr>
            <w:tcW w:w="567" w:type="dxa"/>
          </w:tcPr>
          <w:p w14:paraId="2C23EEA3" w14:textId="0643FF7E" w:rsidR="00465405" w:rsidRDefault="00465405">
            <w:pPr>
              <w:pStyle w:val="TableParagraph"/>
              <w:spacing w:before="159"/>
              <w:ind w:left="52" w:right="44"/>
              <w:jc w:val="center"/>
              <w:rPr>
                <w:rFonts w:hint="eastAsia"/>
                <w:sz w:val="21"/>
                <w:lang w:eastAsia="zh-TW"/>
              </w:rPr>
            </w:pPr>
            <w:r>
              <w:rPr>
                <w:rFonts w:hint="eastAsia"/>
                <w:sz w:val="21"/>
                <w:lang w:eastAsia="zh-TW"/>
              </w:rPr>
              <w:t>168</w:t>
            </w:r>
          </w:p>
        </w:tc>
        <w:tc>
          <w:tcPr>
            <w:tcW w:w="9357" w:type="dxa"/>
          </w:tcPr>
          <w:p w14:paraId="7DD95769"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保險契約的關係人指：</w:t>
            </w:r>
            <w:r w:rsidRPr="00465405">
              <w:rPr>
                <w:sz w:val="21"/>
                <w:lang w:eastAsia="zh-TW"/>
              </w:rPr>
              <w:t xml:space="preserve">  (1)保險人與被保險人  (2)被保險人與受益人  (3)要保人與受</w:t>
            </w:r>
          </w:p>
          <w:p w14:paraId="7986B9D4" w14:textId="15FB5002" w:rsidR="00465405" w:rsidRPr="00EC09F7" w:rsidRDefault="00465405" w:rsidP="00465405">
            <w:pPr>
              <w:pStyle w:val="TableParagraph"/>
              <w:spacing w:line="354" w:lineRule="exact"/>
              <w:rPr>
                <w:sz w:val="21"/>
                <w:lang w:eastAsia="zh-TW"/>
              </w:rPr>
            </w:pPr>
            <w:r w:rsidRPr="00465405">
              <w:rPr>
                <w:rFonts w:hint="eastAsia"/>
                <w:sz w:val="21"/>
                <w:lang w:eastAsia="zh-TW"/>
              </w:rPr>
              <w:t>益人</w:t>
            </w:r>
            <w:r w:rsidRPr="00465405">
              <w:rPr>
                <w:sz w:val="21"/>
                <w:lang w:eastAsia="zh-TW"/>
              </w:rPr>
              <w:t xml:space="preserve"> (4)要保人與被保險人</w:t>
            </w:r>
          </w:p>
        </w:tc>
        <w:tc>
          <w:tcPr>
            <w:tcW w:w="593" w:type="dxa"/>
          </w:tcPr>
          <w:p w14:paraId="4093F952" w14:textId="65390FC0" w:rsidR="00465405" w:rsidRDefault="00465405">
            <w:pPr>
              <w:pStyle w:val="TableParagraph"/>
              <w:spacing w:before="159"/>
              <w:ind w:left="3"/>
              <w:jc w:val="center"/>
              <w:rPr>
                <w:sz w:val="21"/>
                <w:lang w:eastAsia="zh-TW"/>
              </w:rPr>
            </w:pPr>
            <w:r>
              <w:rPr>
                <w:rFonts w:hint="eastAsia"/>
                <w:sz w:val="21"/>
                <w:lang w:eastAsia="zh-TW"/>
              </w:rPr>
              <w:t>2</w:t>
            </w:r>
          </w:p>
        </w:tc>
      </w:tr>
      <w:tr w:rsidR="00465405" w14:paraId="526748FE" w14:textId="77777777">
        <w:trPr>
          <w:trHeight w:val="726"/>
        </w:trPr>
        <w:tc>
          <w:tcPr>
            <w:tcW w:w="567" w:type="dxa"/>
          </w:tcPr>
          <w:p w14:paraId="3E016F57" w14:textId="2E49B987" w:rsidR="00465405" w:rsidRDefault="00465405">
            <w:pPr>
              <w:pStyle w:val="TableParagraph"/>
              <w:spacing w:before="159"/>
              <w:ind w:left="52" w:right="44"/>
              <w:jc w:val="center"/>
              <w:rPr>
                <w:rFonts w:hint="eastAsia"/>
                <w:sz w:val="21"/>
                <w:lang w:eastAsia="zh-TW"/>
              </w:rPr>
            </w:pPr>
            <w:r>
              <w:rPr>
                <w:rFonts w:hint="eastAsia"/>
                <w:sz w:val="21"/>
                <w:lang w:eastAsia="zh-TW"/>
              </w:rPr>
              <w:t>169</w:t>
            </w:r>
          </w:p>
        </w:tc>
        <w:tc>
          <w:tcPr>
            <w:tcW w:w="9357" w:type="dxa"/>
          </w:tcPr>
          <w:p w14:paraId="46482F9F" w14:textId="77777777" w:rsidR="00465405" w:rsidRPr="00465405" w:rsidRDefault="00465405" w:rsidP="00465405">
            <w:pPr>
              <w:pStyle w:val="TableParagraph"/>
              <w:spacing w:line="354" w:lineRule="exact"/>
              <w:rPr>
                <w:sz w:val="21"/>
                <w:lang w:eastAsia="zh-TW"/>
              </w:rPr>
            </w:pPr>
            <w:r w:rsidRPr="00465405">
              <w:rPr>
                <w:rFonts w:hint="eastAsia"/>
                <w:sz w:val="21"/>
                <w:lang w:eastAsia="zh-TW"/>
              </w:rPr>
              <w:t>我國保險法將保險分為：</w:t>
            </w:r>
            <w:r w:rsidRPr="00465405">
              <w:rPr>
                <w:sz w:val="21"/>
                <w:lang w:eastAsia="zh-TW"/>
              </w:rPr>
              <w:t xml:space="preserve">  (1)財產保險與人壽保險  (2)產物保險與人壽保險</w:t>
            </w:r>
          </w:p>
          <w:p w14:paraId="581938C4" w14:textId="5A57D01C" w:rsidR="00465405" w:rsidRPr="00EC09F7" w:rsidRDefault="00465405" w:rsidP="00465405">
            <w:pPr>
              <w:pStyle w:val="TableParagraph"/>
              <w:spacing w:line="354" w:lineRule="exact"/>
              <w:rPr>
                <w:sz w:val="21"/>
                <w:lang w:eastAsia="zh-TW"/>
              </w:rPr>
            </w:pPr>
            <w:r w:rsidRPr="00465405">
              <w:rPr>
                <w:sz w:val="21"/>
                <w:lang w:eastAsia="zh-TW"/>
              </w:rPr>
              <w:t>(3)財產保險與人身保險  (4)產物保險與人身保險</w:t>
            </w:r>
          </w:p>
        </w:tc>
        <w:tc>
          <w:tcPr>
            <w:tcW w:w="593" w:type="dxa"/>
          </w:tcPr>
          <w:p w14:paraId="5AA3A113" w14:textId="75D7AAD8" w:rsidR="00465405" w:rsidRDefault="00465405">
            <w:pPr>
              <w:pStyle w:val="TableParagraph"/>
              <w:spacing w:before="159"/>
              <w:ind w:left="3"/>
              <w:jc w:val="center"/>
              <w:rPr>
                <w:sz w:val="21"/>
                <w:lang w:eastAsia="zh-TW"/>
              </w:rPr>
            </w:pPr>
            <w:r>
              <w:rPr>
                <w:rFonts w:hint="eastAsia"/>
                <w:sz w:val="21"/>
                <w:lang w:eastAsia="zh-TW"/>
              </w:rPr>
              <w:t>3</w:t>
            </w:r>
          </w:p>
        </w:tc>
      </w:tr>
      <w:tr w:rsidR="00465405" w14:paraId="10C55D3B" w14:textId="77777777">
        <w:trPr>
          <w:trHeight w:val="726"/>
        </w:trPr>
        <w:tc>
          <w:tcPr>
            <w:tcW w:w="567" w:type="dxa"/>
          </w:tcPr>
          <w:p w14:paraId="4B433E2B" w14:textId="5DA18FBD" w:rsidR="00465405" w:rsidRDefault="00465405">
            <w:pPr>
              <w:pStyle w:val="TableParagraph"/>
              <w:spacing w:before="159"/>
              <w:ind w:left="52" w:right="44"/>
              <w:jc w:val="center"/>
              <w:rPr>
                <w:rFonts w:hint="eastAsia"/>
                <w:sz w:val="21"/>
                <w:lang w:eastAsia="zh-TW"/>
              </w:rPr>
            </w:pPr>
            <w:r>
              <w:rPr>
                <w:rFonts w:hint="eastAsia"/>
                <w:sz w:val="21"/>
                <w:lang w:eastAsia="zh-TW"/>
              </w:rPr>
              <w:t>170</w:t>
            </w:r>
          </w:p>
        </w:tc>
        <w:tc>
          <w:tcPr>
            <w:tcW w:w="9357" w:type="dxa"/>
          </w:tcPr>
          <w:p w14:paraId="6DB4C35F" w14:textId="45587C93" w:rsidR="00465405" w:rsidRPr="00EC09F7" w:rsidRDefault="00465405" w:rsidP="00EC09F7">
            <w:pPr>
              <w:pStyle w:val="TableParagraph"/>
              <w:spacing w:line="354" w:lineRule="exact"/>
              <w:rPr>
                <w:sz w:val="21"/>
                <w:lang w:eastAsia="zh-TW"/>
              </w:rPr>
            </w:pPr>
            <w:r w:rsidRPr="00465405">
              <w:rPr>
                <w:rFonts w:hint="eastAsia"/>
                <w:sz w:val="21"/>
                <w:lang w:eastAsia="zh-TW"/>
              </w:rPr>
              <w:t>下列何者不是「保證」之當事人？</w:t>
            </w:r>
            <w:r w:rsidRPr="00465405">
              <w:rPr>
                <w:sz w:val="21"/>
                <w:lang w:eastAsia="zh-TW"/>
              </w:rPr>
              <w:t xml:space="preserve">  (1)保證人  (2)被保證人  (3)權利人  (4)被保險人</w:t>
            </w:r>
          </w:p>
        </w:tc>
        <w:tc>
          <w:tcPr>
            <w:tcW w:w="593" w:type="dxa"/>
          </w:tcPr>
          <w:p w14:paraId="4AB805DA" w14:textId="5B271B7A" w:rsidR="00465405" w:rsidRDefault="006536FE">
            <w:pPr>
              <w:pStyle w:val="TableParagraph"/>
              <w:spacing w:before="159"/>
              <w:ind w:left="3"/>
              <w:jc w:val="center"/>
              <w:rPr>
                <w:sz w:val="21"/>
                <w:lang w:eastAsia="zh-TW"/>
              </w:rPr>
            </w:pPr>
            <w:r>
              <w:rPr>
                <w:rFonts w:hint="eastAsia"/>
                <w:sz w:val="21"/>
                <w:lang w:eastAsia="zh-TW"/>
              </w:rPr>
              <w:t>4</w:t>
            </w:r>
          </w:p>
        </w:tc>
      </w:tr>
      <w:tr w:rsidR="00465405" w14:paraId="41AEB322" w14:textId="77777777">
        <w:trPr>
          <w:trHeight w:val="726"/>
        </w:trPr>
        <w:tc>
          <w:tcPr>
            <w:tcW w:w="567" w:type="dxa"/>
          </w:tcPr>
          <w:p w14:paraId="5100CE57" w14:textId="1BAF3370" w:rsidR="00465405" w:rsidRDefault="00465405">
            <w:pPr>
              <w:pStyle w:val="TableParagraph"/>
              <w:spacing w:before="159"/>
              <w:ind w:left="52" w:right="44"/>
              <w:jc w:val="center"/>
              <w:rPr>
                <w:rFonts w:hint="eastAsia"/>
                <w:sz w:val="21"/>
                <w:lang w:eastAsia="zh-TW"/>
              </w:rPr>
            </w:pPr>
            <w:r>
              <w:rPr>
                <w:rFonts w:hint="eastAsia"/>
                <w:sz w:val="21"/>
                <w:lang w:eastAsia="zh-TW"/>
              </w:rPr>
              <w:t>171</w:t>
            </w:r>
          </w:p>
        </w:tc>
        <w:tc>
          <w:tcPr>
            <w:tcW w:w="9357" w:type="dxa"/>
          </w:tcPr>
          <w:p w14:paraId="26F8B83F" w14:textId="0BA13B8F" w:rsidR="00465405" w:rsidRPr="00EC09F7" w:rsidRDefault="006536FE" w:rsidP="00EC09F7">
            <w:pPr>
              <w:pStyle w:val="TableParagraph"/>
              <w:spacing w:line="354" w:lineRule="exact"/>
              <w:rPr>
                <w:sz w:val="21"/>
                <w:lang w:eastAsia="zh-TW"/>
              </w:rPr>
            </w:pPr>
            <w:r w:rsidRPr="006536FE">
              <w:rPr>
                <w:rFonts w:hint="eastAsia"/>
                <w:sz w:val="21"/>
                <w:lang w:eastAsia="zh-TW"/>
              </w:rPr>
              <w:t>員工誠實保證保險不承保員工何種行為？</w:t>
            </w:r>
            <w:r w:rsidRPr="006536FE">
              <w:rPr>
                <w:sz w:val="21"/>
                <w:lang w:eastAsia="zh-TW"/>
              </w:rPr>
              <w:t xml:space="preserve">  (1)過失 (2)詐欺 (3)侵占  (4)竊盜</w:t>
            </w:r>
          </w:p>
        </w:tc>
        <w:tc>
          <w:tcPr>
            <w:tcW w:w="593" w:type="dxa"/>
          </w:tcPr>
          <w:p w14:paraId="2EC11E28" w14:textId="43769AEA" w:rsidR="00465405" w:rsidRDefault="006536FE">
            <w:pPr>
              <w:pStyle w:val="TableParagraph"/>
              <w:spacing w:before="159"/>
              <w:ind w:left="3"/>
              <w:jc w:val="center"/>
              <w:rPr>
                <w:sz w:val="21"/>
                <w:lang w:eastAsia="zh-TW"/>
              </w:rPr>
            </w:pPr>
            <w:r>
              <w:rPr>
                <w:rFonts w:hint="eastAsia"/>
                <w:sz w:val="21"/>
                <w:lang w:eastAsia="zh-TW"/>
              </w:rPr>
              <w:t>1</w:t>
            </w:r>
          </w:p>
        </w:tc>
      </w:tr>
      <w:tr w:rsidR="00465405" w14:paraId="1555C9BC" w14:textId="77777777">
        <w:trPr>
          <w:trHeight w:val="726"/>
        </w:trPr>
        <w:tc>
          <w:tcPr>
            <w:tcW w:w="567" w:type="dxa"/>
          </w:tcPr>
          <w:p w14:paraId="0FB7C1E9" w14:textId="46EFCD20" w:rsidR="00465405" w:rsidRDefault="00465405">
            <w:pPr>
              <w:pStyle w:val="TableParagraph"/>
              <w:spacing w:before="159"/>
              <w:ind w:left="52" w:right="44"/>
              <w:jc w:val="center"/>
              <w:rPr>
                <w:rFonts w:hint="eastAsia"/>
                <w:sz w:val="21"/>
                <w:lang w:eastAsia="zh-TW"/>
              </w:rPr>
            </w:pPr>
            <w:r>
              <w:rPr>
                <w:rFonts w:hint="eastAsia"/>
                <w:sz w:val="21"/>
                <w:lang w:eastAsia="zh-TW"/>
              </w:rPr>
              <w:t>172</w:t>
            </w:r>
          </w:p>
        </w:tc>
        <w:tc>
          <w:tcPr>
            <w:tcW w:w="9357" w:type="dxa"/>
          </w:tcPr>
          <w:p w14:paraId="70141380" w14:textId="77777777" w:rsidR="006536FE" w:rsidRPr="006536FE" w:rsidRDefault="006536FE" w:rsidP="006536FE">
            <w:pPr>
              <w:pStyle w:val="TableParagraph"/>
              <w:spacing w:line="354" w:lineRule="exact"/>
              <w:rPr>
                <w:sz w:val="21"/>
                <w:lang w:eastAsia="zh-TW"/>
              </w:rPr>
            </w:pPr>
            <w:r w:rsidRPr="006536FE">
              <w:rPr>
                <w:rFonts w:hint="eastAsia"/>
                <w:sz w:val="21"/>
                <w:lang w:eastAsia="zh-TW"/>
              </w:rPr>
              <w:t>庫存現金保險及櫃台現金保險不承保下列何種事故？</w:t>
            </w:r>
          </w:p>
          <w:p w14:paraId="1796C2FE" w14:textId="4D3D0345" w:rsidR="00465405" w:rsidRPr="00EC09F7" w:rsidRDefault="006536FE" w:rsidP="006536FE">
            <w:pPr>
              <w:pStyle w:val="TableParagraph"/>
              <w:spacing w:line="354" w:lineRule="exact"/>
              <w:rPr>
                <w:sz w:val="21"/>
                <w:lang w:eastAsia="zh-TW"/>
              </w:rPr>
            </w:pPr>
            <w:r w:rsidRPr="006536FE">
              <w:rPr>
                <w:sz w:val="21"/>
                <w:lang w:eastAsia="zh-TW"/>
              </w:rPr>
              <w:t>(1)強盜  (2)搶奪  (3)水災  (4)爆炸</w:t>
            </w:r>
          </w:p>
        </w:tc>
        <w:tc>
          <w:tcPr>
            <w:tcW w:w="593" w:type="dxa"/>
          </w:tcPr>
          <w:p w14:paraId="0DC3385C" w14:textId="0451DA59" w:rsidR="00465405" w:rsidRDefault="006536FE">
            <w:pPr>
              <w:pStyle w:val="TableParagraph"/>
              <w:spacing w:before="159"/>
              <w:ind w:left="3"/>
              <w:jc w:val="center"/>
              <w:rPr>
                <w:sz w:val="21"/>
                <w:lang w:eastAsia="zh-TW"/>
              </w:rPr>
            </w:pPr>
            <w:r>
              <w:rPr>
                <w:rFonts w:hint="eastAsia"/>
                <w:sz w:val="21"/>
                <w:lang w:eastAsia="zh-TW"/>
              </w:rPr>
              <w:t>3</w:t>
            </w:r>
          </w:p>
        </w:tc>
      </w:tr>
      <w:tr w:rsidR="00465405" w14:paraId="2F8DF8BB" w14:textId="77777777">
        <w:trPr>
          <w:trHeight w:val="726"/>
        </w:trPr>
        <w:tc>
          <w:tcPr>
            <w:tcW w:w="567" w:type="dxa"/>
          </w:tcPr>
          <w:p w14:paraId="58324E7D" w14:textId="752A4583" w:rsidR="00465405" w:rsidRDefault="00465405">
            <w:pPr>
              <w:pStyle w:val="TableParagraph"/>
              <w:spacing w:before="159"/>
              <w:ind w:left="52" w:right="44"/>
              <w:jc w:val="center"/>
              <w:rPr>
                <w:rFonts w:hint="eastAsia"/>
                <w:sz w:val="21"/>
                <w:lang w:eastAsia="zh-TW"/>
              </w:rPr>
            </w:pPr>
            <w:r>
              <w:rPr>
                <w:rFonts w:hint="eastAsia"/>
                <w:sz w:val="21"/>
                <w:lang w:eastAsia="zh-TW"/>
              </w:rPr>
              <w:t>173</w:t>
            </w:r>
          </w:p>
        </w:tc>
        <w:tc>
          <w:tcPr>
            <w:tcW w:w="9357" w:type="dxa"/>
          </w:tcPr>
          <w:p w14:paraId="68D64274" w14:textId="77777777" w:rsidR="006536FE" w:rsidRPr="006536FE" w:rsidRDefault="006536FE" w:rsidP="006536FE">
            <w:pPr>
              <w:pStyle w:val="TableParagraph"/>
              <w:spacing w:line="354" w:lineRule="exact"/>
              <w:rPr>
                <w:sz w:val="21"/>
                <w:lang w:eastAsia="zh-TW"/>
              </w:rPr>
            </w:pPr>
            <w:r w:rsidRPr="006536FE">
              <w:rPr>
                <w:rFonts w:hint="eastAsia"/>
                <w:sz w:val="21"/>
                <w:lang w:eastAsia="zh-TW"/>
              </w:rPr>
              <w:t>保障範圍包括被保險人之所有債務人在內的信用保險單，稱為：</w:t>
            </w:r>
          </w:p>
          <w:p w14:paraId="1CFA04E1" w14:textId="7EC03959" w:rsidR="00465405" w:rsidRPr="00EC09F7" w:rsidRDefault="006536FE" w:rsidP="006536FE">
            <w:pPr>
              <w:pStyle w:val="TableParagraph"/>
              <w:spacing w:line="354" w:lineRule="exact"/>
              <w:rPr>
                <w:sz w:val="21"/>
                <w:lang w:eastAsia="zh-TW"/>
              </w:rPr>
            </w:pPr>
            <w:r w:rsidRPr="006536FE">
              <w:rPr>
                <w:sz w:val="21"/>
                <w:lang w:eastAsia="zh-TW"/>
              </w:rPr>
              <w:t>(1)通用保單 (2)特定保單  (3)回溯保單  (4)前伸保單</w:t>
            </w:r>
          </w:p>
        </w:tc>
        <w:tc>
          <w:tcPr>
            <w:tcW w:w="593" w:type="dxa"/>
          </w:tcPr>
          <w:p w14:paraId="3E99DBB1" w14:textId="2F650A0A" w:rsidR="00465405" w:rsidRDefault="006536FE">
            <w:pPr>
              <w:pStyle w:val="TableParagraph"/>
              <w:spacing w:before="159"/>
              <w:ind w:left="3"/>
              <w:jc w:val="center"/>
              <w:rPr>
                <w:sz w:val="21"/>
                <w:lang w:eastAsia="zh-TW"/>
              </w:rPr>
            </w:pPr>
            <w:r>
              <w:rPr>
                <w:rFonts w:hint="eastAsia"/>
                <w:sz w:val="21"/>
                <w:lang w:eastAsia="zh-TW"/>
              </w:rPr>
              <w:t>1</w:t>
            </w:r>
          </w:p>
        </w:tc>
      </w:tr>
      <w:tr w:rsidR="00465405" w14:paraId="71D83508" w14:textId="77777777">
        <w:trPr>
          <w:trHeight w:val="726"/>
        </w:trPr>
        <w:tc>
          <w:tcPr>
            <w:tcW w:w="567" w:type="dxa"/>
          </w:tcPr>
          <w:p w14:paraId="355A9631" w14:textId="56F0E200" w:rsidR="00465405" w:rsidRDefault="00465405">
            <w:pPr>
              <w:pStyle w:val="TableParagraph"/>
              <w:spacing w:before="159"/>
              <w:ind w:left="52" w:right="44"/>
              <w:jc w:val="center"/>
              <w:rPr>
                <w:rFonts w:hint="eastAsia"/>
                <w:sz w:val="21"/>
                <w:lang w:eastAsia="zh-TW"/>
              </w:rPr>
            </w:pPr>
            <w:r>
              <w:rPr>
                <w:rFonts w:hint="eastAsia"/>
                <w:sz w:val="21"/>
                <w:lang w:eastAsia="zh-TW"/>
              </w:rPr>
              <w:t>174</w:t>
            </w:r>
          </w:p>
        </w:tc>
        <w:tc>
          <w:tcPr>
            <w:tcW w:w="9357" w:type="dxa"/>
          </w:tcPr>
          <w:p w14:paraId="76C45620" w14:textId="77777777" w:rsidR="006536FE" w:rsidRPr="006536FE" w:rsidRDefault="006536FE" w:rsidP="006536FE">
            <w:pPr>
              <w:pStyle w:val="TableParagraph"/>
              <w:spacing w:line="354" w:lineRule="exact"/>
              <w:rPr>
                <w:sz w:val="21"/>
                <w:lang w:eastAsia="zh-TW"/>
              </w:rPr>
            </w:pPr>
            <w:r w:rsidRPr="006536FE">
              <w:rPr>
                <w:rFonts w:hint="eastAsia"/>
                <w:sz w:val="21"/>
                <w:lang w:eastAsia="zh-TW"/>
              </w:rPr>
              <w:t>下列何者不是我國保險法上人身保險的分類之一？</w:t>
            </w:r>
          </w:p>
          <w:p w14:paraId="6F40A73F" w14:textId="6528FFEF" w:rsidR="00465405" w:rsidRPr="00EC09F7" w:rsidRDefault="006536FE" w:rsidP="006536FE">
            <w:pPr>
              <w:pStyle w:val="TableParagraph"/>
              <w:spacing w:line="354" w:lineRule="exact"/>
              <w:rPr>
                <w:sz w:val="21"/>
                <w:lang w:eastAsia="zh-TW"/>
              </w:rPr>
            </w:pPr>
            <w:r w:rsidRPr="006536FE">
              <w:rPr>
                <w:sz w:val="21"/>
                <w:lang w:eastAsia="zh-TW"/>
              </w:rPr>
              <w:t>(1)疾病保險 (2)人壽保險  (3)傷害保險  (4)年金保險</w:t>
            </w:r>
          </w:p>
        </w:tc>
        <w:tc>
          <w:tcPr>
            <w:tcW w:w="593" w:type="dxa"/>
          </w:tcPr>
          <w:p w14:paraId="1E5D06BD" w14:textId="70EF6CD5" w:rsidR="00465405" w:rsidRDefault="006536FE">
            <w:pPr>
              <w:pStyle w:val="TableParagraph"/>
              <w:spacing w:before="159"/>
              <w:ind w:left="3"/>
              <w:jc w:val="center"/>
              <w:rPr>
                <w:sz w:val="21"/>
                <w:lang w:eastAsia="zh-TW"/>
              </w:rPr>
            </w:pPr>
            <w:r>
              <w:rPr>
                <w:rFonts w:hint="eastAsia"/>
                <w:sz w:val="21"/>
                <w:lang w:eastAsia="zh-TW"/>
              </w:rPr>
              <w:t>1</w:t>
            </w:r>
          </w:p>
        </w:tc>
      </w:tr>
      <w:tr w:rsidR="00465405" w14:paraId="2ACBE22B" w14:textId="77777777">
        <w:trPr>
          <w:trHeight w:val="726"/>
        </w:trPr>
        <w:tc>
          <w:tcPr>
            <w:tcW w:w="567" w:type="dxa"/>
          </w:tcPr>
          <w:p w14:paraId="18C7E07C" w14:textId="0E89A928" w:rsidR="00465405" w:rsidRDefault="00465405">
            <w:pPr>
              <w:pStyle w:val="TableParagraph"/>
              <w:spacing w:before="159"/>
              <w:ind w:left="52" w:right="44"/>
              <w:jc w:val="center"/>
              <w:rPr>
                <w:rFonts w:hint="eastAsia"/>
                <w:sz w:val="21"/>
                <w:lang w:eastAsia="zh-TW"/>
              </w:rPr>
            </w:pPr>
            <w:r>
              <w:rPr>
                <w:rFonts w:hint="eastAsia"/>
                <w:sz w:val="21"/>
                <w:lang w:eastAsia="zh-TW"/>
              </w:rPr>
              <w:t>175</w:t>
            </w:r>
          </w:p>
        </w:tc>
        <w:tc>
          <w:tcPr>
            <w:tcW w:w="9357" w:type="dxa"/>
          </w:tcPr>
          <w:p w14:paraId="785AB337" w14:textId="77777777" w:rsidR="006536FE" w:rsidRPr="006536FE" w:rsidRDefault="006536FE" w:rsidP="006536FE">
            <w:pPr>
              <w:pStyle w:val="TableParagraph"/>
              <w:spacing w:line="354" w:lineRule="exact"/>
              <w:rPr>
                <w:sz w:val="21"/>
                <w:lang w:eastAsia="zh-TW"/>
              </w:rPr>
            </w:pPr>
            <w:r w:rsidRPr="006536FE">
              <w:rPr>
                <w:rFonts w:hint="eastAsia"/>
                <w:sz w:val="21"/>
                <w:lang w:eastAsia="zh-TW"/>
              </w:rPr>
              <w:t>下列何者不屬於人壽保險之性質？</w:t>
            </w:r>
          </w:p>
          <w:p w14:paraId="46FBB0B1" w14:textId="4A9A391E" w:rsidR="00465405" w:rsidRPr="00EC09F7" w:rsidRDefault="006536FE" w:rsidP="006536FE">
            <w:pPr>
              <w:pStyle w:val="TableParagraph"/>
              <w:spacing w:line="354" w:lineRule="exact"/>
              <w:rPr>
                <w:sz w:val="21"/>
                <w:lang w:eastAsia="zh-TW"/>
              </w:rPr>
            </w:pPr>
            <w:r w:rsidRPr="006536FE">
              <w:rPr>
                <w:sz w:val="21"/>
                <w:lang w:eastAsia="zh-TW"/>
              </w:rPr>
              <w:t>(1)保險期間長 (2)多屬個人保險  (3)保險價額高  (4)屬定額保險</w:t>
            </w:r>
          </w:p>
        </w:tc>
        <w:tc>
          <w:tcPr>
            <w:tcW w:w="593" w:type="dxa"/>
          </w:tcPr>
          <w:p w14:paraId="40B64041" w14:textId="198E22B8" w:rsidR="00465405" w:rsidRDefault="006536FE">
            <w:pPr>
              <w:pStyle w:val="TableParagraph"/>
              <w:spacing w:before="159"/>
              <w:ind w:left="3"/>
              <w:jc w:val="center"/>
              <w:rPr>
                <w:sz w:val="21"/>
                <w:lang w:eastAsia="zh-TW"/>
              </w:rPr>
            </w:pPr>
            <w:r>
              <w:rPr>
                <w:rFonts w:hint="eastAsia"/>
                <w:sz w:val="21"/>
                <w:lang w:eastAsia="zh-TW"/>
              </w:rPr>
              <w:t>3</w:t>
            </w:r>
          </w:p>
        </w:tc>
      </w:tr>
      <w:tr w:rsidR="00465405" w14:paraId="7FE73DEC" w14:textId="77777777">
        <w:trPr>
          <w:trHeight w:val="726"/>
        </w:trPr>
        <w:tc>
          <w:tcPr>
            <w:tcW w:w="567" w:type="dxa"/>
          </w:tcPr>
          <w:p w14:paraId="50C72E2B" w14:textId="2693FCA0" w:rsidR="00465405" w:rsidRDefault="00465405">
            <w:pPr>
              <w:pStyle w:val="TableParagraph"/>
              <w:spacing w:before="159"/>
              <w:ind w:left="52" w:right="44"/>
              <w:jc w:val="center"/>
              <w:rPr>
                <w:rFonts w:hint="eastAsia"/>
                <w:sz w:val="21"/>
                <w:lang w:eastAsia="zh-TW"/>
              </w:rPr>
            </w:pPr>
            <w:r>
              <w:rPr>
                <w:rFonts w:hint="eastAsia"/>
                <w:sz w:val="21"/>
                <w:lang w:eastAsia="zh-TW"/>
              </w:rPr>
              <w:t>176</w:t>
            </w:r>
          </w:p>
        </w:tc>
        <w:tc>
          <w:tcPr>
            <w:tcW w:w="9357" w:type="dxa"/>
          </w:tcPr>
          <w:p w14:paraId="60B61774"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「損失的不確定性」指的是下列何者？</w:t>
            </w:r>
          </w:p>
          <w:p w14:paraId="0442FB05" w14:textId="44AE9FAC" w:rsidR="00465405" w:rsidRPr="00EC09F7" w:rsidRDefault="000719C0" w:rsidP="000719C0">
            <w:pPr>
              <w:pStyle w:val="TableParagraph"/>
              <w:spacing w:line="354" w:lineRule="exact"/>
              <w:rPr>
                <w:sz w:val="21"/>
                <w:lang w:eastAsia="zh-TW"/>
              </w:rPr>
            </w:pPr>
            <w:r w:rsidRPr="000719C0">
              <w:rPr>
                <w:sz w:val="21"/>
                <w:lang w:eastAsia="zh-TW"/>
              </w:rPr>
              <w:t>(1)風險 (2)風險因素  (3)風險事故 (4)風險標的</w:t>
            </w:r>
          </w:p>
        </w:tc>
        <w:tc>
          <w:tcPr>
            <w:tcW w:w="593" w:type="dxa"/>
          </w:tcPr>
          <w:p w14:paraId="18A4A8AA" w14:textId="4014CA6A" w:rsidR="00465405" w:rsidRDefault="000719C0" w:rsidP="000719C0">
            <w:pPr>
              <w:pStyle w:val="TableParagraph"/>
              <w:spacing w:before="159"/>
              <w:ind w:left="3"/>
              <w:rPr>
                <w:sz w:val="21"/>
                <w:lang w:eastAsia="zh-TW"/>
              </w:rPr>
            </w:pPr>
            <w:r>
              <w:rPr>
                <w:rFonts w:hint="eastAsia"/>
                <w:sz w:val="21"/>
                <w:lang w:eastAsia="zh-TW"/>
              </w:rPr>
              <w:t xml:space="preserve">     1</w:t>
            </w:r>
          </w:p>
        </w:tc>
      </w:tr>
      <w:tr w:rsidR="00465405" w14:paraId="7F3BF038" w14:textId="77777777">
        <w:trPr>
          <w:trHeight w:val="726"/>
        </w:trPr>
        <w:tc>
          <w:tcPr>
            <w:tcW w:w="567" w:type="dxa"/>
          </w:tcPr>
          <w:p w14:paraId="55705344" w14:textId="6C2F0D9E" w:rsidR="00465405" w:rsidRDefault="00465405">
            <w:pPr>
              <w:pStyle w:val="TableParagraph"/>
              <w:spacing w:before="159"/>
              <w:ind w:left="52" w:right="44"/>
              <w:jc w:val="center"/>
              <w:rPr>
                <w:rFonts w:hint="eastAsia"/>
                <w:sz w:val="21"/>
                <w:lang w:eastAsia="zh-TW"/>
              </w:rPr>
            </w:pPr>
            <w:r>
              <w:rPr>
                <w:rFonts w:hint="eastAsia"/>
                <w:sz w:val="21"/>
                <w:lang w:eastAsia="zh-TW"/>
              </w:rPr>
              <w:t>177</w:t>
            </w:r>
          </w:p>
        </w:tc>
        <w:tc>
          <w:tcPr>
            <w:tcW w:w="9357" w:type="dxa"/>
          </w:tcPr>
          <w:p w14:paraId="1A679D88" w14:textId="77777777" w:rsidR="000719C0" w:rsidRPr="000719C0" w:rsidRDefault="000719C0" w:rsidP="000719C0">
            <w:pPr>
              <w:pStyle w:val="TableParagraph"/>
              <w:spacing w:line="354" w:lineRule="exact"/>
              <w:rPr>
                <w:sz w:val="21"/>
                <w:lang w:eastAsia="zh-TW"/>
              </w:rPr>
            </w:pPr>
            <w:r w:rsidRPr="000719C0">
              <w:rPr>
                <w:sz w:val="21"/>
                <w:lang w:eastAsia="zh-TW"/>
              </w:rPr>
              <w:t>人的健康狀況屬於下列那一個名詞？</w:t>
            </w:r>
          </w:p>
          <w:p w14:paraId="51373F1A" w14:textId="14132BF9" w:rsidR="00465405" w:rsidRPr="00EC09F7" w:rsidRDefault="000719C0" w:rsidP="000719C0">
            <w:pPr>
              <w:pStyle w:val="TableParagraph"/>
              <w:spacing w:line="354" w:lineRule="exact"/>
              <w:rPr>
                <w:sz w:val="21"/>
                <w:lang w:eastAsia="zh-TW"/>
              </w:rPr>
            </w:pPr>
            <w:r w:rsidRPr="000719C0">
              <w:rPr>
                <w:sz w:val="21"/>
                <w:lang w:eastAsia="zh-TW"/>
              </w:rPr>
              <w:t>(1)風險標的 (2)風險程度  (3)風險因素  (4)風險事故</w:t>
            </w:r>
          </w:p>
        </w:tc>
        <w:tc>
          <w:tcPr>
            <w:tcW w:w="593" w:type="dxa"/>
          </w:tcPr>
          <w:p w14:paraId="4F7CBBC2" w14:textId="3E8AA076" w:rsidR="00465405" w:rsidRDefault="000719C0">
            <w:pPr>
              <w:pStyle w:val="TableParagraph"/>
              <w:spacing w:before="159"/>
              <w:ind w:left="3"/>
              <w:jc w:val="center"/>
              <w:rPr>
                <w:sz w:val="21"/>
                <w:lang w:eastAsia="zh-TW"/>
              </w:rPr>
            </w:pPr>
            <w:r>
              <w:rPr>
                <w:rFonts w:hint="eastAsia"/>
                <w:sz w:val="21"/>
                <w:lang w:eastAsia="zh-TW"/>
              </w:rPr>
              <w:t>3</w:t>
            </w:r>
          </w:p>
        </w:tc>
      </w:tr>
      <w:tr w:rsidR="00465405" w14:paraId="7A82E280" w14:textId="77777777">
        <w:trPr>
          <w:trHeight w:val="726"/>
        </w:trPr>
        <w:tc>
          <w:tcPr>
            <w:tcW w:w="567" w:type="dxa"/>
          </w:tcPr>
          <w:p w14:paraId="67A114AA" w14:textId="3CE8FA8D" w:rsidR="00465405" w:rsidRDefault="00465405">
            <w:pPr>
              <w:pStyle w:val="TableParagraph"/>
              <w:spacing w:before="159"/>
              <w:ind w:left="52" w:right="44"/>
              <w:jc w:val="center"/>
              <w:rPr>
                <w:rFonts w:hint="eastAsia"/>
                <w:sz w:val="21"/>
                <w:lang w:eastAsia="zh-TW"/>
              </w:rPr>
            </w:pPr>
            <w:r>
              <w:rPr>
                <w:rFonts w:hint="eastAsia"/>
                <w:sz w:val="21"/>
                <w:lang w:eastAsia="zh-TW"/>
              </w:rPr>
              <w:t>178</w:t>
            </w:r>
          </w:p>
        </w:tc>
        <w:tc>
          <w:tcPr>
            <w:tcW w:w="9357" w:type="dxa"/>
          </w:tcPr>
          <w:p w14:paraId="5EE5F3B5"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下列何者敘述不正確？</w:t>
            </w:r>
            <w:r w:rsidRPr="000719C0">
              <w:rPr>
                <w:sz w:val="21"/>
                <w:lang w:eastAsia="zh-TW"/>
              </w:rPr>
              <w:t xml:space="preserve">  (1)風險事故會影響風險因素  (2)風險因素會影損失幅度</w:t>
            </w:r>
          </w:p>
          <w:p w14:paraId="29A2B618" w14:textId="52F674E9" w:rsidR="00465405" w:rsidRPr="00EC09F7" w:rsidRDefault="000719C0" w:rsidP="000719C0">
            <w:pPr>
              <w:pStyle w:val="TableParagraph"/>
              <w:spacing w:line="354" w:lineRule="exact"/>
              <w:rPr>
                <w:sz w:val="21"/>
                <w:lang w:eastAsia="zh-TW"/>
              </w:rPr>
            </w:pPr>
            <w:r w:rsidRPr="000719C0">
              <w:rPr>
                <w:sz w:val="21"/>
                <w:lang w:eastAsia="zh-TW"/>
              </w:rPr>
              <w:t>(</w:t>
            </w:r>
            <w:r>
              <w:rPr>
                <w:rFonts w:hint="eastAsia"/>
                <w:sz w:val="21"/>
                <w:lang w:eastAsia="zh-TW"/>
              </w:rPr>
              <w:t>3</w:t>
            </w:r>
            <w:r w:rsidRPr="000719C0">
              <w:rPr>
                <w:sz w:val="21"/>
                <w:lang w:eastAsia="zh-TW"/>
              </w:rPr>
              <w:t>)風險事故為造成損失的意外事故  (4)損失指非自願性的經濟價值減少</w:t>
            </w:r>
          </w:p>
        </w:tc>
        <w:tc>
          <w:tcPr>
            <w:tcW w:w="593" w:type="dxa"/>
          </w:tcPr>
          <w:p w14:paraId="6230859E" w14:textId="7E85D6E0" w:rsidR="00465405" w:rsidRDefault="000719C0">
            <w:pPr>
              <w:pStyle w:val="TableParagraph"/>
              <w:spacing w:before="159"/>
              <w:ind w:left="3"/>
              <w:jc w:val="center"/>
              <w:rPr>
                <w:sz w:val="21"/>
                <w:lang w:eastAsia="zh-TW"/>
              </w:rPr>
            </w:pPr>
            <w:r>
              <w:rPr>
                <w:rFonts w:hint="eastAsia"/>
                <w:sz w:val="21"/>
                <w:lang w:eastAsia="zh-TW"/>
              </w:rPr>
              <w:t>1</w:t>
            </w:r>
          </w:p>
        </w:tc>
      </w:tr>
      <w:tr w:rsidR="00465405" w14:paraId="1EB08AC9" w14:textId="77777777">
        <w:trPr>
          <w:trHeight w:val="726"/>
        </w:trPr>
        <w:tc>
          <w:tcPr>
            <w:tcW w:w="567" w:type="dxa"/>
          </w:tcPr>
          <w:p w14:paraId="22A10EF2" w14:textId="53DD21EF" w:rsidR="00465405" w:rsidRDefault="00465405">
            <w:pPr>
              <w:pStyle w:val="TableParagraph"/>
              <w:spacing w:before="159"/>
              <w:ind w:left="52" w:right="44"/>
              <w:jc w:val="center"/>
              <w:rPr>
                <w:rFonts w:hint="eastAsia"/>
                <w:sz w:val="21"/>
                <w:lang w:eastAsia="zh-TW"/>
              </w:rPr>
            </w:pPr>
            <w:r>
              <w:rPr>
                <w:rFonts w:hint="eastAsia"/>
                <w:sz w:val="21"/>
                <w:lang w:eastAsia="zh-TW"/>
              </w:rPr>
              <w:t>179</w:t>
            </w:r>
          </w:p>
        </w:tc>
        <w:tc>
          <w:tcPr>
            <w:tcW w:w="9357" w:type="dxa"/>
          </w:tcPr>
          <w:p w14:paraId="17C70FDD" w14:textId="2D2BF07A" w:rsidR="00465405" w:rsidRPr="00EC09F7" w:rsidRDefault="000719C0" w:rsidP="00EC09F7">
            <w:pPr>
              <w:pStyle w:val="TableParagraph"/>
              <w:spacing w:line="354" w:lineRule="exact"/>
              <w:rPr>
                <w:sz w:val="21"/>
                <w:lang w:eastAsia="zh-TW"/>
              </w:rPr>
            </w:pPr>
            <w:r w:rsidRPr="000719C0">
              <w:rPr>
                <w:sz w:val="21"/>
                <w:lang w:eastAsia="zh-TW"/>
              </w:rPr>
              <w:t>下列何者屬於純粹風險？  (1)外匯風險  (2)生產風險  (3)信用風險  (4)政治風險</w:t>
            </w:r>
          </w:p>
        </w:tc>
        <w:tc>
          <w:tcPr>
            <w:tcW w:w="593" w:type="dxa"/>
          </w:tcPr>
          <w:p w14:paraId="4AB862BB" w14:textId="460AB5AA" w:rsidR="00465405" w:rsidRDefault="000719C0">
            <w:pPr>
              <w:pStyle w:val="TableParagraph"/>
              <w:spacing w:before="159"/>
              <w:ind w:left="3"/>
              <w:jc w:val="center"/>
              <w:rPr>
                <w:sz w:val="21"/>
                <w:lang w:eastAsia="zh-TW"/>
              </w:rPr>
            </w:pPr>
            <w:r>
              <w:rPr>
                <w:rFonts w:hint="eastAsia"/>
                <w:sz w:val="21"/>
                <w:lang w:eastAsia="zh-TW"/>
              </w:rPr>
              <w:t>3</w:t>
            </w:r>
          </w:p>
        </w:tc>
      </w:tr>
      <w:tr w:rsidR="00465405" w14:paraId="7BE49A30" w14:textId="77777777">
        <w:trPr>
          <w:trHeight w:val="726"/>
        </w:trPr>
        <w:tc>
          <w:tcPr>
            <w:tcW w:w="567" w:type="dxa"/>
          </w:tcPr>
          <w:p w14:paraId="3BC55C1C" w14:textId="38292FD0" w:rsidR="00465405" w:rsidRDefault="00465405">
            <w:pPr>
              <w:pStyle w:val="TableParagraph"/>
              <w:spacing w:before="159"/>
              <w:ind w:left="52" w:right="44"/>
              <w:jc w:val="center"/>
              <w:rPr>
                <w:rFonts w:hint="eastAsia"/>
                <w:sz w:val="21"/>
                <w:lang w:eastAsia="zh-TW"/>
              </w:rPr>
            </w:pPr>
            <w:r>
              <w:rPr>
                <w:rFonts w:hint="eastAsia"/>
                <w:sz w:val="21"/>
                <w:lang w:eastAsia="zh-TW"/>
              </w:rPr>
              <w:t>180</w:t>
            </w:r>
          </w:p>
        </w:tc>
        <w:tc>
          <w:tcPr>
            <w:tcW w:w="9357" w:type="dxa"/>
          </w:tcPr>
          <w:p w14:paraId="5355EDF8"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會影響整個群體或大部份人的風險屬何種風險？</w:t>
            </w:r>
          </w:p>
          <w:p w14:paraId="1D6B6D13" w14:textId="53F57FA7" w:rsidR="00465405" w:rsidRPr="000719C0" w:rsidRDefault="000719C0" w:rsidP="000719C0">
            <w:pPr>
              <w:pStyle w:val="TableParagraph"/>
              <w:spacing w:line="354" w:lineRule="exact"/>
              <w:rPr>
                <w:sz w:val="21"/>
                <w:lang w:eastAsia="zh-TW"/>
              </w:rPr>
            </w:pPr>
            <w:r w:rsidRPr="000719C0">
              <w:rPr>
                <w:sz w:val="21"/>
                <w:lang w:eastAsia="zh-TW"/>
              </w:rPr>
              <w:t>(1)純粹風險 (2)客觀風險  (3)特定風險  (4)基本風險</w:t>
            </w:r>
          </w:p>
        </w:tc>
        <w:tc>
          <w:tcPr>
            <w:tcW w:w="593" w:type="dxa"/>
          </w:tcPr>
          <w:p w14:paraId="3D442FA5" w14:textId="1B0CC530" w:rsidR="00465405" w:rsidRPr="000719C0" w:rsidRDefault="000719C0">
            <w:pPr>
              <w:pStyle w:val="TableParagraph"/>
              <w:spacing w:before="159"/>
              <w:ind w:left="3"/>
              <w:jc w:val="center"/>
              <w:rPr>
                <w:sz w:val="21"/>
                <w:lang w:eastAsia="zh-TW"/>
              </w:rPr>
            </w:pPr>
            <w:r>
              <w:rPr>
                <w:rFonts w:hint="eastAsia"/>
                <w:sz w:val="21"/>
                <w:lang w:eastAsia="zh-TW"/>
              </w:rPr>
              <w:t>4</w:t>
            </w:r>
          </w:p>
        </w:tc>
      </w:tr>
      <w:tr w:rsidR="00465405" w14:paraId="4DAC9E8B" w14:textId="77777777">
        <w:trPr>
          <w:trHeight w:val="726"/>
        </w:trPr>
        <w:tc>
          <w:tcPr>
            <w:tcW w:w="567" w:type="dxa"/>
          </w:tcPr>
          <w:p w14:paraId="451A6DC5" w14:textId="03F155BE" w:rsidR="00465405" w:rsidRDefault="00465405">
            <w:pPr>
              <w:pStyle w:val="TableParagraph"/>
              <w:spacing w:before="159"/>
              <w:ind w:left="52" w:right="44"/>
              <w:jc w:val="center"/>
              <w:rPr>
                <w:rFonts w:hint="eastAsia"/>
                <w:sz w:val="21"/>
                <w:lang w:eastAsia="zh-TW"/>
              </w:rPr>
            </w:pPr>
            <w:r>
              <w:rPr>
                <w:rFonts w:hint="eastAsia"/>
                <w:sz w:val="21"/>
                <w:lang w:eastAsia="zh-TW"/>
              </w:rPr>
              <w:t>181</w:t>
            </w:r>
          </w:p>
        </w:tc>
        <w:tc>
          <w:tcPr>
            <w:tcW w:w="9357" w:type="dxa"/>
          </w:tcPr>
          <w:p w14:paraId="08E6ADDE" w14:textId="49D8AE20" w:rsidR="000719C0" w:rsidRPr="000719C0" w:rsidRDefault="000719C0" w:rsidP="000719C0">
            <w:pPr>
              <w:pStyle w:val="TableParagraph"/>
              <w:tabs>
                <w:tab w:val="left" w:pos="1524"/>
              </w:tabs>
              <w:spacing w:line="354" w:lineRule="exact"/>
              <w:ind w:left="0"/>
              <w:rPr>
                <w:sz w:val="21"/>
                <w:lang w:eastAsia="zh-TW"/>
              </w:rPr>
            </w:pPr>
            <w:r w:rsidRPr="000719C0">
              <w:rPr>
                <w:rFonts w:hint="eastAsia"/>
                <w:sz w:val="21"/>
                <w:lang w:eastAsia="zh-TW"/>
              </w:rPr>
              <w:t>下列何者屬於風險控制措施？</w:t>
            </w:r>
          </w:p>
          <w:p w14:paraId="21F1F449" w14:textId="14A8D1BA" w:rsidR="00465405" w:rsidRPr="000719C0" w:rsidRDefault="000719C0" w:rsidP="000719C0">
            <w:pPr>
              <w:pStyle w:val="TableParagraph"/>
              <w:tabs>
                <w:tab w:val="left" w:pos="1524"/>
              </w:tabs>
              <w:spacing w:line="354" w:lineRule="exact"/>
              <w:rPr>
                <w:sz w:val="21"/>
                <w:lang w:eastAsia="zh-TW"/>
              </w:rPr>
            </w:pPr>
            <w:r w:rsidRPr="000719C0">
              <w:rPr>
                <w:sz w:val="21"/>
                <w:lang w:eastAsia="zh-TW"/>
              </w:rPr>
              <w:t>(1)損失抑制 (2)風險自留  (3)投保保險  (4)提撥準備金</w:t>
            </w:r>
          </w:p>
        </w:tc>
        <w:tc>
          <w:tcPr>
            <w:tcW w:w="593" w:type="dxa"/>
          </w:tcPr>
          <w:p w14:paraId="5A356691" w14:textId="2B828944" w:rsidR="00465405" w:rsidRDefault="000719C0">
            <w:pPr>
              <w:pStyle w:val="TableParagraph"/>
              <w:spacing w:before="159"/>
              <w:ind w:left="3"/>
              <w:jc w:val="center"/>
              <w:rPr>
                <w:sz w:val="21"/>
                <w:lang w:eastAsia="zh-TW"/>
              </w:rPr>
            </w:pPr>
            <w:r>
              <w:rPr>
                <w:rFonts w:hint="eastAsia"/>
                <w:sz w:val="21"/>
                <w:lang w:eastAsia="zh-TW"/>
              </w:rPr>
              <w:t>1</w:t>
            </w:r>
          </w:p>
        </w:tc>
      </w:tr>
      <w:tr w:rsidR="00465405" w14:paraId="5B01714F" w14:textId="77777777">
        <w:trPr>
          <w:trHeight w:val="726"/>
        </w:trPr>
        <w:tc>
          <w:tcPr>
            <w:tcW w:w="567" w:type="dxa"/>
          </w:tcPr>
          <w:p w14:paraId="12DB81E9" w14:textId="3C9A0253" w:rsidR="00465405" w:rsidRDefault="00465405">
            <w:pPr>
              <w:pStyle w:val="TableParagraph"/>
              <w:spacing w:before="159"/>
              <w:ind w:left="52" w:right="44"/>
              <w:jc w:val="center"/>
              <w:rPr>
                <w:rFonts w:hint="eastAsia"/>
                <w:sz w:val="21"/>
                <w:lang w:eastAsia="zh-TW"/>
              </w:rPr>
            </w:pPr>
            <w:r>
              <w:rPr>
                <w:rFonts w:hint="eastAsia"/>
                <w:sz w:val="21"/>
                <w:lang w:eastAsia="zh-TW"/>
              </w:rPr>
              <w:t>182</w:t>
            </w:r>
          </w:p>
        </w:tc>
        <w:tc>
          <w:tcPr>
            <w:tcW w:w="9357" w:type="dxa"/>
          </w:tcPr>
          <w:p w14:paraId="396F526C" w14:textId="77777777" w:rsidR="000719C0" w:rsidRPr="000719C0" w:rsidRDefault="000719C0" w:rsidP="000719C0">
            <w:pPr>
              <w:pStyle w:val="TableParagraph"/>
              <w:spacing w:line="354" w:lineRule="exact"/>
              <w:rPr>
                <w:sz w:val="21"/>
                <w:lang w:eastAsia="zh-TW"/>
              </w:rPr>
            </w:pPr>
            <w:r w:rsidRPr="000719C0">
              <w:rPr>
                <w:sz w:val="21"/>
                <w:lang w:eastAsia="zh-TW"/>
              </w:rPr>
              <w:t>針對損失頻率小但損失幅度大的風險，採何種風險管理方法較適宜？</w:t>
            </w:r>
          </w:p>
          <w:p w14:paraId="0A137F2C" w14:textId="7EB9C7C1" w:rsidR="00465405" w:rsidRPr="00EC09F7" w:rsidRDefault="000719C0" w:rsidP="000719C0">
            <w:pPr>
              <w:pStyle w:val="TableParagraph"/>
              <w:spacing w:line="354" w:lineRule="exact"/>
              <w:rPr>
                <w:sz w:val="21"/>
                <w:lang w:eastAsia="zh-TW"/>
              </w:rPr>
            </w:pPr>
            <w:r w:rsidRPr="000719C0">
              <w:rPr>
                <w:sz w:val="21"/>
                <w:lang w:eastAsia="zh-TW"/>
              </w:rPr>
              <w:t>(1)損失抑減 (2)風險避免  (3)自己保險  (4)保險</w:t>
            </w:r>
          </w:p>
        </w:tc>
        <w:tc>
          <w:tcPr>
            <w:tcW w:w="593" w:type="dxa"/>
          </w:tcPr>
          <w:p w14:paraId="29025EF4" w14:textId="3831451A" w:rsidR="00465405" w:rsidRDefault="000719C0">
            <w:pPr>
              <w:pStyle w:val="TableParagraph"/>
              <w:spacing w:before="159"/>
              <w:ind w:left="3"/>
              <w:jc w:val="center"/>
              <w:rPr>
                <w:sz w:val="21"/>
                <w:lang w:eastAsia="zh-TW"/>
              </w:rPr>
            </w:pPr>
            <w:r>
              <w:rPr>
                <w:rFonts w:hint="eastAsia"/>
                <w:sz w:val="21"/>
                <w:lang w:eastAsia="zh-TW"/>
              </w:rPr>
              <w:t>4</w:t>
            </w:r>
          </w:p>
        </w:tc>
      </w:tr>
      <w:tr w:rsidR="00465405" w14:paraId="43ADFC7C" w14:textId="77777777">
        <w:trPr>
          <w:trHeight w:val="726"/>
        </w:trPr>
        <w:tc>
          <w:tcPr>
            <w:tcW w:w="567" w:type="dxa"/>
          </w:tcPr>
          <w:p w14:paraId="1D3EC69E" w14:textId="626FAC04" w:rsidR="00465405" w:rsidRDefault="00465405">
            <w:pPr>
              <w:pStyle w:val="TableParagraph"/>
              <w:spacing w:before="159"/>
              <w:ind w:left="52" w:right="44"/>
              <w:jc w:val="center"/>
              <w:rPr>
                <w:rFonts w:hint="eastAsia"/>
                <w:sz w:val="21"/>
                <w:lang w:eastAsia="zh-TW"/>
              </w:rPr>
            </w:pPr>
            <w:r>
              <w:rPr>
                <w:rFonts w:hint="eastAsia"/>
                <w:sz w:val="21"/>
                <w:lang w:eastAsia="zh-TW"/>
              </w:rPr>
              <w:lastRenderedPageBreak/>
              <w:t>183</w:t>
            </w:r>
          </w:p>
        </w:tc>
        <w:tc>
          <w:tcPr>
            <w:tcW w:w="9357" w:type="dxa"/>
          </w:tcPr>
          <w:p w14:paraId="2CE1E868"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對於損失幅度不大，且損失成本較能精確估計的風險，最宜採用下列何種風險管理方</w:t>
            </w:r>
          </w:p>
          <w:p w14:paraId="0C5651CD" w14:textId="719DA363" w:rsidR="00465405" w:rsidRPr="00EC09F7" w:rsidRDefault="000719C0" w:rsidP="000719C0">
            <w:pPr>
              <w:pStyle w:val="TableParagraph"/>
              <w:spacing w:line="354" w:lineRule="exact"/>
              <w:rPr>
                <w:sz w:val="21"/>
                <w:lang w:eastAsia="zh-TW"/>
              </w:rPr>
            </w:pPr>
            <w:r w:rsidRPr="000719C0">
              <w:rPr>
                <w:rFonts w:hint="eastAsia"/>
                <w:sz w:val="21"/>
                <w:lang w:eastAsia="zh-TW"/>
              </w:rPr>
              <w:t>法？</w:t>
            </w:r>
            <w:r w:rsidRPr="000719C0">
              <w:rPr>
                <w:sz w:val="21"/>
                <w:lang w:eastAsia="zh-TW"/>
              </w:rPr>
              <w:t xml:space="preserve"> (1)損失預防  (2)風險自留 (3)風險避免  (4)保險</w:t>
            </w:r>
          </w:p>
        </w:tc>
        <w:tc>
          <w:tcPr>
            <w:tcW w:w="593" w:type="dxa"/>
          </w:tcPr>
          <w:p w14:paraId="668CD400" w14:textId="4792035A" w:rsidR="00465405" w:rsidRDefault="000719C0">
            <w:pPr>
              <w:pStyle w:val="TableParagraph"/>
              <w:spacing w:before="159"/>
              <w:ind w:left="3"/>
              <w:jc w:val="center"/>
              <w:rPr>
                <w:sz w:val="21"/>
                <w:lang w:eastAsia="zh-TW"/>
              </w:rPr>
            </w:pPr>
            <w:r>
              <w:rPr>
                <w:rFonts w:hint="eastAsia"/>
                <w:sz w:val="21"/>
                <w:lang w:eastAsia="zh-TW"/>
              </w:rPr>
              <w:t>2</w:t>
            </w:r>
          </w:p>
        </w:tc>
      </w:tr>
      <w:tr w:rsidR="00465405" w14:paraId="5533FE97" w14:textId="77777777">
        <w:trPr>
          <w:trHeight w:val="726"/>
        </w:trPr>
        <w:tc>
          <w:tcPr>
            <w:tcW w:w="567" w:type="dxa"/>
          </w:tcPr>
          <w:p w14:paraId="3AE00225" w14:textId="1C8AFC5D" w:rsidR="00465405" w:rsidRDefault="00465405">
            <w:pPr>
              <w:pStyle w:val="TableParagraph"/>
              <w:spacing w:before="159"/>
              <w:ind w:left="52" w:right="44"/>
              <w:jc w:val="center"/>
              <w:rPr>
                <w:rFonts w:hint="eastAsia"/>
                <w:sz w:val="21"/>
                <w:lang w:eastAsia="zh-TW"/>
              </w:rPr>
            </w:pPr>
            <w:r>
              <w:rPr>
                <w:rFonts w:hint="eastAsia"/>
                <w:sz w:val="21"/>
                <w:lang w:eastAsia="zh-TW"/>
              </w:rPr>
              <w:t>184</w:t>
            </w:r>
          </w:p>
        </w:tc>
        <w:tc>
          <w:tcPr>
            <w:tcW w:w="9357" w:type="dxa"/>
          </w:tcPr>
          <w:p w14:paraId="7DFE57F2"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下列何種風險管理方法可以完全將損失發生之頻率降為零？</w:t>
            </w:r>
          </w:p>
          <w:p w14:paraId="3EBF1DC8" w14:textId="2180D321" w:rsidR="00465405" w:rsidRPr="00EC09F7" w:rsidRDefault="000719C0" w:rsidP="000719C0">
            <w:pPr>
              <w:pStyle w:val="TableParagraph"/>
              <w:spacing w:line="354" w:lineRule="exact"/>
              <w:rPr>
                <w:sz w:val="21"/>
                <w:lang w:eastAsia="zh-TW"/>
              </w:rPr>
            </w:pPr>
            <w:r w:rsidRPr="000719C0">
              <w:rPr>
                <w:sz w:val="21"/>
                <w:lang w:eastAsia="zh-TW"/>
              </w:rPr>
              <w:t>(1)損失預防 (2)損失抑減  (3)風險避免  (4)風險隔離</w:t>
            </w:r>
          </w:p>
        </w:tc>
        <w:tc>
          <w:tcPr>
            <w:tcW w:w="593" w:type="dxa"/>
          </w:tcPr>
          <w:p w14:paraId="44E6616A" w14:textId="66306856" w:rsidR="00465405" w:rsidRDefault="000719C0">
            <w:pPr>
              <w:pStyle w:val="TableParagraph"/>
              <w:spacing w:before="159"/>
              <w:ind w:left="3"/>
              <w:jc w:val="center"/>
              <w:rPr>
                <w:sz w:val="21"/>
                <w:lang w:eastAsia="zh-TW"/>
              </w:rPr>
            </w:pPr>
            <w:r>
              <w:rPr>
                <w:rFonts w:hint="eastAsia"/>
                <w:sz w:val="21"/>
                <w:lang w:eastAsia="zh-TW"/>
              </w:rPr>
              <w:t>3</w:t>
            </w:r>
          </w:p>
        </w:tc>
      </w:tr>
      <w:tr w:rsidR="00465405" w14:paraId="54EF6153" w14:textId="77777777">
        <w:trPr>
          <w:trHeight w:val="726"/>
        </w:trPr>
        <w:tc>
          <w:tcPr>
            <w:tcW w:w="567" w:type="dxa"/>
          </w:tcPr>
          <w:p w14:paraId="18B09331" w14:textId="67F2FA96" w:rsidR="00465405" w:rsidRDefault="00465405">
            <w:pPr>
              <w:pStyle w:val="TableParagraph"/>
              <w:spacing w:before="159"/>
              <w:ind w:left="52" w:right="44"/>
              <w:jc w:val="center"/>
              <w:rPr>
                <w:rFonts w:hint="eastAsia"/>
                <w:sz w:val="21"/>
                <w:lang w:eastAsia="zh-TW"/>
              </w:rPr>
            </w:pPr>
            <w:r>
              <w:rPr>
                <w:rFonts w:hint="eastAsia"/>
                <w:sz w:val="21"/>
                <w:lang w:eastAsia="zh-TW"/>
              </w:rPr>
              <w:t>185</w:t>
            </w:r>
          </w:p>
        </w:tc>
        <w:tc>
          <w:tcPr>
            <w:tcW w:w="9357" w:type="dxa"/>
          </w:tcPr>
          <w:p w14:paraId="77A6EE44"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下列何種風險管理方法具有降低損失頻率的功能？</w:t>
            </w:r>
          </w:p>
          <w:p w14:paraId="490B73DA" w14:textId="5A0FAB06" w:rsidR="00465405" w:rsidRPr="00EC09F7" w:rsidRDefault="000719C0" w:rsidP="000719C0">
            <w:pPr>
              <w:pStyle w:val="TableParagraph"/>
              <w:spacing w:line="354" w:lineRule="exact"/>
              <w:rPr>
                <w:sz w:val="21"/>
                <w:lang w:eastAsia="zh-TW"/>
              </w:rPr>
            </w:pPr>
            <w:r w:rsidRPr="000719C0">
              <w:rPr>
                <w:sz w:val="21"/>
                <w:lang w:eastAsia="zh-TW"/>
              </w:rPr>
              <w:t>(1)損失預防 (2)風險隔離  (3)計劃性風險自留  (4)自己保險</w:t>
            </w:r>
          </w:p>
        </w:tc>
        <w:tc>
          <w:tcPr>
            <w:tcW w:w="593" w:type="dxa"/>
          </w:tcPr>
          <w:p w14:paraId="57683CBF" w14:textId="2620FCFE" w:rsidR="00465405" w:rsidRDefault="000719C0">
            <w:pPr>
              <w:pStyle w:val="TableParagraph"/>
              <w:spacing w:before="159"/>
              <w:ind w:left="3"/>
              <w:jc w:val="center"/>
              <w:rPr>
                <w:sz w:val="21"/>
                <w:lang w:eastAsia="zh-TW"/>
              </w:rPr>
            </w:pPr>
            <w:r>
              <w:rPr>
                <w:rFonts w:hint="eastAsia"/>
                <w:sz w:val="21"/>
                <w:lang w:eastAsia="zh-TW"/>
              </w:rPr>
              <w:t>1</w:t>
            </w:r>
          </w:p>
        </w:tc>
      </w:tr>
      <w:tr w:rsidR="00465405" w14:paraId="06305F89" w14:textId="77777777">
        <w:trPr>
          <w:trHeight w:val="726"/>
        </w:trPr>
        <w:tc>
          <w:tcPr>
            <w:tcW w:w="567" w:type="dxa"/>
          </w:tcPr>
          <w:p w14:paraId="2661A480" w14:textId="38B8D666" w:rsidR="00465405" w:rsidRDefault="00465405">
            <w:pPr>
              <w:pStyle w:val="TableParagraph"/>
              <w:spacing w:before="159"/>
              <w:ind w:left="52" w:right="44"/>
              <w:jc w:val="center"/>
              <w:rPr>
                <w:rFonts w:hint="eastAsia"/>
                <w:sz w:val="21"/>
                <w:lang w:eastAsia="zh-TW"/>
              </w:rPr>
            </w:pPr>
            <w:r>
              <w:rPr>
                <w:rFonts w:hint="eastAsia"/>
                <w:sz w:val="21"/>
                <w:lang w:eastAsia="zh-TW"/>
              </w:rPr>
              <w:t>186</w:t>
            </w:r>
          </w:p>
        </w:tc>
        <w:tc>
          <w:tcPr>
            <w:tcW w:w="9357" w:type="dxa"/>
          </w:tcPr>
          <w:p w14:paraId="1EC5E108"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下列何者屬於損失抑減措施？</w:t>
            </w:r>
          </w:p>
          <w:p w14:paraId="0AF0857D" w14:textId="2856AC13" w:rsidR="00465405" w:rsidRPr="00EC09F7" w:rsidRDefault="000719C0" w:rsidP="000719C0">
            <w:pPr>
              <w:pStyle w:val="TableParagraph"/>
              <w:spacing w:line="354" w:lineRule="exact"/>
              <w:rPr>
                <w:sz w:val="21"/>
                <w:lang w:eastAsia="zh-TW"/>
              </w:rPr>
            </w:pPr>
            <w:r w:rsidRPr="000719C0">
              <w:rPr>
                <w:sz w:val="21"/>
                <w:lang w:eastAsia="zh-TW"/>
              </w:rPr>
              <w:t>(1)投保汽車保險  (2)檢修汽車 (3)搶救車禍傷患  (4)賣掉汽車</w:t>
            </w:r>
          </w:p>
        </w:tc>
        <w:tc>
          <w:tcPr>
            <w:tcW w:w="593" w:type="dxa"/>
          </w:tcPr>
          <w:p w14:paraId="483DCEB9" w14:textId="20142946" w:rsidR="00465405" w:rsidRDefault="000719C0">
            <w:pPr>
              <w:pStyle w:val="TableParagraph"/>
              <w:spacing w:before="159"/>
              <w:ind w:left="3"/>
              <w:jc w:val="center"/>
              <w:rPr>
                <w:sz w:val="21"/>
                <w:lang w:eastAsia="zh-TW"/>
              </w:rPr>
            </w:pPr>
            <w:r>
              <w:rPr>
                <w:rFonts w:hint="eastAsia"/>
                <w:sz w:val="21"/>
                <w:lang w:eastAsia="zh-TW"/>
              </w:rPr>
              <w:t>3</w:t>
            </w:r>
          </w:p>
        </w:tc>
      </w:tr>
      <w:tr w:rsidR="00465405" w14:paraId="018CB629" w14:textId="77777777">
        <w:trPr>
          <w:trHeight w:val="726"/>
        </w:trPr>
        <w:tc>
          <w:tcPr>
            <w:tcW w:w="567" w:type="dxa"/>
          </w:tcPr>
          <w:p w14:paraId="25D30DA2" w14:textId="0675DA69" w:rsidR="00465405" w:rsidRDefault="00465405">
            <w:pPr>
              <w:pStyle w:val="TableParagraph"/>
              <w:spacing w:before="159"/>
              <w:ind w:left="52" w:right="44"/>
              <w:jc w:val="center"/>
              <w:rPr>
                <w:rFonts w:hint="eastAsia"/>
                <w:sz w:val="21"/>
                <w:lang w:eastAsia="zh-TW"/>
              </w:rPr>
            </w:pPr>
            <w:r>
              <w:rPr>
                <w:rFonts w:hint="eastAsia"/>
                <w:sz w:val="21"/>
                <w:lang w:eastAsia="zh-TW"/>
              </w:rPr>
              <w:t>187</w:t>
            </w:r>
          </w:p>
        </w:tc>
        <w:tc>
          <w:tcPr>
            <w:tcW w:w="9357" w:type="dxa"/>
          </w:tcPr>
          <w:p w14:paraId="4F8AEB5D"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保險所承保的風險，一般僅限於：</w:t>
            </w:r>
          </w:p>
          <w:p w14:paraId="2CBED3FF" w14:textId="1F743B6F" w:rsidR="00465405" w:rsidRPr="00EC09F7" w:rsidRDefault="000719C0" w:rsidP="000719C0">
            <w:pPr>
              <w:pStyle w:val="TableParagraph"/>
              <w:spacing w:line="354" w:lineRule="exact"/>
              <w:rPr>
                <w:sz w:val="21"/>
                <w:lang w:eastAsia="zh-TW"/>
              </w:rPr>
            </w:pPr>
            <w:r w:rsidRPr="000719C0">
              <w:rPr>
                <w:sz w:val="21"/>
                <w:lang w:eastAsia="zh-TW"/>
              </w:rPr>
              <w:t>(1)動態風險 (2)純粹風險  (3)投機風險  (4)基本風險</w:t>
            </w:r>
          </w:p>
        </w:tc>
        <w:tc>
          <w:tcPr>
            <w:tcW w:w="593" w:type="dxa"/>
          </w:tcPr>
          <w:p w14:paraId="2FD7B6CD" w14:textId="4918D356" w:rsidR="00465405" w:rsidRDefault="000719C0">
            <w:pPr>
              <w:pStyle w:val="TableParagraph"/>
              <w:spacing w:before="159"/>
              <w:ind w:left="3"/>
              <w:jc w:val="center"/>
              <w:rPr>
                <w:sz w:val="21"/>
                <w:lang w:eastAsia="zh-TW"/>
              </w:rPr>
            </w:pPr>
            <w:r>
              <w:rPr>
                <w:rFonts w:hint="eastAsia"/>
                <w:sz w:val="21"/>
                <w:lang w:eastAsia="zh-TW"/>
              </w:rPr>
              <w:t>2</w:t>
            </w:r>
          </w:p>
        </w:tc>
      </w:tr>
      <w:tr w:rsidR="00465405" w14:paraId="6C3E5C21" w14:textId="77777777">
        <w:trPr>
          <w:trHeight w:val="726"/>
        </w:trPr>
        <w:tc>
          <w:tcPr>
            <w:tcW w:w="567" w:type="dxa"/>
          </w:tcPr>
          <w:p w14:paraId="37DB4AF1" w14:textId="509ECC7F" w:rsidR="00465405" w:rsidRDefault="00465405">
            <w:pPr>
              <w:pStyle w:val="TableParagraph"/>
              <w:spacing w:before="159"/>
              <w:ind w:left="52" w:right="44"/>
              <w:jc w:val="center"/>
              <w:rPr>
                <w:rFonts w:hint="eastAsia"/>
                <w:sz w:val="21"/>
                <w:lang w:eastAsia="zh-TW"/>
              </w:rPr>
            </w:pPr>
            <w:r>
              <w:rPr>
                <w:rFonts w:hint="eastAsia"/>
                <w:sz w:val="21"/>
                <w:lang w:eastAsia="zh-TW"/>
              </w:rPr>
              <w:t>188</w:t>
            </w:r>
          </w:p>
        </w:tc>
        <w:tc>
          <w:tcPr>
            <w:tcW w:w="9357" w:type="dxa"/>
          </w:tcPr>
          <w:p w14:paraId="72D6D005" w14:textId="274FFE94" w:rsidR="00465405" w:rsidRPr="00EC09F7" w:rsidRDefault="000719C0" w:rsidP="00EC09F7">
            <w:pPr>
              <w:pStyle w:val="TableParagraph"/>
              <w:spacing w:line="354" w:lineRule="exact"/>
              <w:rPr>
                <w:sz w:val="21"/>
                <w:lang w:eastAsia="zh-TW"/>
              </w:rPr>
            </w:pPr>
            <w:r w:rsidRPr="000719C0">
              <w:rPr>
                <w:rFonts w:hint="eastAsia"/>
                <w:sz w:val="21"/>
                <w:lang w:eastAsia="zh-TW"/>
              </w:rPr>
              <w:t>下列何者為可保風險？</w:t>
            </w:r>
            <w:r w:rsidRPr="000719C0">
              <w:rPr>
                <w:sz w:val="21"/>
                <w:lang w:eastAsia="zh-TW"/>
              </w:rPr>
              <w:t xml:space="preserve">  (1)創新風險 (2)行銷風險  (3)財產風險  (4)生產風險</w:t>
            </w:r>
          </w:p>
        </w:tc>
        <w:tc>
          <w:tcPr>
            <w:tcW w:w="593" w:type="dxa"/>
          </w:tcPr>
          <w:p w14:paraId="35F7532B" w14:textId="42E62BD0" w:rsidR="00465405" w:rsidRDefault="000719C0">
            <w:pPr>
              <w:pStyle w:val="TableParagraph"/>
              <w:spacing w:before="159"/>
              <w:ind w:left="3"/>
              <w:jc w:val="center"/>
              <w:rPr>
                <w:sz w:val="21"/>
                <w:lang w:eastAsia="zh-TW"/>
              </w:rPr>
            </w:pPr>
            <w:r>
              <w:rPr>
                <w:rFonts w:hint="eastAsia"/>
                <w:sz w:val="21"/>
                <w:lang w:eastAsia="zh-TW"/>
              </w:rPr>
              <w:t>3</w:t>
            </w:r>
          </w:p>
        </w:tc>
      </w:tr>
      <w:tr w:rsidR="00465405" w14:paraId="4122C701" w14:textId="77777777">
        <w:trPr>
          <w:trHeight w:val="726"/>
        </w:trPr>
        <w:tc>
          <w:tcPr>
            <w:tcW w:w="567" w:type="dxa"/>
          </w:tcPr>
          <w:p w14:paraId="01E28714" w14:textId="5DA19BFA" w:rsidR="00465405" w:rsidRDefault="00465405">
            <w:pPr>
              <w:pStyle w:val="TableParagraph"/>
              <w:spacing w:before="159"/>
              <w:ind w:left="52" w:right="44"/>
              <w:jc w:val="center"/>
              <w:rPr>
                <w:rFonts w:hint="eastAsia"/>
                <w:sz w:val="21"/>
                <w:lang w:eastAsia="zh-TW"/>
              </w:rPr>
            </w:pPr>
            <w:r>
              <w:rPr>
                <w:rFonts w:hint="eastAsia"/>
                <w:sz w:val="21"/>
                <w:lang w:eastAsia="zh-TW"/>
              </w:rPr>
              <w:t>189</w:t>
            </w:r>
          </w:p>
        </w:tc>
        <w:tc>
          <w:tcPr>
            <w:tcW w:w="9357" w:type="dxa"/>
          </w:tcPr>
          <w:p w14:paraId="0845C89F"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下列何者不是可保風險之要件？</w:t>
            </w:r>
            <w:r w:rsidRPr="000719C0">
              <w:rPr>
                <w:sz w:val="21"/>
                <w:lang w:eastAsia="zh-TW"/>
              </w:rPr>
              <w:t xml:space="preserve">  (1)損失機率須可以預測  (2)損失須為明確且可衡量</w:t>
            </w:r>
          </w:p>
          <w:p w14:paraId="6A64B220" w14:textId="782E42B7" w:rsidR="00465405" w:rsidRPr="00EC09F7" w:rsidRDefault="000719C0" w:rsidP="000719C0">
            <w:pPr>
              <w:pStyle w:val="TableParagraph"/>
              <w:spacing w:line="354" w:lineRule="exact"/>
              <w:rPr>
                <w:sz w:val="21"/>
                <w:lang w:eastAsia="zh-TW"/>
              </w:rPr>
            </w:pPr>
            <w:r w:rsidRPr="000719C0">
              <w:rPr>
                <w:sz w:val="21"/>
                <w:lang w:eastAsia="zh-TW"/>
              </w:rPr>
              <w:t>(3)須有大量異質性風險單位  (4)須有釀成個別經濟單位重大損失之可能</w:t>
            </w:r>
          </w:p>
        </w:tc>
        <w:tc>
          <w:tcPr>
            <w:tcW w:w="593" w:type="dxa"/>
          </w:tcPr>
          <w:p w14:paraId="341267BF" w14:textId="21C26736" w:rsidR="00465405" w:rsidRDefault="000719C0">
            <w:pPr>
              <w:pStyle w:val="TableParagraph"/>
              <w:spacing w:before="159"/>
              <w:ind w:left="3"/>
              <w:jc w:val="center"/>
              <w:rPr>
                <w:sz w:val="21"/>
                <w:lang w:eastAsia="zh-TW"/>
              </w:rPr>
            </w:pPr>
            <w:r>
              <w:rPr>
                <w:rFonts w:hint="eastAsia"/>
                <w:sz w:val="21"/>
                <w:lang w:eastAsia="zh-TW"/>
              </w:rPr>
              <w:t>3</w:t>
            </w:r>
          </w:p>
        </w:tc>
      </w:tr>
      <w:tr w:rsidR="00465405" w14:paraId="09FA3387" w14:textId="77777777">
        <w:trPr>
          <w:trHeight w:val="726"/>
        </w:trPr>
        <w:tc>
          <w:tcPr>
            <w:tcW w:w="567" w:type="dxa"/>
          </w:tcPr>
          <w:p w14:paraId="52DEBE03" w14:textId="034A0CEC" w:rsidR="00465405" w:rsidRDefault="00465405">
            <w:pPr>
              <w:pStyle w:val="TableParagraph"/>
              <w:spacing w:before="159"/>
              <w:ind w:left="52" w:right="44"/>
              <w:jc w:val="center"/>
              <w:rPr>
                <w:rFonts w:hint="eastAsia"/>
                <w:sz w:val="21"/>
                <w:lang w:eastAsia="zh-TW"/>
              </w:rPr>
            </w:pPr>
            <w:r>
              <w:rPr>
                <w:rFonts w:hint="eastAsia"/>
                <w:sz w:val="21"/>
                <w:lang w:eastAsia="zh-TW"/>
              </w:rPr>
              <w:t>190</w:t>
            </w:r>
          </w:p>
        </w:tc>
        <w:tc>
          <w:tcPr>
            <w:tcW w:w="9357" w:type="dxa"/>
          </w:tcPr>
          <w:p w14:paraId="462C5314" w14:textId="27DE8D9C" w:rsidR="00465405" w:rsidRPr="00EC09F7" w:rsidRDefault="000719C0" w:rsidP="00EC09F7">
            <w:pPr>
              <w:pStyle w:val="TableParagraph"/>
              <w:spacing w:line="354" w:lineRule="exact"/>
              <w:rPr>
                <w:sz w:val="21"/>
                <w:lang w:eastAsia="zh-TW"/>
              </w:rPr>
            </w:pPr>
            <w:r w:rsidRPr="000719C0">
              <w:rPr>
                <w:rFonts w:hint="eastAsia"/>
                <w:sz w:val="21"/>
                <w:lang w:eastAsia="zh-TW"/>
              </w:rPr>
              <w:t>對寄達之壽險保單看後，多久之內可以撤回，請求退還保費？</w:t>
            </w:r>
            <w:r w:rsidRPr="000719C0">
              <w:rPr>
                <w:sz w:val="21"/>
                <w:lang w:eastAsia="zh-TW"/>
              </w:rPr>
              <w:t xml:space="preserve">  (1)收到第 2 天起算 5天內 (2)收到第 2 天起算 10 天內 (3)收到第 2 天起算 14 天內 (4)收到第 2 天起算 30天內</w:t>
            </w:r>
          </w:p>
        </w:tc>
        <w:tc>
          <w:tcPr>
            <w:tcW w:w="593" w:type="dxa"/>
          </w:tcPr>
          <w:p w14:paraId="2D7C05E0" w14:textId="1FEB62E1" w:rsidR="00465405" w:rsidRDefault="000719C0">
            <w:pPr>
              <w:pStyle w:val="TableParagraph"/>
              <w:spacing w:before="159"/>
              <w:ind w:left="3"/>
              <w:jc w:val="center"/>
              <w:rPr>
                <w:sz w:val="21"/>
                <w:lang w:eastAsia="zh-TW"/>
              </w:rPr>
            </w:pPr>
            <w:r>
              <w:rPr>
                <w:rFonts w:hint="eastAsia"/>
                <w:sz w:val="21"/>
                <w:lang w:eastAsia="zh-TW"/>
              </w:rPr>
              <w:t>2</w:t>
            </w:r>
          </w:p>
        </w:tc>
      </w:tr>
      <w:tr w:rsidR="00465405" w14:paraId="4B71BBEA" w14:textId="77777777">
        <w:trPr>
          <w:trHeight w:val="726"/>
        </w:trPr>
        <w:tc>
          <w:tcPr>
            <w:tcW w:w="567" w:type="dxa"/>
          </w:tcPr>
          <w:p w14:paraId="3D5801CC" w14:textId="62EAED30" w:rsidR="00465405" w:rsidRDefault="00465405">
            <w:pPr>
              <w:pStyle w:val="TableParagraph"/>
              <w:spacing w:before="159"/>
              <w:ind w:left="52" w:right="44"/>
              <w:jc w:val="center"/>
              <w:rPr>
                <w:rFonts w:hint="eastAsia"/>
                <w:sz w:val="21"/>
                <w:lang w:eastAsia="zh-TW"/>
              </w:rPr>
            </w:pPr>
            <w:r>
              <w:rPr>
                <w:rFonts w:hint="eastAsia"/>
                <w:sz w:val="21"/>
                <w:lang w:eastAsia="zh-TW"/>
              </w:rPr>
              <w:t>191</w:t>
            </w:r>
          </w:p>
        </w:tc>
        <w:tc>
          <w:tcPr>
            <w:tcW w:w="9357" w:type="dxa"/>
          </w:tcPr>
          <w:p w14:paraId="7449C6C6" w14:textId="3BF1321A" w:rsidR="00465405" w:rsidRPr="00EC09F7" w:rsidRDefault="000719C0" w:rsidP="00EC09F7">
            <w:pPr>
              <w:pStyle w:val="TableParagraph"/>
              <w:spacing w:line="354" w:lineRule="exact"/>
              <w:rPr>
                <w:sz w:val="21"/>
                <w:lang w:eastAsia="zh-TW"/>
              </w:rPr>
            </w:pPr>
            <w:r w:rsidRPr="000719C0">
              <w:rPr>
                <w:sz w:val="21"/>
                <w:lang w:eastAsia="zh-TW"/>
              </w:rPr>
              <w:t>一般人壽保險屬於： (1)費用保險 (2)損害保險  (3)定值保險 (4)定額保險</w:t>
            </w:r>
          </w:p>
        </w:tc>
        <w:tc>
          <w:tcPr>
            <w:tcW w:w="593" w:type="dxa"/>
          </w:tcPr>
          <w:p w14:paraId="4D5B87B3" w14:textId="2F1BD534" w:rsidR="00465405" w:rsidRDefault="000719C0">
            <w:pPr>
              <w:pStyle w:val="TableParagraph"/>
              <w:spacing w:before="159"/>
              <w:ind w:left="3"/>
              <w:jc w:val="center"/>
              <w:rPr>
                <w:sz w:val="21"/>
                <w:lang w:eastAsia="zh-TW"/>
              </w:rPr>
            </w:pPr>
            <w:r>
              <w:rPr>
                <w:rFonts w:hint="eastAsia"/>
                <w:sz w:val="21"/>
                <w:lang w:eastAsia="zh-TW"/>
              </w:rPr>
              <w:t>4</w:t>
            </w:r>
          </w:p>
        </w:tc>
      </w:tr>
      <w:tr w:rsidR="00465405" w14:paraId="74503E76" w14:textId="77777777">
        <w:trPr>
          <w:trHeight w:val="726"/>
        </w:trPr>
        <w:tc>
          <w:tcPr>
            <w:tcW w:w="567" w:type="dxa"/>
          </w:tcPr>
          <w:p w14:paraId="19D32ADE" w14:textId="7140E865" w:rsidR="00465405" w:rsidRDefault="00465405">
            <w:pPr>
              <w:pStyle w:val="TableParagraph"/>
              <w:spacing w:before="159"/>
              <w:ind w:left="52" w:right="44"/>
              <w:jc w:val="center"/>
              <w:rPr>
                <w:rFonts w:hint="eastAsia"/>
                <w:sz w:val="21"/>
                <w:lang w:eastAsia="zh-TW"/>
              </w:rPr>
            </w:pPr>
            <w:r>
              <w:rPr>
                <w:rFonts w:hint="eastAsia"/>
                <w:sz w:val="21"/>
                <w:lang w:eastAsia="zh-TW"/>
              </w:rPr>
              <w:t>192</w:t>
            </w:r>
          </w:p>
        </w:tc>
        <w:tc>
          <w:tcPr>
            <w:tcW w:w="9357" w:type="dxa"/>
          </w:tcPr>
          <w:p w14:paraId="7990D55F"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人壽保險是依約給付一定金額的一種：</w:t>
            </w:r>
          </w:p>
          <w:p w14:paraId="5520527A" w14:textId="44568F41" w:rsidR="00465405" w:rsidRPr="00EC09F7" w:rsidRDefault="000719C0" w:rsidP="000719C0">
            <w:pPr>
              <w:pStyle w:val="TableParagraph"/>
              <w:spacing w:line="354" w:lineRule="exact"/>
              <w:rPr>
                <w:sz w:val="21"/>
                <w:lang w:eastAsia="zh-TW"/>
              </w:rPr>
            </w:pPr>
            <w:r w:rsidRPr="000719C0">
              <w:rPr>
                <w:sz w:val="21"/>
                <w:lang w:eastAsia="zh-TW"/>
              </w:rPr>
              <w:t>(1)定值保險 (2)生存保險  (3)定額保險  (4)死亡保險</w:t>
            </w:r>
          </w:p>
        </w:tc>
        <w:tc>
          <w:tcPr>
            <w:tcW w:w="593" w:type="dxa"/>
          </w:tcPr>
          <w:p w14:paraId="5408E544" w14:textId="47C28043" w:rsidR="00465405" w:rsidRDefault="000719C0">
            <w:pPr>
              <w:pStyle w:val="TableParagraph"/>
              <w:spacing w:before="159"/>
              <w:ind w:left="3"/>
              <w:jc w:val="center"/>
              <w:rPr>
                <w:sz w:val="21"/>
                <w:lang w:eastAsia="zh-TW"/>
              </w:rPr>
            </w:pPr>
            <w:r>
              <w:rPr>
                <w:rFonts w:hint="eastAsia"/>
                <w:sz w:val="21"/>
                <w:lang w:eastAsia="zh-TW"/>
              </w:rPr>
              <w:t>3</w:t>
            </w:r>
          </w:p>
        </w:tc>
      </w:tr>
      <w:tr w:rsidR="00465405" w14:paraId="672E8FB7" w14:textId="77777777">
        <w:trPr>
          <w:trHeight w:val="726"/>
        </w:trPr>
        <w:tc>
          <w:tcPr>
            <w:tcW w:w="567" w:type="dxa"/>
          </w:tcPr>
          <w:p w14:paraId="0D711177" w14:textId="6E858630" w:rsidR="00465405" w:rsidRDefault="00465405">
            <w:pPr>
              <w:pStyle w:val="TableParagraph"/>
              <w:spacing w:before="159"/>
              <w:ind w:left="52" w:right="44"/>
              <w:jc w:val="center"/>
              <w:rPr>
                <w:rFonts w:hint="eastAsia"/>
                <w:sz w:val="21"/>
                <w:lang w:eastAsia="zh-TW"/>
              </w:rPr>
            </w:pPr>
            <w:r>
              <w:rPr>
                <w:rFonts w:hint="eastAsia"/>
                <w:sz w:val="21"/>
                <w:lang w:eastAsia="zh-TW"/>
              </w:rPr>
              <w:t>193</w:t>
            </w:r>
          </w:p>
        </w:tc>
        <w:tc>
          <w:tcPr>
            <w:tcW w:w="9357" w:type="dxa"/>
          </w:tcPr>
          <w:p w14:paraId="38B50260" w14:textId="77777777" w:rsidR="000719C0" w:rsidRPr="000719C0" w:rsidRDefault="000719C0" w:rsidP="000719C0">
            <w:pPr>
              <w:pStyle w:val="TableParagraph"/>
              <w:spacing w:line="354" w:lineRule="exact"/>
              <w:rPr>
                <w:sz w:val="21"/>
                <w:lang w:eastAsia="zh-TW"/>
              </w:rPr>
            </w:pPr>
            <w:r w:rsidRPr="000719C0">
              <w:rPr>
                <w:sz w:val="21"/>
                <w:lang w:eastAsia="zh-TW"/>
              </w:rPr>
              <w:t>人身保險不包括下列那一險種？</w:t>
            </w:r>
          </w:p>
          <w:p w14:paraId="45B7AA3E" w14:textId="1328DCB8" w:rsidR="00465405" w:rsidRPr="00EC09F7" w:rsidRDefault="000719C0" w:rsidP="000719C0">
            <w:pPr>
              <w:pStyle w:val="TableParagraph"/>
              <w:spacing w:line="354" w:lineRule="exact"/>
              <w:rPr>
                <w:sz w:val="21"/>
                <w:lang w:eastAsia="zh-TW"/>
              </w:rPr>
            </w:pPr>
            <w:r w:rsidRPr="000719C0">
              <w:rPr>
                <w:sz w:val="21"/>
                <w:lang w:eastAsia="zh-TW"/>
              </w:rPr>
              <w:t>(1)健康保險 (2)傷害保險  (3)旅行平安保險  (4)信用保險</w:t>
            </w:r>
          </w:p>
        </w:tc>
        <w:tc>
          <w:tcPr>
            <w:tcW w:w="593" w:type="dxa"/>
          </w:tcPr>
          <w:p w14:paraId="320AE637" w14:textId="21A82908" w:rsidR="00465405" w:rsidRDefault="000719C0">
            <w:pPr>
              <w:pStyle w:val="TableParagraph"/>
              <w:spacing w:before="159"/>
              <w:ind w:left="3"/>
              <w:jc w:val="center"/>
              <w:rPr>
                <w:sz w:val="21"/>
                <w:lang w:eastAsia="zh-TW"/>
              </w:rPr>
            </w:pPr>
            <w:r>
              <w:rPr>
                <w:rFonts w:hint="eastAsia"/>
                <w:sz w:val="21"/>
                <w:lang w:eastAsia="zh-TW"/>
              </w:rPr>
              <w:t>4</w:t>
            </w:r>
          </w:p>
        </w:tc>
      </w:tr>
      <w:tr w:rsidR="00465405" w14:paraId="6E24C280" w14:textId="77777777">
        <w:trPr>
          <w:trHeight w:val="726"/>
        </w:trPr>
        <w:tc>
          <w:tcPr>
            <w:tcW w:w="567" w:type="dxa"/>
          </w:tcPr>
          <w:p w14:paraId="52090DAA" w14:textId="1E656E10" w:rsidR="00465405" w:rsidRDefault="000719C0">
            <w:pPr>
              <w:pStyle w:val="TableParagraph"/>
              <w:spacing w:before="159"/>
              <w:ind w:left="52" w:right="44"/>
              <w:jc w:val="center"/>
              <w:rPr>
                <w:rFonts w:hint="eastAsia"/>
                <w:sz w:val="21"/>
                <w:lang w:eastAsia="zh-TW"/>
              </w:rPr>
            </w:pPr>
            <w:r>
              <w:rPr>
                <w:rFonts w:hint="eastAsia"/>
                <w:sz w:val="21"/>
                <w:lang w:eastAsia="zh-TW"/>
              </w:rPr>
              <w:t>194</w:t>
            </w:r>
          </w:p>
        </w:tc>
        <w:tc>
          <w:tcPr>
            <w:tcW w:w="9357" w:type="dxa"/>
          </w:tcPr>
          <w:p w14:paraId="3C75133E"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貸款購買房屋最好配合下列何種保險？</w:t>
            </w:r>
            <w:r w:rsidRPr="000719C0">
              <w:rPr>
                <w:sz w:val="21"/>
                <w:lang w:eastAsia="zh-TW"/>
              </w:rPr>
              <w:t xml:space="preserve"> (1)遞增型定期保險  (2)生存保險</w:t>
            </w:r>
          </w:p>
          <w:p w14:paraId="405E2235" w14:textId="7270055E" w:rsidR="00465405" w:rsidRPr="000719C0" w:rsidRDefault="000719C0" w:rsidP="000719C0">
            <w:pPr>
              <w:pStyle w:val="TableParagraph"/>
              <w:spacing w:line="354" w:lineRule="exact"/>
              <w:rPr>
                <w:sz w:val="21"/>
                <w:lang w:eastAsia="zh-TW"/>
              </w:rPr>
            </w:pPr>
            <w:r w:rsidRPr="000719C0">
              <w:rPr>
                <w:sz w:val="21"/>
                <w:lang w:eastAsia="zh-TW"/>
              </w:rPr>
              <w:t>(3)可變更型定期保險  (4)遞減型定期保險</w:t>
            </w:r>
          </w:p>
        </w:tc>
        <w:tc>
          <w:tcPr>
            <w:tcW w:w="593" w:type="dxa"/>
          </w:tcPr>
          <w:p w14:paraId="765320F8" w14:textId="4E8ACACD" w:rsidR="00465405" w:rsidRDefault="000719C0">
            <w:pPr>
              <w:pStyle w:val="TableParagraph"/>
              <w:spacing w:before="159"/>
              <w:ind w:left="3"/>
              <w:jc w:val="center"/>
              <w:rPr>
                <w:sz w:val="21"/>
                <w:lang w:eastAsia="zh-TW"/>
              </w:rPr>
            </w:pPr>
            <w:r>
              <w:rPr>
                <w:rFonts w:hint="eastAsia"/>
                <w:sz w:val="21"/>
                <w:lang w:eastAsia="zh-TW"/>
              </w:rPr>
              <w:t>4</w:t>
            </w:r>
          </w:p>
        </w:tc>
      </w:tr>
      <w:tr w:rsidR="00465405" w14:paraId="547EFCB3" w14:textId="77777777">
        <w:trPr>
          <w:trHeight w:val="726"/>
        </w:trPr>
        <w:tc>
          <w:tcPr>
            <w:tcW w:w="567" w:type="dxa"/>
          </w:tcPr>
          <w:p w14:paraId="297D4677" w14:textId="7CAF7F19" w:rsidR="00465405" w:rsidRDefault="000719C0">
            <w:pPr>
              <w:pStyle w:val="TableParagraph"/>
              <w:spacing w:before="159"/>
              <w:ind w:left="52" w:right="44"/>
              <w:jc w:val="center"/>
              <w:rPr>
                <w:rFonts w:hint="eastAsia"/>
                <w:sz w:val="21"/>
                <w:lang w:eastAsia="zh-TW"/>
              </w:rPr>
            </w:pPr>
            <w:r>
              <w:rPr>
                <w:rFonts w:hint="eastAsia"/>
                <w:sz w:val="21"/>
                <w:lang w:eastAsia="zh-TW"/>
              </w:rPr>
              <w:t>195</w:t>
            </w:r>
          </w:p>
        </w:tc>
        <w:tc>
          <w:tcPr>
            <w:tcW w:w="9357" w:type="dxa"/>
          </w:tcPr>
          <w:p w14:paraId="460506AA" w14:textId="1B5B881D" w:rsidR="00465405" w:rsidRPr="00EC09F7" w:rsidRDefault="000719C0" w:rsidP="00EC09F7">
            <w:pPr>
              <w:pStyle w:val="TableParagraph"/>
              <w:spacing w:line="354" w:lineRule="exact"/>
              <w:rPr>
                <w:sz w:val="21"/>
                <w:lang w:eastAsia="zh-TW"/>
              </w:rPr>
            </w:pPr>
            <w:r w:rsidRPr="000719C0">
              <w:rPr>
                <w:rFonts w:hint="eastAsia"/>
                <w:sz w:val="21"/>
                <w:lang w:eastAsia="zh-TW"/>
              </w:rPr>
              <w:t>下列有關定期保險之敘述何者為非？</w:t>
            </w:r>
            <w:r w:rsidRPr="000719C0">
              <w:rPr>
                <w:sz w:val="21"/>
                <w:lang w:eastAsia="zh-TW"/>
              </w:rPr>
              <w:t>(1)期滿仍生存，保障全失  (2)中途退保保費不能退還  (3)適合債權人購買  (4)被保人於保險期間內死亡，保險人應退還大部份保險費</w:t>
            </w:r>
          </w:p>
        </w:tc>
        <w:tc>
          <w:tcPr>
            <w:tcW w:w="593" w:type="dxa"/>
          </w:tcPr>
          <w:p w14:paraId="49DD93E1" w14:textId="4D11CBF0" w:rsidR="00465405" w:rsidRDefault="000719C0">
            <w:pPr>
              <w:pStyle w:val="TableParagraph"/>
              <w:spacing w:before="159"/>
              <w:ind w:left="3"/>
              <w:jc w:val="center"/>
              <w:rPr>
                <w:sz w:val="21"/>
                <w:lang w:eastAsia="zh-TW"/>
              </w:rPr>
            </w:pPr>
            <w:r>
              <w:rPr>
                <w:rFonts w:hint="eastAsia"/>
                <w:sz w:val="21"/>
                <w:lang w:eastAsia="zh-TW"/>
              </w:rPr>
              <w:t>4</w:t>
            </w:r>
          </w:p>
        </w:tc>
      </w:tr>
      <w:tr w:rsidR="00465405" w14:paraId="18BAB499" w14:textId="77777777">
        <w:trPr>
          <w:trHeight w:val="726"/>
        </w:trPr>
        <w:tc>
          <w:tcPr>
            <w:tcW w:w="567" w:type="dxa"/>
          </w:tcPr>
          <w:p w14:paraId="5B0F10E5" w14:textId="33F7D59A" w:rsidR="00465405" w:rsidRDefault="000719C0">
            <w:pPr>
              <w:pStyle w:val="TableParagraph"/>
              <w:spacing w:before="159"/>
              <w:ind w:left="52" w:right="44"/>
              <w:jc w:val="center"/>
              <w:rPr>
                <w:rFonts w:hint="eastAsia"/>
                <w:sz w:val="21"/>
                <w:lang w:eastAsia="zh-TW"/>
              </w:rPr>
            </w:pPr>
            <w:r>
              <w:rPr>
                <w:rFonts w:hint="eastAsia"/>
                <w:sz w:val="21"/>
                <w:lang w:eastAsia="zh-TW"/>
              </w:rPr>
              <w:t>196</w:t>
            </w:r>
          </w:p>
        </w:tc>
        <w:tc>
          <w:tcPr>
            <w:tcW w:w="9357" w:type="dxa"/>
          </w:tcPr>
          <w:p w14:paraId="3C1238E9"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就保障目的而論，年輕夫妻養育子女期間應購買何種人壽保險？</w:t>
            </w:r>
            <w:r w:rsidRPr="000719C0">
              <w:rPr>
                <w:sz w:val="21"/>
                <w:lang w:eastAsia="zh-TW"/>
              </w:rPr>
              <w:t xml:space="preserve">  (1)遞增型定期保險</w:t>
            </w:r>
          </w:p>
          <w:p w14:paraId="6C0805BE" w14:textId="221E0BDA" w:rsidR="00465405" w:rsidRPr="00EC09F7" w:rsidRDefault="000719C0" w:rsidP="000719C0">
            <w:pPr>
              <w:pStyle w:val="TableParagraph"/>
              <w:spacing w:line="354" w:lineRule="exact"/>
              <w:rPr>
                <w:sz w:val="21"/>
                <w:lang w:eastAsia="zh-TW"/>
              </w:rPr>
            </w:pPr>
            <w:r w:rsidRPr="000719C0">
              <w:rPr>
                <w:sz w:val="21"/>
                <w:lang w:eastAsia="zh-TW"/>
              </w:rPr>
              <w:t>(2)生存保險 (3)生死合險  (4)年金保險</w:t>
            </w:r>
          </w:p>
        </w:tc>
        <w:tc>
          <w:tcPr>
            <w:tcW w:w="593" w:type="dxa"/>
          </w:tcPr>
          <w:p w14:paraId="0AD14117" w14:textId="22B50342" w:rsidR="00465405" w:rsidRDefault="000719C0">
            <w:pPr>
              <w:pStyle w:val="TableParagraph"/>
              <w:spacing w:before="159"/>
              <w:ind w:left="3"/>
              <w:jc w:val="center"/>
              <w:rPr>
                <w:sz w:val="21"/>
                <w:lang w:eastAsia="zh-TW"/>
              </w:rPr>
            </w:pPr>
            <w:r>
              <w:rPr>
                <w:rFonts w:hint="eastAsia"/>
                <w:sz w:val="21"/>
                <w:lang w:eastAsia="zh-TW"/>
              </w:rPr>
              <w:t>1</w:t>
            </w:r>
          </w:p>
        </w:tc>
      </w:tr>
      <w:tr w:rsidR="00465405" w14:paraId="553F8C7D" w14:textId="77777777">
        <w:trPr>
          <w:trHeight w:val="726"/>
        </w:trPr>
        <w:tc>
          <w:tcPr>
            <w:tcW w:w="567" w:type="dxa"/>
          </w:tcPr>
          <w:p w14:paraId="46F1397C" w14:textId="50AB6AD3" w:rsidR="00465405" w:rsidRDefault="000719C0">
            <w:pPr>
              <w:pStyle w:val="TableParagraph"/>
              <w:spacing w:before="159"/>
              <w:ind w:left="52" w:right="44"/>
              <w:jc w:val="center"/>
              <w:rPr>
                <w:rFonts w:hint="eastAsia"/>
                <w:sz w:val="21"/>
                <w:lang w:eastAsia="zh-TW"/>
              </w:rPr>
            </w:pPr>
            <w:r>
              <w:rPr>
                <w:rFonts w:hint="eastAsia"/>
                <w:sz w:val="21"/>
                <w:lang w:eastAsia="zh-TW"/>
              </w:rPr>
              <w:t>197</w:t>
            </w:r>
          </w:p>
        </w:tc>
        <w:tc>
          <w:tcPr>
            <w:tcW w:w="9357" w:type="dxa"/>
          </w:tcPr>
          <w:p w14:paraId="4377309D"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依我國保險法規定，人壽保險契約如涉及死亡給付之情況，發生保險事故之被保險人應</w:t>
            </w:r>
          </w:p>
          <w:p w14:paraId="2F3717F9" w14:textId="4E90D91E" w:rsidR="00465405" w:rsidRPr="00EC09F7" w:rsidRDefault="000719C0" w:rsidP="000719C0">
            <w:pPr>
              <w:pStyle w:val="TableParagraph"/>
              <w:spacing w:line="354" w:lineRule="exact"/>
              <w:rPr>
                <w:sz w:val="21"/>
                <w:lang w:eastAsia="zh-TW"/>
              </w:rPr>
            </w:pPr>
            <w:r w:rsidRPr="000719C0">
              <w:rPr>
                <w:rFonts w:hint="eastAsia"/>
                <w:sz w:val="21"/>
                <w:lang w:eastAsia="zh-TW"/>
              </w:rPr>
              <w:t>年滿幾歲？</w:t>
            </w:r>
            <w:r w:rsidRPr="000719C0">
              <w:rPr>
                <w:sz w:val="21"/>
                <w:lang w:eastAsia="zh-TW"/>
              </w:rPr>
              <w:t xml:space="preserve">  (1)1 歲  (2)15 歲  (3)67 歲  (4)80 歲</w:t>
            </w:r>
          </w:p>
        </w:tc>
        <w:tc>
          <w:tcPr>
            <w:tcW w:w="593" w:type="dxa"/>
          </w:tcPr>
          <w:p w14:paraId="6F9F81B2" w14:textId="154AC323" w:rsidR="00465405" w:rsidRDefault="000719C0">
            <w:pPr>
              <w:pStyle w:val="TableParagraph"/>
              <w:spacing w:before="159"/>
              <w:ind w:left="3"/>
              <w:jc w:val="center"/>
              <w:rPr>
                <w:sz w:val="21"/>
                <w:lang w:eastAsia="zh-TW"/>
              </w:rPr>
            </w:pPr>
            <w:r>
              <w:rPr>
                <w:rFonts w:hint="eastAsia"/>
                <w:sz w:val="21"/>
                <w:lang w:eastAsia="zh-TW"/>
              </w:rPr>
              <w:t>2</w:t>
            </w:r>
          </w:p>
        </w:tc>
      </w:tr>
      <w:tr w:rsidR="00465405" w14:paraId="0CCABB87" w14:textId="77777777">
        <w:trPr>
          <w:trHeight w:val="726"/>
        </w:trPr>
        <w:tc>
          <w:tcPr>
            <w:tcW w:w="567" w:type="dxa"/>
          </w:tcPr>
          <w:p w14:paraId="33025844" w14:textId="7FC5983D" w:rsidR="00465405" w:rsidRDefault="000719C0">
            <w:pPr>
              <w:pStyle w:val="TableParagraph"/>
              <w:spacing w:before="159"/>
              <w:ind w:left="52" w:right="44"/>
              <w:jc w:val="center"/>
              <w:rPr>
                <w:rFonts w:hint="eastAsia"/>
                <w:sz w:val="21"/>
                <w:lang w:eastAsia="zh-TW"/>
              </w:rPr>
            </w:pPr>
            <w:r>
              <w:rPr>
                <w:rFonts w:hint="eastAsia"/>
                <w:sz w:val="21"/>
                <w:lang w:eastAsia="zh-TW"/>
              </w:rPr>
              <w:t>198</w:t>
            </w:r>
          </w:p>
        </w:tc>
        <w:tc>
          <w:tcPr>
            <w:tcW w:w="9357" w:type="dxa"/>
          </w:tcPr>
          <w:p w14:paraId="3FAE89E9"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依我國保險法規定，人壽保險之保險費到期未交付者，除契約另有訂定外，經催告到達</w:t>
            </w:r>
          </w:p>
          <w:p w14:paraId="7C00EC5C" w14:textId="25ED7BD9" w:rsidR="00465405" w:rsidRPr="00EC09F7" w:rsidRDefault="000719C0" w:rsidP="000719C0">
            <w:pPr>
              <w:pStyle w:val="TableParagraph"/>
              <w:spacing w:line="354" w:lineRule="exact"/>
              <w:rPr>
                <w:sz w:val="21"/>
                <w:lang w:eastAsia="zh-TW"/>
              </w:rPr>
            </w:pPr>
            <w:r w:rsidRPr="000719C0">
              <w:rPr>
                <w:rFonts w:hint="eastAsia"/>
                <w:sz w:val="21"/>
                <w:lang w:eastAsia="zh-TW"/>
              </w:rPr>
              <w:t>後屆多少日仍不交付時，保險契約之效力停止？</w:t>
            </w:r>
            <w:r w:rsidRPr="000719C0">
              <w:rPr>
                <w:sz w:val="21"/>
                <w:lang w:eastAsia="zh-TW"/>
              </w:rPr>
              <w:t xml:space="preserve">  (1)2 日  (2)一年  (3)30 日  (4)五年</w:t>
            </w:r>
          </w:p>
        </w:tc>
        <w:tc>
          <w:tcPr>
            <w:tcW w:w="593" w:type="dxa"/>
          </w:tcPr>
          <w:p w14:paraId="4A788673" w14:textId="702CC61E" w:rsidR="00465405" w:rsidRDefault="000719C0">
            <w:pPr>
              <w:pStyle w:val="TableParagraph"/>
              <w:spacing w:before="159"/>
              <w:ind w:left="3"/>
              <w:jc w:val="center"/>
              <w:rPr>
                <w:sz w:val="21"/>
                <w:lang w:eastAsia="zh-TW"/>
              </w:rPr>
            </w:pPr>
            <w:r>
              <w:rPr>
                <w:rFonts w:hint="eastAsia"/>
                <w:sz w:val="21"/>
                <w:lang w:eastAsia="zh-TW"/>
              </w:rPr>
              <w:t>3</w:t>
            </w:r>
          </w:p>
        </w:tc>
      </w:tr>
      <w:tr w:rsidR="00465405" w14:paraId="6B58C769" w14:textId="77777777">
        <w:trPr>
          <w:trHeight w:val="726"/>
        </w:trPr>
        <w:tc>
          <w:tcPr>
            <w:tcW w:w="567" w:type="dxa"/>
          </w:tcPr>
          <w:p w14:paraId="6D77B8D6" w14:textId="28EC5807" w:rsidR="00465405" w:rsidRDefault="000719C0">
            <w:pPr>
              <w:pStyle w:val="TableParagraph"/>
              <w:spacing w:before="159"/>
              <w:ind w:left="52" w:right="44"/>
              <w:jc w:val="center"/>
              <w:rPr>
                <w:rFonts w:hint="eastAsia"/>
                <w:sz w:val="21"/>
                <w:lang w:eastAsia="zh-TW"/>
              </w:rPr>
            </w:pPr>
            <w:r>
              <w:rPr>
                <w:rFonts w:hint="eastAsia"/>
                <w:sz w:val="21"/>
                <w:lang w:eastAsia="zh-TW"/>
              </w:rPr>
              <w:t>199</w:t>
            </w:r>
          </w:p>
        </w:tc>
        <w:tc>
          <w:tcPr>
            <w:tcW w:w="9357" w:type="dxa"/>
          </w:tcPr>
          <w:p w14:paraId="46677412"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依我國保險法規定，保險契約載有被保險人故意自殺，保險人仍應給付保險金額之條款</w:t>
            </w:r>
          </w:p>
          <w:p w14:paraId="24FADC62" w14:textId="09DCA897" w:rsidR="00465405" w:rsidRPr="00EC09F7" w:rsidRDefault="000719C0" w:rsidP="000719C0">
            <w:pPr>
              <w:pStyle w:val="TableParagraph"/>
              <w:spacing w:line="354" w:lineRule="exact"/>
              <w:rPr>
                <w:sz w:val="21"/>
                <w:lang w:eastAsia="zh-TW"/>
              </w:rPr>
            </w:pPr>
            <w:r w:rsidRPr="000719C0">
              <w:rPr>
                <w:rFonts w:hint="eastAsia"/>
                <w:sz w:val="21"/>
                <w:lang w:eastAsia="zh-TW"/>
              </w:rPr>
              <w:t>者，其條款於訂約多久後始生效力？</w:t>
            </w:r>
            <w:r w:rsidRPr="000719C0">
              <w:rPr>
                <w:sz w:val="21"/>
                <w:lang w:eastAsia="zh-TW"/>
              </w:rPr>
              <w:t xml:space="preserve">  (1)2 年  (2)5 年  (3)10 年  (4)20 年</w:t>
            </w:r>
          </w:p>
        </w:tc>
        <w:tc>
          <w:tcPr>
            <w:tcW w:w="593" w:type="dxa"/>
          </w:tcPr>
          <w:p w14:paraId="46E57225" w14:textId="00B953C7" w:rsidR="00465405" w:rsidRDefault="000719C0">
            <w:pPr>
              <w:pStyle w:val="TableParagraph"/>
              <w:spacing w:before="159"/>
              <w:ind w:left="3"/>
              <w:jc w:val="center"/>
              <w:rPr>
                <w:sz w:val="21"/>
                <w:lang w:eastAsia="zh-TW"/>
              </w:rPr>
            </w:pPr>
            <w:r>
              <w:rPr>
                <w:rFonts w:hint="eastAsia"/>
                <w:sz w:val="21"/>
                <w:lang w:eastAsia="zh-TW"/>
              </w:rPr>
              <w:t>1</w:t>
            </w:r>
          </w:p>
        </w:tc>
      </w:tr>
      <w:tr w:rsidR="00465405" w14:paraId="3B28D34C" w14:textId="77777777">
        <w:trPr>
          <w:trHeight w:val="726"/>
        </w:trPr>
        <w:tc>
          <w:tcPr>
            <w:tcW w:w="567" w:type="dxa"/>
          </w:tcPr>
          <w:p w14:paraId="028994A1" w14:textId="07AA067B" w:rsidR="00465405" w:rsidRDefault="000719C0">
            <w:pPr>
              <w:pStyle w:val="TableParagraph"/>
              <w:spacing w:before="159"/>
              <w:ind w:left="52" w:right="44"/>
              <w:jc w:val="center"/>
              <w:rPr>
                <w:rFonts w:hint="eastAsia"/>
                <w:sz w:val="21"/>
                <w:lang w:eastAsia="zh-TW"/>
              </w:rPr>
            </w:pPr>
            <w:r>
              <w:rPr>
                <w:rFonts w:hint="eastAsia"/>
                <w:sz w:val="21"/>
                <w:lang w:eastAsia="zh-TW"/>
              </w:rPr>
              <w:t>200</w:t>
            </w:r>
          </w:p>
        </w:tc>
        <w:tc>
          <w:tcPr>
            <w:tcW w:w="9357" w:type="dxa"/>
          </w:tcPr>
          <w:p w14:paraId="3252F20F" w14:textId="77777777" w:rsidR="000719C0" w:rsidRPr="000719C0" w:rsidRDefault="000719C0" w:rsidP="000719C0">
            <w:pPr>
              <w:pStyle w:val="TableParagraph"/>
              <w:spacing w:line="354" w:lineRule="exact"/>
              <w:rPr>
                <w:sz w:val="21"/>
                <w:lang w:eastAsia="zh-TW"/>
              </w:rPr>
            </w:pPr>
            <w:r w:rsidRPr="000719C0">
              <w:rPr>
                <w:sz w:val="21"/>
                <w:lang w:eastAsia="zh-TW"/>
              </w:rPr>
              <w:t>下列有關終身繳費終身保險之敘述何者為非？  (1)具有儲蓄性  (2)年紀愈大保費愈低</w:t>
            </w:r>
          </w:p>
          <w:p w14:paraId="731799AF" w14:textId="331CEDEF" w:rsidR="00465405" w:rsidRPr="00EC09F7" w:rsidRDefault="000719C0" w:rsidP="000719C0">
            <w:pPr>
              <w:pStyle w:val="TableParagraph"/>
              <w:spacing w:line="354" w:lineRule="exact"/>
              <w:rPr>
                <w:sz w:val="21"/>
                <w:lang w:eastAsia="zh-TW"/>
              </w:rPr>
            </w:pPr>
            <w:r w:rsidRPr="000719C0">
              <w:rPr>
                <w:sz w:val="21"/>
                <w:lang w:eastAsia="zh-TW"/>
              </w:rPr>
              <w:t>(3)退休失去所得能力須持續繳費  (4)平均保險費率較高</w:t>
            </w:r>
          </w:p>
        </w:tc>
        <w:tc>
          <w:tcPr>
            <w:tcW w:w="593" w:type="dxa"/>
          </w:tcPr>
          <w:p w14:paraId="6B6FCD6E" w14:textId="60CFBBE7" w:rsidR="00465405" w:rsidRDefault="000719C0">
            <w:pPr>
              <w:pStyle w:val="TableParagraph"/>
              <w:spacing w:before="159"/>
              <w:ind w:left="3"/>
              <w:jc w:val="center"/>
              <w:rPr>
                <w:sz w:val="21"/>
                <w:lang w:eastAsia="zh-TW"/>
              </w:rPr>
            </w:pPr>
            <w:r>
              <w:rPr>
                <w:rFonts w:hint="eastAsia"/>
                <w:sz w:val="21"/>
                <w:lang w:eastAsia="zh-TW"/>
              </w:rPr>
              <w:t>2</w:t>
            </w:r>
          </w:p>
        </w:tc>
      </w:tr>
      <w:tr w:rsidR="00465405" w14:paraId="1A5BAEC4" w14:textId="77777777">
        <w:trPr>
          <w:trHeight w:val="726"/>
        </w:trPr>
        <w:tc>
          <w:tcPr>
            <w:tcW w:w="567" w:type="dxa"/>
          </w:tcPr>
          <w:p w14:paraId="60F86967" w14:textId="23353C4B" w:rsidR="00465405" w:rsidRDefault="000719C0">
            <w:pPr>
              <w:pStyle w:val="TableParagraph"/>
              <w:spacing w:before="159"/>
              <w:ind w:left="52" w:right="44"/>
              <w:jc w:val="center"/>
              <w:rPr>
                <w:rFonts w:hint="eastAsia"/>
                <w:sz w:val="21"/>
                <w:lang w:eastAsia="zh-TW"/>
              </w:rPr>
            </w:pPr>
            <w:r>
              <w:rPr>
                <w:rFonts w:hint="eastAsia"/>
                <w:sz w:val="21"/>
                <w:lang w:eastAsia="zh-TW"/>
              </w:rPr>
              <w:t>201</w:t>
            </w:r>
          </w:p>
        </w:tc>
        <w:tc>
          <w:tcPr>
            <w:tcW w:w="9357" w:type="dxa"/>
          </w:tcPr>
          <w:p w14:paraId="34F07A8C" w14:textId="5D6809CA" w:rsidR="00465405" w:rsidRPr="00EC09F7" w:rsidRDefault="000719C0" w:rsidP="00EC09F7">
            <w:pPr>
              <w:pStyle w:val="TableParagraph"/>
              <w:spacing w:line="354" w:lineRule="exact"/>
              <w:rPr>
                <w:sz w:val="21"/>
                <w:lang w:eastAsia="zh-TW"/>
              </w:rPr>
            </w:pPr>
            <w:r w:rsidRPr="000719C0">
              <w:rPr>
                <w:rFonts w:hint="eastAsia"/>
                <w:sz w:val="21"/>
                <w:lang w:eastAsia="zh-TW"/>
              </w:rPr>
              <w:t>生存保險主要之目的為：</w:t>
            </w:r>
            <w:r w:rsidRPr="000719C0">
              <w:rPr>
                <w:sz w:val="21"/>
                <w:lang w:eastAsia="zh-TW"/>
              </w:rPr>
              <w:t xml:space="preserve">  (1)保障 (2)保障加儲蓄  (3)儲蓄 (4)生存</w:t>
            </w:r>
          </w:p>
        </w:tc>
        <w:tc>
          <w:tcPr>
            <w:tcW w:w="593" w:type="dxa"/>
          </w:tcPr>
          <w:p w14:paraId="089A1671" w14:textId="77E0C469" w:rsidR="00465405" w:rsidRDefault="000719C0">
            <w:pPr>
              <w:pStyle w:val="TableParagraph"/>
              <w:spacing w:before="159"/>
              <w:ind w:left="3"/>
              <w:jc w:val="center"/>
              <w:rPr>
                <w:sz w:val="21"/>
                <w:lang w:eastAsia="zh-TW"/>
              </w:rPr>
            </w:pPr>
            <w:r>
              <w:rPr>
                <w:rFonts w:hint="eastAsia"/>
                <w:sz w:val="21"/>
                <w:lang w:eastAsia="zh-TW"/>
              </w:rPr>
              <w:t>3</w:t>
            </w:r>
          </w:p>
        </w:tc>
      </w:tr>
      <w:tr w:rsidR="00465405" w14:paraId="68B8F946" w14:textId="77777777">
        <w:trPr>
          <w:trHeight w:val="726"/>
        </w:trPr>
        <w:tc>
          <w:tcPr>
            <w:tcW w:w="567" w:type="dxa"/>
          </w:tcPr>
          <w:p w14:paraId="6A78862B" w14:textId="27B6ED46" w:rsidR="00465405" w:rsidRDefault="000719C0">
            <w:pPr>
              <w:pStyle w:val="TableParagraph"/>
              <w:spacing w:before="159"/>
              <w:ind w:left="52" w:right="44"/>
              <w:jc w:val="center"/>
              <w:rPr>
                <w:rFonts w:hint="eastAsia"/>
                <w:sz w:val="21"/>
                <w:lang w:eastAsia="zh-TW"/>
              </w:rPr>
            </w:pPr>
            <w:r>
              <w:rPr>
                <w:rFonts w:hint="eastAsia"/>
                <w:sz w:val="21"/>
                <w:lang w:eastAsia="zh-TW"/>
              </w:rPr>
              <w:lastRenderedPageBreak/>
              <w:t>202</w:t>
            </w:r>
          </w:p>
        </w:tc>
        <w:tc>
          <w:tcPr>
            <w:tcW w:w="9357" w:type="dxa"/>
          </w:tcPr>
          <w:p w14:paraId="2D7E491C"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父母親為籌備子女教育基金，應該考慮購買的最適當保險為：</w:t>
            </w:r>
          </w:p>
          <w:p w14:paraId="2CC01DF4" w14:textId="60C794C1" w:rsidR="00465405" w:rsidRPr="00EC09F7" w:rsidRDefault="000719C0" w:rsidP="000719C0">
            <w:pPr>
              <w:pStyle w:val="TableParagraph"/>
              <w:spacing w:line="354" w:lineRule="exact"/>
              <w:rPr>
                <w:sz w:val="21"/>
                <w:lang w:eastAsia="zh-TW"/>
              </w:rPr>
            </w:pPr>
            <w:r w:rsidRPr="000719C0">
              <w:rPr>
                <w:sz w:val="21"/>
                <w:lang w:eastAsia="zh-TW"/>
              </w:rPr>
              <w:t>(1)定期保險 (2)生死合險  (3)生存保險  (4)終身保險</w:t>
            </w:r>
          </w:p>
        </w:tc>
        <w:tc>
          <w:tcPr>
            <w:tcW w:w="593" w:type="dxa"/>
          </w:tcPr>
          <w:p w14:paraId="6149D68E" w14:textId="7B4C85B6" w:rsidR="00465405" w:rsidRDefault="000719C0">
            <w:pPr>
              <w:pStyle w:val="TableParagraph"/>
              <w:spacing w:before="159"/>
              <w:ind w:left="3"/>
              <w:jc w:val="center"/>
              <w:rPr>
                <w:sz w:val="21"/>
                <w:lang w:eastAsia="zh-TW"/>
              </w:rPr>
            </w:pPr>
            <w:r>
              <w:rPr>
                <w:rFonts w:hint="eastAsia"/>
                <w:sz w:val="21"/>
                <w:lang w:eastAsia="zh-TW"/>
              </w:rPr>
              <w:t>3</w:t>
            </w:r>
          </w:p>
        </w:tc>
      </w:tr>
      <w:tr w:rsidR="000719C0" w14:paraId="4A1D6EC7" w14:textId="77777777">
        <w:trPr>
          <w:trHeight w:val="726"/>
        </w:trPr>
        <w:tc>
          <w:tcPr>
            <w:tcW w:w="567" w:type="dxa"/>
          </w:tcPr>
          <w:p w14:paraId="209C9618" w14:textId="31F106A7" w:rsidR="000719C0" w:rsidRDefault="000719C0">
            <w:pPr>
              <w:pStyle w:val="TableParagraph"/>
              <w:spacing w:before="159"/>
              <w:ind w:left="52" w:right="44"/>
              <w:jc w:val="center"/>
              <w:rPr>
                <w:rFonts w:hint="eastAsia"/>
                <w:sz w:val="21"/>
                <w:lang w:eastAsia="zh-TW"/>
              </w:rPr>
            </w:pPr>
            <w:r>
              <w:rPr>
                <w:rFonts w:hint="eastAsia"/>
                <w:sz w:val="21"/>
                <w:lang w:eastAsia="zh-TW"/>
              </w:rPr>
              <w:t>203</w:t>
            </w:r>
          </w:p>
        </w:tc>
        <w:tc>
          <w:tcPr>
            <w:tcW w:w="9357" w:type="dxa"/>
          </w:tcPr>
          <w:p w14:paraId="3236D775" w14:textId="292123BD" w:rsidR="000719C0" w:rsidRPr="00EC09F7" w:rsidRDefault="000719C0" w:rsidP="00EC09F7">
            <w:pPr>
              <w:pStyle w:val="TableParagraph"/>
              <w:spacing w:line="354" w:lineRule="exact"/>
              <w:rPr>
                <w:sz w:val="21"/>
                <w:lang w:eastAsia="zh-TW"/>
              </w:rPr>
            </w:pPr>
            <w:r w:rsidRPr="000719C0">
              <w:rPr>
                <w:rFonts w:hint="eastAsia"/>
                <w:sz w:val="21"/>
                <w:lang w:eastAsia="zh-TW"/>
              </w:rPr>
              <w:t>人壽保險公司給付之生存保險金，來自：</w:t>
            </w:r>
            <w:r w:rsidRPr="000719C0">
              <w:rPr>
                <w:sz w:val="21"/>
                <w:lang w:eastAsia="zh-TW"/>
              </w:rPr>
              <w:t xml:space="preserve">  (1)被保人在保險期間屆滿前死亡者所繳付之保費  (2)要保人所繳付保費之累積儲存生息  (3)被保人在保險期間屆滿前死亡者所繳付之保費與要保人所繳付保費之累積儲存生息  (4)保險公司的投資收入</w:t>
            </w:r>
          </w:p>
        </w:tc>
        <w:tc>
          <w:tcPr>
            <w:tcW w:w="593" w:type="dxa"/>
          </w:tcPr>
          <w:p w14:paraId="7CF47AF1" w14:textId="41B29692" w:rsidR="000719C0" w:rsidRDefault="000719C0">
            <w:pPr>
              <w:pStyle w:val="TableParagraph"/>
              <w:spacing w:before="159"/>
              <w:ind w:left="3"/>
              <w:jc w:val="center"/>
              <w:rPr>
                <w:sz w:val="21"/>
                <w:lang w:eastAsia="zh-TW"/>
              </w:rPr>
            </w:pPr>
            <w:r>
              <w:rPr>
                <w:rFonts w:hint="eastAsia"/>
                <w:sz w:val="21"/>
                <w:lang w:eastAsia="zh-TW"/>
              </w:rPr>
              <w:t>3</w:t>
            </w:r>
          </w:p>
        </w:tc>
      </w:tr>
      <w:tr w:rsidR="000719C0" w14:paraId="73B49FB2" w14:textId="77777777">
        <w:trPr>
          <w:trHeight w:val="726"/>
        </w:trPr>
        <w:tc>
          <w:tcPr>
            <w:tcW w:w="567" w:type="dxa"/>
          </w:tcPr>
          <w:p w14:paraId="1B60E2E0" w14:textId="12905993" w:rsidR="000719C0" w:rsidRDefault="000719C0">
            <w:pPr>
              <w:pStyle w:val="TableParagraph"/>
              <w:spacing w:before="159"/>
              <w:ind w:left="52" w:right="44"/>
              <w:jc w:val="center"/>
              <w:rPr>
                <w:rFonts w:hint="eastAsia"/>
                <w:sz w:val="21"/>
                <w:lang w:eastAsia="zh-TW"/>
              </w:rPr>
            </w:pPr>
            <w:r>
              <w:rPr>
                <w:rFonts w:hint="eastAsia"/>
                <w:sz w:val="21"/>
                <w:lang w:eastAsia="zh-TW"/>
              </w:rPr>
              <w:t>204</w:t>
            </w:r>
          </w:p>
        </w:tc>
        <w:tc>
          <w:tcPr>
            <w:tcW w:w="9357" w:type="dxa"/>
          </w:tcPr>
          <w:p w14:paraId="0114CB48" w14:textId="168DAE9D" w:rsidR="000719C0" w:rsidRPr="000719C0" w:rsidRDefault="000719C0" w:rsidP="000719C0">
            <w:pPr>
              <w:pStyle w:val="TableParagraph"/>
              <w:tabs>
                <w:tab w:val="left" w:pos="3031"/>
              </w:tabs>
              <w:spacing w:line="354" w:lineRule="exact"/>
              <w:ind w:left="0"/>
              <w:rPr>
                <w:sz w:val="21"/>
                <w:lang w:eastAsia="zh-TW"/>
              </w:rPr>
            </w:pPr>
            <w:r w:rsidRPr="000719C0">
              <w:rPr>
                <w:rFonts w:hint="eastAsia"/>
                <w:sz w:val="21"/>
                <w:lang w:eastAsia="zh-TW"/>
              </w:rPr>
              <w:t>所謂養老保險在性質上是一種？</w:t>
            </w:r>
          </w:p>
          <w:p w14:paraId="6EEC6FA2" w14:textId="15C736CA" w:rsidR="000719C0" w:rsidRPr="000719C0" w:rsidRDefault="000719C0" w:rsidP="000719C0">
            <w:pPr>
              <w:pStyle w:val="TableParagraph"/>
              <w:tabs>
                <w:tab w:val="left" w:pos="3031"/>
              </w:tabs>
              <w:spacing w:line="354" w:lineRule="exact"/>
              <w:rPr>
                <w:sz w:val="21"/>
                <w:lang w:eastAsia="zh-TW"/>
              </w:rPr>
            </w:pPr>
            <w:r w:rsidRPr="000719C0">
              <w:rPr>
                <w:sz w:val="21"/>
                <w:lang w:eastAsia="zh-TW"/>
              </w:rPr>
              <w:t>(1)生存保險 (2)定期保險  (3)生存保險與定期保險  (4)終身保險</w:t>
            </w:r>
          </w:p>
        </w:tc>
        <w:tc>
          <w:tcPr>
            <w:tcW w:w="593" w:type="dxa"/>
          </w:tcPr>
          <w:p w14:paraId="7F8385E5" w14:textId="7764D02A" w:rsidR="000719C0" w:rsidRDefault="000719C0">
            <w:pPr>
              <w:pStyle w:val="TableParagraph"/>
              <w:spacing w:before="159"/>
              <w:ind w:left="3"/>
              <w:jc w:val="center"/>
              <w:rPr>
                <w:sz w:val="21"/>
                <w:lang w:eastAsia="zh-TW"/>
              </w:rPr>
            </w:pPr>
            <w:r>
              <w:rPr>
                <w:rFonts w:hint="eastAsia"/>
                <w:sz w:val="21"/>
                <w:lang w:eastAsia="zh-TW"/>
              </w:rPr>
              <w:t>3</w:t>
            </w:r>
          </w:p>
        </w:tc>
      </w:tr>
      <w:tr w:rsidR="000719C0" w14:paraId="314633E4" w14:textId="77777777">
        <w:trPr>
          <w:trHeight w:val="726"/>
        </w:trPr>
        <w:tc>
          <w:tcPr>
            <w:tcW w:w="567" w:type="dxa"/>
          </w:tcPr>
          <w:p w14:paraId="3E3AD6D6" w14:textId="00404DB4" w:rsidR="000719C0" w:rsidRDefault="000719C0">
            <w:pPr>
              <w:pStyle w:val="TableParagraph"/>
              <w:spacing w:before="159"/>
              <w:ind w:left="52" w:right="44"/>
              <w:jc w:val="center"/>
              <w:rPr>
                <w:rFonts w:hint="eastAsia"/>
                <w:sz w:val="21"/>
                <w:lang w:eastAsia="zh-TW"/>
              </w:rPr>
            </w:pPr>
            <w:r>
              <w:rPr>
                <w:rFonts w:hint="eastAsia"/>
                <w:sz w:val="21"/>
                <w:lang w:eastAsia="zh-TW"/>
              </w:rPr>
              <w:t>205</w:t>
            </w:r>
          </w:p>
        </w:tc>
        <w:tc>
          <w:tcPr>
            <w:tcW w:w="9357" w:type="dxa"/>
          </w:tcPr>
          <w:p w14:paraId="169C8F3D"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保險期間較長的生死合險，其主要用途為？</w:t>
            </w:r>
            <w:r w:rsidRPr="000719C0">
              <w:rPr>
                <w:sz w:val="21"/>
                <w:lang w:eastAsia="zh-TW"/>
              </w:rPr>
              <w:t xml:space="preserve">  (1)組合工作年齡保障與晚年生活準備</w:t>
            </w:r>
          </w:p>
          <w:p w14:paraId="7250A156" w14:textId="0F2FE012" w:rsidR="000719C0" w:rsidRPr="00EC09F7" w:rsidRDefault="000719C0" w:rsidP="000719C0">
            <w:pPr>
              <w:pStyle w:val="TableParagraph"/>
              <w:spacing w:line="354" w:lineRule="exact"/>
              <w:rPr>
                <w:sz w:val="21"/>
                <w:lang w:eastAsia="zh-TW"/>
              </w:rPr>
            </w:pPr>
            <w:r w:rsidRPr="000719C0">
              <w:rPr>
                <w:sz w:val="21"/>
                <w:lang w:eastAsia="zh-TW"/>
              </w:rPr>
              <w:t>(2)為子女預備學費  (3)為未來債務預為償還準備  (4)年輕人初入社會所需之基本保障</w:t>
            </w:r>
          </w:p>
        </w:tc>
        <w:tc>
          <w:tcPr>
            <w:tcW w:w="593" w:type="dxa"/>
          </w:tcPr>
          <w:p w14:paraId="1A4A5907" w14:textId="7192D889" w:rsidR="000719C0" w:rsidRDefault="000719C0">
            <w:pPr>
              <w:pStyle w:val="TableParagraph"/>
              <w:spacing w:before="159"/>
              <w:ind w:left="3"/>
              <w:jc w:val="center"/>
              <w:rPr>
                <w:sz w:val="21"/>
                <w:lang w:eastAsia="zh-TW"/>
              </w:rPr>
            </w:pPr>
            <w:r>
              <w:rPr>
                <w:rFonts w:hint="eastAsia"/>
                <w:sz w:val="21"/>
                <w:lang w:eastAsia="zh-TW"/>
              </w:rPr>
              <w:t>1</w:t>
            </w:r>
          </w:p>
        </w:tc>
      </w:tr>
      <w:tr w:rsidR="000719C0" w14:paraId="288795A8" w14:textId="77777777">
        <w:trPr>
          <w:trHeight w:val="726"/>
        </w:trPr>
        <w:tc>
          <w:tcPr>
            <w:tcW w:w="567" w:type="dxa"/>
          </w:tcPr>
          <w:p w14:paraId="52FDF6AD" w14:textId="202BEC4C" w:rsidR="000719C0" w:rsidRDefault="000719C0">
            <w:pPr>
              <w:pStyle w:val="TableParagraph"/>
              <w:spacing w:before="159"/>
              <w:ind w:left="52" w:right="44"/>
              <w:jc w:val="center"/>
              <w:rPr>
                <w:rFonts w:hint="eastAsia"/>
                <w:sz w:val="21"/>
                <w:lang w:eastAsia="zh-TW"/>
              </w:rPr>
            </w:pPr>
            <w:r>
              <w:rPr>
                <w:rFonts w:hint="eastAsia"/>
                <w:sz w:val="21"/>
                <w:lang w:eastAsia="zh-TW"/>
              </w:rPr>
              <w:t>206</w:t>
            </w:r>
          </w:p>
        </w:tc>
        <w:tc>
          <w:tcPr>
            <w:tcW w:w="9357" w:type="dxa"/>
          </w:tcPr>
          <w:p w14:paraId="2652FC65"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下列何者屬於健康保險之範疇？</w:t>
            </w:r>
          </w:p>
          <w:p w14:paraId="73ED2DFA" w14:textId="58A98143" w:rsidR="000719C0" w:rsidRPr="00EC09F7" w:rsidRDefault="000719C0" w:rsidP="000719C0">
            <w:pPr>
              <w:pStyle w:val="TableParagraph"/>
              <w:spacing w:line="354" w:lineRule="exact"/>
              <w:rPr>
                <w:sz w:val="21"/>
                <w:lang w:eastAsia="zh-TW"/>
              </w:rPr>
            </w:pPr>
            <w:r w:rsidRPr="000719C0">
              <w:rPr>
                <w:sz w:val="21"/>
                <w:lang w:eastAsia="zh-TW"/>
              </w:rPr>
              <w:t>(1)失業保險 (2)專門職業責任保險  (3)失能保險 (4)傷害保險</w:t>
            </w:r>
          </w:p>
        </w:tc>
        <w:tc>
          <w:tcPr>
            <w:tcW w:w="593" w:type="dxa"/>
          </w:tcPr>
          <w:p w14:paraId="6D09B592" w14:textId="79D0C79F" w:rsidR="000719C0" w:rsidRDefault="000719C0">
            <w:pPr>
              <w:pStyle w:val="TableParagraph"/>
              <w:spacing w:before="159"/>
              <w:ind w:left="3"/>
              <w:jc w:val="center"/>
              <w:rPr>
                <w:sz w:val="21"/>
                <w:lang w:eastAsia="zh-TW"/>
              </w:rPr>
            </w:pPr>
            <w:r>
              <w:rPr>
                <w:rFonts w:hint="eastAsia"/>
                <w:sz w:val="21"/>
                <w:lang w:eastAsia="zh-TW"/>
              </w:rPr>
              <w:t>3</w:t>
            </w:r>
          </w:p>
        </w:tc>
      </w:tr>
      <w:tr w:rsidR="000719C0" w14:paraId="37BB6616" w14:textId="77777777">
        <w:trPr>
          <w:trHeight w:val="726"/>
        </w:trPr>
        <w:tc>
          <w:tcPr>
            <w:tcW w:w="567" w:type="dxa"/>
          </w:tcPr>
          <w:p w14:paraId="29DB6F45" w14:textId="14746FCA" w:rsidR="000719C0" w:rsidRDefault="000719C0">
            <w:pPr>
              <w:pStyle w:val="TableParagraph"/>
              <w:spacing w:before="159"/>
              <w:ind w:left="52" w:right="44"/>
              <w:jc w:val="center"/>
              <w:rPr>
                <w:rFonts w:hint="eastAsia"/>
                <w:sz w:val="21"/>
                <w:lang w:eastAsia="zh-TW"/>
              </w:rPr>
            </w:pPr>
            <w:r>
              <w:rPr>
                <w:rFonts w:hint="eastAsia"/>
                <w:sz w:val="21"/>
                <w:lang w:eastAsia="zh-TW"/>
              </w:rPr>
              <w:t>207</w:t>
            </w:r>
          </w:p>
        </w:tc>
        <w:tc>
          <w:tcPr>
            <w:tcW w:w="9357" w:type="dxa"/>
          </w:tcPr>
          <w:p w14:paraId="6D72463C"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影響傷害保險之保險費率最大的因素是？</w:t>
            </w:r>
          </w:p>
          <w:p w14:paraId="6248736B" w14:textId="78D1E4F6" w:rsidR="000719C0" w:rsidRPr="00EC09F7" w:rsidRDefault="000719C0" w:rsidP="000719C0">
            <w:pPr>
              <w:pStyle w:val="TableParagraph"/>
              <w:spacing w:line="354" w:lineRule="exact"/>
              <w:rPr>
                <w:sz w:val="21"/>
                <w:lang w:eastAsia="zh-TW"/>
              </w:rPr>
            </w:pPr>
            <w:r w:rsidRPr="000719C0">
              <w:rPr>
                <w:sz w:val="21"/>
                <w:lang w:eastAsia="zh-TW"/>
              </w:rPr>
              <w:t>(1)年齡大小 (2)婚姻狀況  (3)性別 (4)職業類別</w:t>
            </w:r>
          </w:p>
        </w:tc>
        <w:tc>
          <w:tcPr>
            <w:tcW w:w="593" w:type="dxa"/>
          </w:tcPr>
          <w:p w14:paraId="1080C968" w14:textId="59870842" w:rsidR="000719C0" w:rsidRDefault="000719C0">
            <w:pPr>
              <w:pStyle w:val="TableParagraph"/>
              <w:spacing w:before="159"/>
              <w:ind w:left="3"/>
              <w:jc w:val="center"/>
              <w:rPr>
                <w:sz w:val="21"/>
                <w:lang w:eastAsia="zh-TW"/>
              </w:rPr>
            </w:pPr>
            <w:r>
              <w:rPr>
                <w:rFonts w:hint="eastAsia"/>
                <w:sz w:val="21"/>
                <w:lang w:eastAsia="zh-TW"/>
              </w:rPr>
              <w:t>4</w:t>
            </w:r>
          </w:p>
        </w:tc>
      </w:tr>
      <w:tr w:rsidR="000719C0" w14:paraId="18332E43" w14:textId="77777777">
        <w:trPr>
          <w:trHeight w:val="726"/>
        </w:trPr>
        <w:tc>
          <w:tcPr>
            <w:tcW w:w="567" w:type="dxa"/>
          </w:tcPr>
          <w:p w14:paraId="51C747EC" w14:textId="2A699EB1" w:rsidR="000719C0" w:rsidRDefault="000719C0">
            <w:pPr>
              <w:pStyle w:val="TableParagraph"/>
              <w:spacing w:before="159"/>
              <w:ind w:left="52" w:right="44"/>
              <w:jc w:val="center"/>
              <w:rPr>
                <w:rFonts w:hint="eastAsia"/>
                <w:sz w:val="21"/>
                <w:lang w:eastAsia="zh-TW"/>
              </w:rPr>
            </w:pPr>
            <w:r>
              <w:rPr>
                <w:rFonts w:hint="eastAsia"/>
                <w:sz w:val="21"/>
                <w:lang w:eastAsia="zh-TW"/>
              </w:rPr>
              <w:t>208</w:t>
            </w:r>
          </w:p>
        </w:tc>
        <w:tc>
          <w:tcPr>
            <w:tcW w:w="9357" w:type="dxa"/>
          </w:tcPr>
          <w:p w14:paraId="471BA376"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下列何者非傷害保險事故之「意外事故」，之構成要件？</w:t>
            </w:r>
          </w:p>
          <w:p w14:paraId="651EFC6D" w14:textId="0A5AC987" w:rsidR="000719C0" w:rsidRPr="00EC09F7" w:rsidRDefault="000719C0" w:rsidP="000719C0">
            <w:pPr>
              <w:pStyle w:val="TableParagraph"/>
              <w:spacing w:line="354" w:lineRule="exact"/>
              <w:rPr>
                <w:sz w:val="21"/>
                <w:lang w:eastAsia="zh-TW"/>
              </w:rPr>
            </w:pPr>
            <w:r w:rsidRPr="000719C0">
              <w:rPr>
                <w:sz w:val="21"/>
                <w:lang w:eastAsia="zh-TW"/>
              </w:rPr>
              <w:t>(1)內在原因觸發  (2)意外事故所致 (3)外在原因觸發  (4)以上皆非</w:t>
            </w:r>
          </w:p>
        </w:tc>
        <w:tc>
          <w:tcPr>
            <w:tcW w:w="593" w:type="dxa"/>
          </w:tcPr>
          <w:p w14:paraId="70C6DDAD" w14:textId="2C54C297" w:rsidR="000719C0" w:rsidRDefault="000719C0">
            <w:pPr>
              <w:pStyle w:val="TableParagraph"/>
              <w:spacing w:before="159"/>
              <w:ind w:left="3"/>
              <w:jc w:val="center"/>
              <w:rPr>
                <w:sz w:val="21"/>
                <w:lang w:eastAsia="zh-TW"/>
              </w:rPr>
            </w:pPr>
            <w:r>
              <w:rPr>
                <w:rFonts w:hint="eastAsia"/>
                <w:sz w:val="21"/>
                <w:lang w:eastAsia="zh-TW"/>
              </w:rPr>
              <w:t>1</w:t>
            </w:r>
          </w:p>
        </w:tc>
      </w:tr>
      <w:tr w:rsidR="000719C0" w14:paraId="4C961E90" w14:textId="77777777">
        <w:trPr>
          <w:trHeight w:val="726"/>
        </w:trPr>
        <w:tc>
          <w:tcPr>
            <w:tcW w:w="567" w:type="dxa"/>
          </w:tcPr>
          <w:p w14:paraId="4EFD3BF4" w14:textId="2C873C7B" w:rsidR="000719C0" w:rsidRDefault="000719C0">
            <w:pPr>
              <w:pStyle w:val="TableParagraph"/>
              <w:spacing w:before="159"/>
              <w:ind w:left="52" w:right="44"/>
              <w:jc w:val="center"/>
              <w:rPr>
                <w:rFonts w:hint="eastAsia"/>
                <w:sz w:val="21"/>
                <w:lang w:eastAsia="zh-TW"/>
              </w:rPr>
            </w:pPr>
            <w:r>
              <w:rPr>
                <w:rFonts w:hint="eastAsia"/>
                <w:sz w:val="21"/>
                <w:lang w:eastAsia="zh-TW"/>
              </w:rPr>
              <w:t>209</w:t>
            </w:r>
          </w:p>
        </w:tc>
        <w:tc>
          <w:tcPr>
            <w:tcW w:w="9357" w:type="dxa"/>
          </w:tcPr>
          <w:p w14:paraId="1CE5977C"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傷害保險殘廢保險金主要決定因素為：</w:t>
            </w:r>
          </w:p>
          <w:p w14:paraId="63F1E7CA" w14:textId="2749B76A" w:rsidR="000719C0" w:rsidRPr="00EC09F7" w:rsidRDefault="000719C0" w:rsidP="000719C0">
            <w:pPr>
              <w:pStyle w:val="TableParagraph"/>
              <w:spacing w:line="354" w:lineRule="exact"/>
              <w:rPr>
                <w:sz w:val="21"/>
                <w:lang w:eastAsia="zh-TW"/>
              </w:rPr>
            </w:pPr>
            <w:r w:rsidRPr="000719C0">
              <w:rPr>
                <w:sz w:val="21"/>
                <w:lang w:eastAsia="zh-TW"/>
              </w:rPr>
              <w:t>(1)住院長短 (2)保險事故  (3)殘廢級數  (4)職業種類</w:t>
            </w:r>
          </w:p>
        </w:tc>
        <w:tc>
          <w:tcPr>
            <w:tcW w:w="593" w:type="dxa"/>
          </w:tcPr>
          <w:p w14:paraId="52561CA7" w14:textId="4AB9E2F0" w:rsidR="000719C0" w:rsidRDefault="000719C0">
            <w:pPr>
              <w:pStyle w:val="TableParagraph"/>
              <w:spacing w:before="159"/>
              <w:ind w:left="3"/>
              <w:jc w:val="center"/>
              <w:rPr>
                <w:sz w:val="21"/>
                <w:lang w:eastAsia="zh-TW"/>
              </w:rPr>
            </w:pPr>
            <w:r>
              <w:rPr>
                <w:rFonts w:hint="eastAsia"/>
                <w:sz w:val="21"/>
                <w:lang w:eastAsia="zh-TW"/>
              </w:rPr>
              <w:t>3</w:t>
            </w:r>
          </w:p>
        </w:tc>
      </w:tr>
      <w:tr w:rsidR="000719C0" w14:paraId="30296CBE" w14:textId="77777777">
        <w:trPr>
          <w:trHeight w:val="726"/>
        </w:trPr>
        <w:tc>
          <w:tcPr>
            <w:tcW w:w="567" w:type="dxa"/>
          </w:tcPr>
          <w:p w14:paraId="448792D5" w14:textId="601D5BA3" w:rsidR="000719C0" w:rsidRDefault="000719C0">
            <w:pPr>
              <w:pStyle w:val="TableParagraph"/>
              <w:spacing w:before="159"/>
              <w:ind w:left="52" w:right="44"/>
              <w:jc w:val="center"/>
              <w:rPr>
                <w:rFonts w:hint="eastAsia"/>
                <w:sz w:val="21"/>
                <w:lang w:eastAsia="zh-TW"/>
              </w:rPr>
            </w:pPr>
            <w:r>
              <w:rPr>
                <w:rFonts w:hint="eastAsia"/>
                <w:sz w:val="21"/>
                <w:lang w:eastAsia="zh-TW"/>
              </w:rPr>
              <w:t>210</w:t>
            </w:r>
          </w:p>
        </w:tc>
        <w:tc>
          <w:tcPr>
            <w:tcW w:w="9357" w:type="dxa"/>
          </w:tcPr>
          <w:p w14:paraId="2402E44C"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下列何者不是投資型保單之特性？</w:t>
            </w:r>
            <w:r w:rsidRPr="000719C0">
              <w:rPr>
                <w:sz w:val="21"/>
                <w:lang w:eastAsia="zh-TW"/>
              </w:rPr>
              <w:t xml:space="preserve">  (1)具有結合保險與投資二方面功能  (2)具保證將</w:t>
            </w:r>
          </w:p>
          <w:p w14:paraId="1DFD07B6"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來一定之收益</w:t>
            </w:r>
            <w:r w:rsidRPr="000719C0">
              <w:rPr>
                <w:sz w:val="21"/>
                <w:lang w:eastAsia="zh-TW"/>
              </w:rPr>
              <w:t xml:space="preserve">  (3)依約定方式扣除各項費用後，依保戶同意或指定之投資分配方式</w:t>
            </w:r>
          </w:p>
          <w:p w14:paraId="2018DDAE" w14:textId="0F1D8B44" w:rsidR="000719C0" w:rsidRPr="00EC09F7" w:rsidRDefault="000719C0" w:rsidP="000719C0">
            <w:pPr>
              <w:pStyle w:val="TableParagraph"/>
              <w:spacing w:line="354" w:lineRule="exact"/>
              <w:rPr>
                <w:sz w:val="21"/>
                <w:lang w:eastAsia="zh-TW"/>
              </w:rPr>
            </w:pPr>
            <w:r w:rsidRPr="000719C0">
              <w:rPr>
                <w:sz w:val="21"/>
                <w:lang w:eastAsia="zh-TW"/>
              </w:rPr>
              <w:t>(4)以部分之保費投資金融商品</w:t>
            </w:r>
          </w:p>
        </w:tc>
        <w:tc>
          <w:tcPr>
            <w:tcW w:w="593" w:type="dxa"/>
          </w:tcPr>
          <w:p w14:paraId="74FD300E" w14:textId="0D7DF3E2" w:rsidR="000719C0" w:rsidRDefault="000719C0">
            <w:pPr>
              <w:pStyle w:val="TableParagraph"/>
              <w:spacing w:before="159"/>
              <w:ind w:left="3"/>
              <w:jc w:val="center"/>
              <w:rPr>
                <w:sz w:val="21"/>
                <w:lang w:eastAsia="zh-TW"/>
              </w:rPr>
            </w:pPr>
            <w:r>
              <w:rPr>
                <w:rFonts w:hint="eastAsia"/>
                <w:sz w:val="21"/>
                <w:lang w:eastAsia="zh-TW"/>
              </w:rPr>
              <w:t>2</w:t>
            </w:r>
          </w:p>
        </w:tc>
      </w:tr>
      <w:tr w:rsidR="000719C0" w14:paraId="5D8B6B15" w14:textId="77777777">
        <w:trPr>
          <w:trHeight w:val="726"/>
        </w:trPr>
        <w:tc>
          <w:tcPr>
            <w:tcW w:w="567" w:type="dxa"/>
          </w:tcPr>
          <w:p w14:paraId="0FF242EF" w14:textId="64F380A2" w:rsidR="000719C0" w:rsidRDefault="000719C0">
            <w:pPr>
              <w:pStyle w:val="TableParagraph"/>
              <w:spacing w:before="159"/>
              <w:ind w:left="52" w:right="44"/>
              <w:jc w:val="center"/>
              <w:rPr>
                <w:rFonts w:hint="eastAsia"/>
                <w:sz w:val="21"/>
                <w:lang w:eastAsia="zh-TW"/>
              </w:rPr>
            </w:pPr>
            <w:r>
              <w:rPr>
                <w:rFonts w:hint="eastAsia"/>
                <w:sz w:val="21"/>
                <w:lang w:eastAsia="zh-TW"/>
              </w:rPr>
              <w:t>211</w:t>
            </w:r>
          </w:p>
        </w:tc>
        <w:tc>
          <w:tcPr>
            <w:tcW w:w="9357" w:type="dxa"/>
          </w:tcPr>
          <w:p w14:paraId="0C2261E0"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下列何種年金旨在照顧基本經濟生活？</w:t>
            </w:r>
          </w:p>
          <w:p w14:paraId="5BFE81E5" w14:textId="1E1175B7" w:rsidR="000719C0" w:rsidRPr="00EC09F7" w:rsidRDefault="000719C0" w:rsidP="000719C0">
            <w:pPr>
              <w:pStyle w:val="TableParagraph"/>
              <w:spacing w:line="354" w:lineRule="exact"/>
              <w:rPr>
                <w:sz w:val="21"/>
                <w:lang w:eastAsia="zh-TW"/>
              </w:rPr>
            </w:pPr>
            <w:r w:rsidRPr="000719C0">
              <w:rPr>
                <w:sz w:val="21"/>
                <w:lang w:eastAsia="zh-TW"/>
              </w:rPr>
              <w:t>(1)公共年金保險  (2)企業年金保險 (3)商業年金保險  (4)個人年金保險</w:t>
            </w:r>
          </w:p>
        </w:tc>
        <w:tc>
          <w:tcPr>
            <w:tcW w:w="593" w:type="dxa"/>
          </w:tcPr>
          <w:p w14:paraId="4DCA1B70" w14:textId="402774C4" w:rsidR="000719C0" w:rsidRDefault="000719C0">
            <w:pPr>
              <w:pStyle w:val="TableParagraph"/>
              <w:spacing w:before="159"/>
              <w:ind w:left="3"/>
              <w:jc w:val="center"/>
              <w:rPr>
                <w:sz w:val="21"/>
                <w:lang w:eastAsia="zh-TW"/>
              </w:rPr>
            </w:pPr>
            <w:r>
              <w:rPr>
                <w:rFonts w:hint="eastAsia"/>
                <w:sz w:val="21"/>
                <w:lang w:eastAsia="zh-TW"/>
              </w:rPr>
              <w:t>1</w:t>
            </w:r>
          </w:p>
        </w:tc>
      </w:tr>
      <w:tr w:rsidR="000719C0" w14:paraId="39A50F2B" w14:textId="77777777">
        <w:trPr>
          <w:trHeight w:val="726"/>
        </w:trPr>
        <w:tc>
          <w:tcPr>
            <w:tcW w:w="567" w:type="dxa"/>
          </w:tcPr>
          <w:p w14:paraId="7C30F52D" w14:textId="74B487A4" w:rsidR="000719C0" w:rsidRDefault="000719C0">
            <w:pPr>
              <w:pStyle w:val="TableParagraph"/>
              <w:spacing w:before="159"/>
              <w:ind w:left="52" w:right="44"/>
              <w:jc w:val="center"/>
              <w:rPr>
                <w:rFonts w:hint="eastAsia"/>
                <w:sz w:val="21"/>
                <w:lang w:eastAsia="zh-TW"/>
              </w:rPr>
            </w:pPr>
            <w:r>
              <w:rPr>
                <w:rFonts w:hint="eastAsia"/>
                <w:sz w:val="21"/>
                <w:lang w:eastAsia="zh-TW"/>
              </w:rPr>
              <w:t>212</w:t>
            </w:r>
          </w:p>
        </w:tc>
        <w:tc>
          <w:tcPr>
            <w:tcW w:w="9357" w:type="dxa"/>
          </w:tcPr>
          <w:p w14:paraId="6A154A8B"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下列何者不屬於社會年金保險之範疇？</w:t>
            </w:r>
          </w:p>
          <w:p w14:paraId="7D3AB907" w14:textId="4DD9AB75" w:rsidR="000719C0" w:rsidRPr="00EC09F7" w:rsidRDefault="000719C0" w:rsidP="000719C0">
            <w:pPr>
              <w:pStyle w:val="TableParagraph"/>
              <w:spacing w:line="354" w:lineRule="exact"/>
              <w:rPr>
                <w:sz w:val="21"/>
                <w:lang w:eastAsia="zh-TW"/>
              </w:rPr>
            </w:pPr>
            <w:r w:rsidRPr="000719C0">
              <w:rPr>
                <w:sz w:val="21"/>
                <w:lang w:eastAsia="zh-TW"/>
              </w:rPr>
              <w:t>(1)老年年金 (2)殘廢年金  (3)遺屬年金  (4)延期年金</w:t>
            </w:r>
          </w:p>
        </w:tc>
        <w:tc>
          <w:tcPr>
            <w:tcW w:w="593" w:type="dxa"/>
          </w:tcPr>
          <w:p w14:paraId="50D94125" w14:textId="425A5403" w:rsidR="000719C0" w:rsidRDefault="000719C0">
            <w:pPr>
              <w:pStyle w:val="TableParagraph"/>
              <w:spacing w:before="159"/>
              <w:ind w:left="3"/>
              <w:jc w:val="center"/>
              <w:rPr>
                <w:sz w:val="21"/>
                <w:lang w:eastAsia="zh-TW"/>
              </w:rPr>
            </w:pPr>
            <w:r>
              <w:rPr>
                <w:rFonts w:hint="eastAsia"/>
                <w:sz w:val="21"/>
                <w:lang w:eastAsia="zh-TW"/>
              </w:rPr>
              <w:t>4</w:t>
            </w:r>
          </w:p>
        </w:tc>
      </w:tr>
      <w:tr w:rsidR="000719C0" w14:paraId="1AB5C417" w14:textId="77777777">
        <w:trPr>
          <w:trHeight w:val="726"/>
        </w:trPr>
        <w:tc>
          <w:tcPr>
            <w:tcW w:w="567" w:type="dxa"/>
          </w:tcPr>
          <w:p w14:paraId="3506D6F3" w14:textId="23DC92BB" w:rsidR="000719C0" w:rsidRDefault="000719C0">
            <w:pPr>
              <w:pStyle w:val="TableParagraph"/>
              <w:spacing w:before="159"/>
              <w:ind w:left="52" w:right="44"/>
              <w:jc w:val="center"/>
              <w:rPr>
                <w:rFonts w:hint="eastAsia"/>
                <w:sz w:val="21"/>
                <w:lang w:eastAsia="zh-TW"/>
              </w:rPr>
            </w:pPr>
            <w:r>
              <w:rPr>
                <w:rFonts w:hint="eastAsia"/>
                <w:sz w:val="21"/>
                <w:lang w:eastAsia="zh-TW"/>
              </w:rPr>
              <w:t>213</w:t>
            </w:r>
          </w:p>
        </w:tc>
        <w:tc>
          <w:tcPr>
            <w:tcW w:w="9357" w:type="dxa"/>
          </w:tcPr>
          <w:p w14:paraId="398ACB98" w14:textId="77777777" w:rsidR="000719C0" w:rsidRPr="000719C0" w:rsidRDefault="000719C0" w:rsidP="000719C0">
            <w:pPr>
              <w:pStyle w:val="TableParagraph"/>
              <w:spacing w:line="354" w:lineRule="exact"/>
              <w:rPr>
                <w:sz w:val="21"/>
                <w:lang w:eastAsia="zh-TW"/>
              </w:rPr>
            </w:pPr>
            <w:r w:rsidRPr="000719C0">
              <w:rPr>
                <w:rFonts w:hint="eastAsia"/>
                <w:sz w:val="21"/>
                <w:lang w:eastAsia="zh-TW"/>
              </w:rPr>
              <w:t>保險人於被保險人生存期間或特定期間內，依照契約負一次或分期給付一定金額之責，</w:t>
            </w:r>
          </w:p>
          <w:p w14:paraId="6270E591" w14:textId="1CB158CB" w:rsidR="000719C0" w:rsidRPr="00EC09F7" w:rsidRDefault="000719C0" w:rsidP="000719C0">
            <w:pPr>
              <w:pStyle w:val="TableParagraph"/>
              <w:spacing w:line="354" w:lineRule="exact"/>
              <w:rPr>
                <w:sz w:val="21"/>
                <w:lang w:eastAsia="zh-TW"/>
              </w:rPr>
            </w:pPr>
            <w:r w:rsidRPr="000719C0">
              <w:rPr>
                <w:rFonts w:hint="eastAsia"/>
                <w:sz w:val="21"/>
                <w:lang w:eastAsia="zh-TW"/>
              </w:rPr>
              <w:t>此種保險稱為：</w:t>
            </w:r>
            <w:r w:rsidRPr="000719C0">
              <w:rPr>
                <w:sz w:val="21"/>
                <w:lang w:eastAsia="zh-TW"/>
              </w:rPr>
              <w:t xml:space="preserve">  (1)年金保險  (2)退休金保險  (3)死亡保險 (4)養老保險</w:t>
            </w:r>
          </w:p>
        </w:tc>
        <w:tc>
          <w:tcPr>
            <w:tcW w:w="593" w:type="dxa"/>
          </w:tcPr>
          <w:p w14:paraId="2023DBD8" w14:textId="7CFBA6AE" w:rsidR="000719C0" w:rsidRDefault="000719C0">
            <w:pPr>
              <w:pStyle w:val="TableParagraph"/>
              <w:spacing w:before="159"/>
              <w:ind w:left="3"/>
              <w:jc w:val="center"/>
              <w:rPr>
                <w:sz w:val="21"/>
                <w:lang w:eastAsia="zh-TW"/>
              </w:rPr>
            </w:pPr>
            <w:r>
              <w:rPr>
                <w:rFonts w:hint="eastAsia"/>
                <w:sz w:val="21"/>
                <w:lang w:eastAsia="zh-TW"/>
              </w:rPr>
              <w:t>1</w:t>
            </w:r>
          </w:p>
        </w:tc>
      </w:tr>
      <w:tr w:rsidR="000719C0" w14:paraId="563BBC23" w14:textId="77777777">
        <w:trPr>
          <w:trHeight w:val="726"/>
        </w:trPr>
        <w:tc>
          <w:tcPr>
            <w:tcW w:w="567" w:type="dxa"/>
          </w:tcPr>
          <w:p w14:paraId="6E48A253" w14:textId="7D1B2B81" w:rsidR="000719C0" w:rsidRDefault="000719C0">
            <w:pPr>
              <w:pStyle w:val="TableParagraph"/>
              <w:spacing w:before="159"/>
              <w:ind w:left="52" w:right="44"/>
              <w:jc w:val="center"/>
              <w:rPr>
                <w:rFonts w:hint="eastAsia"/>
                <w:sz w:val="21"/>
                <w:lang w:eastAsia="zh-TW"/>
              </w:rPr>
            </w:pPr>
            <w:r>
              <w:rPr>
                <w:rFonts w:hint="eastAsia"/>
                <w:sz w:val="21"/>
                <w:lang w:eastAsia="zh-TW"/>
              </w:rPr>
              <w:t>214</w:t>
            </w:r>
          </w:p>
        </w:tc>
        <w:tc>
          <w:tcPr>
            <w:tcW w:w="9357" w:type="dxa"/>
          </w:tcPr>
          <w:p w14:paraId="33F385A3" w14:textId="77777777" w:rsidR="00225937" w:rsidRPr="00225937" w:rsidRDefault="00225937" w:rsidP="00225937">
            <w:pPr>
              <w:rPr>
                <w:sz w:val="21"/>
                <w:lang w:eastAsia="zh-TW"/>
              </w:rPr>
            </w:pPr>
            <w:r w:rsidRPr="00225937">
              <w:rPr>
                <w:rFonts w:hint="eastAsia"/>
                <w:sz w:val="21"/>
                <w:lang w:eastAsia="zh-TW"/>
              </w:rPr>
              <w:t>年金保險契約中，如規定有保證給付金額，年金受領人死亡之時，如有一部份尚未支領，此時保險人應將該差額</w:t>
            </w:r>
            <w:r w:rsidRPr="00225937">
              <w:rPr>
                <w:sz w:val="21"/>
                <w:lang w:eastAsia="zh-TW"/>
              </w:rPr>
              <w:t xml:space="preserve">  (1)繳交國庫  (2)保留一定年限成為公司盈餘  (3)給付給年金受領人之身故受益人  (4)成為其他受領人之分紅</w:t>
            </w:r>
          </w:p>
          <w:p w14:paraId="73884029" w14:textId="77777777" w:rsidR="000719C0" w:rsidRPr="00225937" w:rsidRDefault="000719C0" w:rsidP="00EC09F7">
            <w:pPr>
              <w:pStyle w:val="TableParagraph"/>
              <w:spacing w:line="354" w:lineRule="exact"/>
              <w:rPr>
                <w:sz w:val="21"/>
                <w:lang w:eastAsia="zh-TW"/>
              </w:rPr>
            </w:pPr>
          </w:p>
        </w:tc>
        <w:tc>
          <w:tcPr>
            <w:tcW w:w="593" w:type="dxa"/>
          </w:tcPr>
          <w:p w14:paraId="4D126865" w14:textId="5A926CD6" w:rsidR="000719C0" w:rsidRDefault="00225937">
            <w:pPr>
              <w:pStyle w:val="TableParagraph"/>
              <w:spacing w:before="159"/>
              <w:ind w:left="3"/>
              <w:jc w:val="center"/>
              <w:rPr>
                <w:sz w:val="21"/>
                <w:lang w:eastAsia="zh-TW"/>
              </w:rPr>
            </w:pPr>
            <w:r>
              <w:rPr>
                <w:rFonts w:hint="eastAsia"/>
                <w:sz w:val="21"/>
                <w:lang w:eastAsia="zh-TW"/>
              </w:rPr>
              <w:t>3</w:t>
            </w:r>
          </w:p>
        </w:tc>
      </w:tr>
      <w:tr w:rsidR="000719C0" w14:paraId="13A19D2D" w14:textId="77777777">
        <w:trPr>
          <w:trHeight w:val="726"/>
        </w:trPr>
        <w:tc>
          <w:tcPr>
            <w:tcW w:w="567" w:type="dxa"/>
          </w:tcPr>
          <w:p w14:paraId="41D44067" w14:textId="232E7CDF" w:rsidR="000719C0" w:rsidRDefault="000719C0">
            <w:pPr>
              <w:pStyle w:val="TableParagraph"/>
              <w:spacing w:before="159"/>
              <w:ind w:left="52" w:right="44"/>
              <w:jc w:val="center"/>
              <w:rPr>
                <w:rFonts w:hint="eastAsia"/>
                <w:sz w:val="21"/>
                <w:lang w:eastAsia="zh-TW"/>
              </w:rPr>
            </w:pPr>
            <w:r>
              <w:rPr>
                <w:rFonts w:hint="eastAsia"/>
                <w:sz w:val="21"/>
                <w:lang w:eastAsia="zh-TW"/>
              </w:rPr>
              <w:t>215</w:t>
            </w:r>
          </w:p>
        </w:tc>
        <w:tc>
          <w:tcPr>
            <w:tcW w:w="9357" w:type="dxa"/>
          </w:tcPr>
          <w:p w14:paraId="3A0C54AA" w14:textId="77777777" w:rsidR="00225937" w:rsidRPr="00225937" w:rsidRDefault="00225937" w:rsidP="00225937">
            <w:pPr>
              <w:pStyle w:val="TableParagraph"/>
              <w:spacing w:line="354" w:lineRule="exact"/>
              <w:rPr>
                <w:sz w:val="21"/>
                <w:lang w:eastAsia="zh-TW"/>
              </w:rPr>
            </w:pPr>
            <w:r w:rsidRPr="00225937">
              <w:rPr>
                <w:sz w:val="21"/>
                <w:lang w:eastAsia="zh-TW"/>
              </w:rPr>
              <w:t>下列何者為投資型保險的特點？  (1)主要功能為提供保障  (2)仍具有保障與投資雙重</w:t>
            </w:r>
          </w:p>
          <w:p w14:paraId="06B78165" w14:textId="0618DA4C" w:rsidR="000719C0" w:rsidRPr="00EC09F7" w:rsidRDefault="00225937" w:rsidP="00225937">
            <w:pPr>
              <w:pStyle w:val="TableParagraph"/>
              <w:spacing w:line="354" w:lineRule="exact"/>
              <w:rPr>
                <w:sz w:val="21"/>
                <w:lang w:eastAsia="zh-TW"/>
              </w:rPr>
            </w:pPr>
            <w:r w:rsidRPr="00225937">
              <w:rPr>
                <w:rFonts w:hint="eastAsia"/>
                <w:sz w:val="21"/>
                <w:lang w:eastAsia="zh-TW"/>
              </w:rPr>
              <w:t>功能</w:t>
            </w:r>
            <w:r w:rsidRPr="00225937">
              <w:rPr>
                <w:sz w:val="21"/>
                <w:lang w:eastAsia="zh-TW"/>
              </w:rPr>
              <w:t xml:space="preserve"> (3)風險全由被保險人承擔  (4)要保人領取保單紅利</w:t>
            </w:r>
          </w:p>
        </w:tc>
        <w:tc>
          <w:tcPr>
            <w:tcW w:w="593" w:type="dxa"/>
          </w:tcPr>
          <w:p w14:paraId="48EBA83A" w14:textId="3E66349F" w:rsidR="000719C0" w:rsidRDefault="00225937">
            <w:pPr>
              <w:pStyle w:val="TableParagraph"/>
              <w:spacing w:before="159"/>
              <w:ind w:left="3"/>
              <w:jc w:val="center"/>
              <w:rPr>
                <w:sz w:val="21"/>
                <w:lang w:eastAsia="zh-TW"/>
              </w:rPr>
            </w:pPr>
            <w:r>
              <w:rPr>
                <w:rFonts w:hint="eastAsia"/>
                <w:sz w:val="21"/>
                <w:lang w:eastAsia="zh-TW"/>
              </w:rPr>
              <w:t>2</w:t>
            </w:r>
          </w:p>
        </w:tc>
      </w:tr>
      <w:tr w:rsidR="000719C0" w14:paraId="436AAC22" w14:textId="77777777">
        <w:trPr>
          <w:trHeight w:val="726"/>
        </w:trPr>
        <w:tc>
          <w:tcPr>
            <w:tcW w:w="567" w:type="dxa"/>
          </w:tcPr>
          <w:p w14:paraId="5F0C3F79" w14:textId="661315A4" w:rsidR="000719C0" w:rsidRDefault="000719C0">
            <w:pPr>
              <w:pStyle w:val="TableParagraph"/>
              <w:spacing w:before="159"/>
              <w:ind w:left="52" w:right="44"/>
              <w:jc w:val="center"/>
              <w:rPr>
                <w:rFonts w:hint="eastAsia"/>
                <w:sz w:val="21"/>
                <w:lang w:eastAsia="zh-TW"/>
              </w:rPr>
            </w:pPr>
            <w:r>
              <w:rPr>
                <w:rFonts w:hint="eastAsia"/>
                <w:sz w:val="21"/>
                <w:lang w:eastAsia="zh-TW"/>
              </w:rPr>
              <w:t>216</w:t>
            </w:r>
          </w:p>
        </w:tc>
        <w:tc>
          <w:tcPr>
            <w:tcW w:w="9357" w:type="dxa"/>
          </w:tcPr>
          <w:p w14:paraId="3505DCD1" w14:textId="77777777" w:rsidR="00225937" w:rsidRPr="00225937" w:rsidRDefault="00225937" w:rsidP="00225937">
            <w:pPr>
              <w:pStyle w:val="TableParagraph"/>
              <w:spacing w:line="354" w:lineRule="exact"/>
              <w:rPr>
                <w:sz w:val="21"/>
                <w:lang w:eastAsia="zh-TW"/>
              </w:rPr>
            </w:pPr>
            <w:r w:rsidRPr="00225937">
              <w:rPr>
                <w:sz w:val="21"/>
                <w:lang w:eastAsia="zh-TW"/>
              </w:rPr>
              <w:t>下列變額壽險之敘述何者為正確之敘述？</w:t>
            </w:r>
          </w:p>
          <w:p w14:paraId="73EBE0E4" w14:textId="3CF5197D" w:rsidR="000719C0" w:rsidRPr="00EC09F7" w:rsidRDefault="00225937" w:rsidP="00225937">
            <w:pPr>
              <w:pStyle w:val="TableParagraph"/>
              <w:spacing w:line="354" w:lineRule="exact"/>
              <w:rPr>
                <w:sz w:val="21"/>
                <w:lang w:eastAsia="zh-TW"/>
              </w:rPr>
            </w:pPr>
            <w:r w:rsidRPr="00225937">
              <w:rPr>
                <w:sz w:val="21"/>
                <w:lang w:eastAsia="zh-TW"/>
              </w:rPr>
              <w:t>(1)保費固定 (2)保險金不固定  (3)投資方式採用分離帳戶  (4)以上皆是</w:t>
            </w:r>
          </w:p>
        </w:tc>
        <w:tc>
          <w:tcPr>
            <w:tcW w:w="593" w:type="dxa"/>
          </w:tcPr>
          <w:p w14:paraId="3B1F8629" w14:textId="71FD7A4C" w:rsidR="000719C0" w:rsidRDefault="00225937">
            <w:pPr>
              <w:pStyle w:val="TableParagraph"/>
              <w:spacing w:before="159"/>
              <w:ind w:left="3"/>
              <w:jc w:val="center"/>
              <w:rPr>
                <w:sz w:val="21"/>
                <w:lang w:eastAsia="zh-TW"/>
              </w:rPr>
            </w:pPr>
            <w:r>
              <w:rPr>
                <w:rFonts w:hint="eastAsia"/>
                <w:sz w:val="21"/>
                <w:lang w:eastAsia="zh-TW"/>
              </w:rPr>
              <w:t>4</w:t>
            </w:r>
          </w:p>
        </w:tc>
      </w:tr>
      <w:tr w:rsidR="000719C0" w14:paraId="7524ACC1" w14:textId="77777777">
        <w:trPr>
          <w:trHeight w:val="726"/>
        </w:trPr>
        <w:tc>
          <w:tcPr>
            <w:tcW w:w="567" w:type="dxa"/>
          </w:tcPr>
          <w:p w14:paraId="76671D19" w14:textId="7BC18682" w:rsidR="000719C0" w:rsidRDefault="000719C0">
            <w:pPr>
              <w:pStyle w:val="TableParagraph"/>
              <w:spacing w:before="159"/>
              <w:ind w:left="52" w:right="44"/>
              <w:jc w:val="center"/>
              <w:rPr>
                <w:rFonts w:hint="eastAsia"/>
                <w:sz w:val="21"/>
                <w:lang w:eastAsia="zh-TW"/>
              </w:rPr>
            </w:pPr>
            <w:r>
              <w:rPr>
                <w:rFonts w:hint="eastAsia"/>
                <w:sz w:val="21"/>
                <w:lang w:eastAsia="zh-TW"/>
              </w:rPr>
              <w:t>217</w:t>
            </w:r>
          </w:p>
        </w:tc>
        <w:tc>
          <w:tcPr>
            <w:tcW w:w="9357" w:type="dxa"/>
          </w:tcPr>
          <w:p w14:paraId="4FA59071"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下列萬能變額壽險之敘述何者為是？</w:t>
            </w:r>
          </w:p>
          <w:p w14:paraId="6CD441B0" w14:textId="1DA30FFA" w:rsidR="000719C0" w:rsidRPr="00EC09F7" w:rsidRDefault="00225937" w:rsidP="00225937">
            <w:pPr>
              <w:pStyle w:val="TableParagraph"/>
              <w:spacing w:line="354" w:lineRule="exact"/>
              <w:rPr>
                <w:sz w:val="21"/>
                <w:lang w:eastAsia="zh-TW"/>
              </w:rPr>
            </w:pPr>
            <w:r w:rsidRPr="00225937">
              <w:rPr>
                <w:sz w:val="21"/>
                <w:lang w:eastAsia="zh-TW"/>
              </w:rPr>
              <w:t>(1)現金價值不固定  (2)較低的保證利率  (3)保險保障彈性較大 (4)以上皆是</w:t>
            </w:r>
          </w:p>
        </w:tc>
        <w:tc>
          <w:tcPr>
            <w:tcW w:w="593" w:type="dxa"/>
          </w:tcPr>
          <w:p w14:paraId="25E8F5A6" w14:textId="21DFA8E7" w:rsidR="000719C0" w:rsidRDefault="00225937">
            <w:pPr>
              <w:pStyle w:val="TableParagraph"/>
              <w:spacing w:before="159"/>
              <w:ind w:left="3"/>
              <w:jc w:val="center"/>
              <w:rPr>
                <w:sz w:val="21"/>
                <w:lang w:eastAsia="zh-TW"/>
              </w:rPr>
            </w:pPr>
            <w:r>
              <w:rPr>
                <w:rFonts w:hint="eastAsia"/>
                <w:sz w:val="21"/>
                <w:lang w:eastAsia="zh-TW"/>
              </w:rPr>
              <w:t>4</w:t>
            </w:r>
          </w:p>
        </w:tc>
      </w:tr>
      <w:tr w:rsidR="000719C0" w14:paraId="103EC705" w14:textId="77777777">
        <w:trPr>
          <w:trHeight w:val="726"/>
        </w:trPr>
        <w:tc>
          <w:tcPr>
            <w:tcW w:w="567" w:type="dxa"/>
          </w:tcPr>
          <w:p w14:paraId="5DA847D6" w14:textId="44CD381B" w:rsidR="000719C0" w:rsidRDefault="000719C0">
            <w:pPr>
              <w:pStyle w:val="TableParagraph"/>
              <w:spacing w:before="159"/>
              <w:ind w:left="52" w:right="44"/>
              <w:jc w:val="center"/>
              <w:rPr>
                <w:rFonts w:hint="eastAsia"/>
                <w:sz w:val="21"/>
                <w:lang w:eastAsia="zh-TW"/>
              </w:rPr>
            </w:pPr>
            <w:r>
              <w:rPr>
                <w:rFonts w:hint="eastAsia"/>
                <w:sz w:val="21"/>
                <w:lang w:eastAsia="zh-TW"/>
              </w:rPr>
              <w:t>218</w:t>
            </w:r>
          </w:p>
        </w:tc>
        <w:tc>
          <w:tcPr>
            <w:tcW w:w="9357" w:type="dxa"/>
          </w:tcPr>
          <w:p w14:paraId="1BD8D4A1" w14:textId="67751820" w:rsidR="000719C0" w:rsidRPr="00EC09F7" w:rsidRDefault="00225937" w:rsidP="00225937">
            <w:pPr>
              <w:pStyle w:val="TableParagraph"/>
              <w:spacing w:line="354" w:lineRule="exact"/>
              <w:rPr>
                <w:sz w:val="21"/>
                <w:lang w:eastAsia="zh-TW"/>
              </w:rPr>
            </w:pPr>
            <w:r w:rsidRPr="00225937">
              <w:rPr>
                <w:rFonts w:hint="eastAsia"/>
                <w:sz w:val="21"/>
                <w:lang w:eastAsia="zh-TW"/>
              </w:rPr>
              <w:t>下列何者不是產物保險？</w:t>
            </w:r>
            <w:r w:rsidRPr="00225937">
              <w:rPr>
                <w:sz w:val="21"/>
                <w:lang w:eastAsia="zh-TW"/>
              </w:rPr>
              <w:t xml:space="preserve">  (1)火災保險  (2)人身保險  (3)地震保險  (4)船舶保險</w:t>
            </w:r>
          </w:p>
        </w:tc>
        <w:tc>
          <w:tcPr>
            <w:tcW w:w="593" w:type="dxa"/>
          </w:tcPr>
          <w:p w14:paraId="6861EFF0" w14:textId="789828A3" w:rsidR="000719C0" w:rsidRDefault="00225937">
            <w:pPr>
              <w:pStyle w:val="TableParagraph"/>
              <w:spacing w:before="159"/>
              <w:ind w:left="3"/>
              <w:jc w:val="center"/>
              <w:rPr>
                <w:sz w:val="21"/>
                <w:lang w:eastAsia="zh-TW"/>
              </w:rPr>
            </w:pPr>
            <w:r>
              <w:rPr>
                <w:rFonts w:hint="eastAsia"/>
                <w:sz w:val="21"/>
                <w:lang w:eastAsia="zh-TW"/>
              </w:rPr>
              <w:t>2</w:t>
            </w:r>
          </w:p>
        </w:tc>
      </w:tr>
      <w:tr w:rsidR="000719C0" w14:paraId="13CA3E13" w14:textId="77777777">
        <w:trPr>
          <w:trHeight w:val="726"/>
        </w:trPr>
        <w:tc>
          <w:tcPr>
            <w:tcW w:w="567" w:type="dxa"/>
          </w:tcPr>
          <w:p w14:paraId="5B3FEABB" w14:textId="6C1C7B2F" w:rsidR="000719C0" w:rsidRDefault="000719C0">
            <w:pPr>
              <w:pStyle w:val="TableParagraph"/>
              <w:spacing w:before="159"/>
              <w:ind w:left="52" w:right="44"/>
              <w:jc w:val="center"/>
              <w:rPr>
                <w:rFonts w:hint="eastAsia"/>
                <w:sz w:val="21"/>
                <w:lang w:eastAsia="zh-TW"/>
              </w:rPr>
            </w:pPr>
            <w:r>
              <w:rPr>
                <w:rFonts w:hint="eastAsia"/>
                <w:sz w:val="21"/>
                <w:lang w:eastAsia="zh-TW"/>
              </w:rPr>
              <w:t>219</w:t>
            </w:r>
          </w:p>
        </w:tc>
        <w:tc>
          <w:tcPr>
            <w:tcW w:w="9357" w:type="dxa"/>
          </w:tcPr>
          <w:p w14:paraId="22E0AA8B"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產險公司不得經營下列何種保險？</w:t>
            </w:r>
          </w:p>
          <w:p w14:paraId="3E1D00CB" w14:textId="1FFB6E77" w:rsidR="000719C0" w:rsidRPr="00EC09F7" w:rsidRDefault="00225937" w:rsidP="00225937">
            <w:pPr>
              <w:pStyle w:val="TableParagraph"/>
              <w:spacing w:line="354" w:lineRule="exact"/>
              <w:rPr>
                <w:sz w:val="21"/>
                <w:lang w:eastAsia="zh-TW"/>
              </w:rPr>
            </w:pPr>
            <w:r w:rsidRPr="00225937">
              <w:rPr>
                <w:sz w:val="21"/>
                <w:lang w:eastAsia="zh-TW"/>
              </w:rPr>
              <w:t>(1)年金保險 (2)健康保險  (3)傷害保險  (4)旅行平安保險</w:t>
            </w:r>
          </w:p>
        </w:tc>
        <w:tc>
          <w:tcPr>
            <w:tcW w:w="593" w:type="dxa"/>
          </w:tcPr>
          <w:p w14:paraId="79B4450F" w14:textId="61B7E911" w:rsidR="000719C0" w:rsidRDefault="00225937">
            <w:pPr>
              <w:pStyle w:val="TableParagraph"/>
              <w:spacing w:before="159"/>
              <w:ind w:left="3"/>
              <w:jc w:val="center"/>
              <w:rPr>
                <w:sz w:val="21"/>
                <w:lang w:eastAsia="zh-TW"/>
              </w:rPr>
            </w:pPr>
            <w:r>
              <w:rPr>
                <w:rFonts w:hint="eastAsia"/>
                <w:sz w:val="21"/>
                <w:lang w:eastAsia="zh-TW"/>
              </w:rPr>
              <w:t>1</w:t>
            </w:r>
          </w:p>
        </w:tc>
      </w:tr>
      <w:tr w:rsidR="000719C0" w14:paraId="3ED18F55" w14:textId="77777777">
        <w:trPr>
          <w:trHeight w:val="726"/>
        </w:trPr>
        <w:tc>
          <w:tcPr>
            <w:tcW w:w="567" w:type="dxa"/>
          </w:tcPr>
          <w:p w14:paraId="56CF04BA" w14:textId="548C2925" w:rsidR="000719C0" w:rsidRDefault="000719C0">
            <w:pPr>
              <w:pStyle w:val="TableParagraph"/>
              <w:spacing w:before="159"/>
              <w:ind w:left="52" w:right="44"/>
              <w:jc w:val="center"/>
              <w:rPr>
                <w:rFonts w:hint="eastAsia"/>
                <w:sz w:val="21"/>
                <w:lang w:eastAsia="zh-TW"/>
              </w:rPr>
            </w:pPr>
            <w:r>
              <w:rPr>
                <w:rFonts w:hint="eastAsia"/>
                <w:sz w:val="21"/>
                <w:lang w:eastAsia="zh-TW"/>
              </w:rPr>
              <w:lastRenderedPageBreak/>
              <w:t>220</w:t>
            </w:r>
          </w:p>
        </w:tc>
        <w:tc>
          <w:tcPr>
            <w:tcW w:w="9357" w:type="dxa"/>
          </w:tcPr>
          <w:p w14:paraId="4FAA3D59" w14:textId="171BCB21" w:rsidR="00225937" w:rsidRPr="00225937" w:rsidRDefault="00225937" w:rsidP="00225937">
            <w:pPr>
              <w:pStyle w:val="TableParagraph"/>
              <w:tabs>
                <w:tab w:val="left" w:pos="1708"/>
              </w:tabs>
              <w:spacing w:line="354" w:lineRule="exact"/>
              <w:ind w:left="0"/>
              <w:rPr>
                <w:sz w:val="21"/>
                <w:lang w:eastAsia="zh-TW"/>
              </w:rPr>
            </w:pPr>
            <w:r w:rsidRPr="00225937">
              <w:rPr>
                <w:rFonts w:hint="eastAsia"/>
                <w:sz w:val="21"/>
                <w:lang w:eastAsia="zh-TW"/>
              </w:rPr>
              <w:t>下列何者不是我國保險法上財產保險的分類之一？</w:t>
            </w:r>
          </w:p>
          <w:p w14:paraId="5EF54A2E" w14:textId="5100647C" w:rsidR="000719C0" w:rsidRPr="00EC09F7" w:rsidRDefault="00225937" w:rsidP="00225937">
            <w:pPr>
              <w:pStyle w:val="TableParagraph"/>
              <w:tabs>
                <w:tab w:val="left" w:pos="1708"/>
              </w:tabs>
              <w:spacing w:line="354" w:lineRule="exact"/>
              <w:rPr>
                <w:sz w:val="21"/>
                <w:lang w:eastAsia="zh-TW"/>
              </w:rPr>
            </w:pPr>
            <w:r w:rsidRPr="00225937">
              <w:rPr>
                <w:sz w:val="21"/>
                <w:lang w:eastAsia="zh-TW"/>
              </w:rPr>
              <w:t>(1)火災保險 (2)陸空保險  (3)責任保險  (4)汽車保險</w:t>
            </w:r>
          </w:p>
        </w:tc>
        <w:tc>
          <w:tcPr>
            <w:tcW w:w="593" w:type="dxa"/>
          </w:tcPr>
          <w:p w14:paraId="032BB529" w14:textId="0BC98827" w:rsidR="000719C0" w:rsidRDefault="00225937">
            <w:pPr>
              <w:pStyle w:val="TableParagraph"/>
              <w:spacing w:before="159"/>
              <w:ind w:left="3"/>
              <w:jc w:val="center"/>
              <w:rPr>
                <w:sz w:val="21"/>
                <w:lang w:eastAsia="zh-TW"/>
              </w:rPr>
            </w:pPr>
            <w:r>
              <w:rPr>
                <w:rFonts w:hint="eastAsia"/>
                <w:sz w:val="21"/>
                <w:lang w:eastAsia="zh-TW"/>
              </w:rPr>
              <w:t>4</w:t>
            </w:r>
          </w:p>
        </w:tc>
      </w:tr>
      <w:tr w:rsidR="000719C0" w14:paraId="0FF685E1" w14:textId="77777777">
        <w:trPr>
          <w:trHeight w:val="726"/>
        </w:trPr>
        <w:tc>
          <w:tcPr>
            <w:tcW w:w="567" w:type="dxa"/>
          </w:tcPr>
          <w:p w14:paraId="47C7FF52" w14:textId="1BFF7963" w:rsidR="000719C0" w:rsidRDefault="000719C0">
            <w:pPr>
              <w:pStyle w:val="TableParagraph"/>
              <w:spacing w:before="159"/>
              <w:ind w:left="52" w:right="44"/>
              <w:jc w:val="center"/>
              <w:rPr>
                <w:rFonts w:hint="eastAsia"/>
                <w:sz w:val="21"/>
                <w:lang w:eastAsia="zh-TW"/>
              </w:rPr>
            </w:pPr>
            <w:r>
              <w:rPr>
                <w:rFonts w:hint="eastAsia"/>
                <w:sz w:val="21"/>
                <w:lang w:eastAsia="zh-TW"/>
              </w:rPr>
              <w:t>221</w:t>
            </w:r>
          </w:p>
        </w:tc>
        <w:tc>
          <w:tcPr>
            <w:tcW w:w="9357" w:type="dxa"/>
          </w:tcPr>
          <w:p w14:paraId="5E9ABEAF" w14:textId="084E69EB" w:rsidR="000719C0" w:rsidRPr="00EC09F7" w:rsidRDefault="00225937" w:rsidP="00EC09F7">
            <w:pPr>
              <w:pStyle w:val="TableParagraph"/>
              <w:spacing w:line="354" w:lineRule="exact"/>
              <w:rPr>
                <w:sz w:val="21"/>
                <w:lang w:eastAsia="zh-TW"/>
              </w:rPr>
            </w:pPr>
            <w:r w:rsidRPr="00225937">
              <w:rPr>
                <w:rFonts w:hint="eastAsia"/>
                <w:sz w:val="21"/>
                <w:lang w:eastAsia="zh-TW"/>
              </w:rPr>
              <w:t>財產保險為：</w:t>
            </w:r>
            <w:r w:rsidRPr="00225937">
              <w:rPr>
                <w:sz w:val="21"/>
                <w:lang w:eastAsia="zh-TW"/>
              </w:rPr>
              <w:t xml:space="preserve"> (1)定額保險  (2)費用保險  (3)儲蓄保險 (4)長期保險</w:t>
            </w:r>
          </w:p>
        </w:tc>
        <w:tc>
          <w:tcPr>
            <w:tcW w:w="593" w:type="dxa"/>
          </w:tcPr>
          <w:p w14:paraId="71922DDE" w14:textId="4D78E721" w:rsidR="000719C0" w:rsidRDefault="00225937">
            <w:pPr>
              <w:pStyle w:val="TableParagraph"/>
              <w:spacing w:before="159"/>
              <w:ind w:left="3"/>
              <w:jc w:val="center"/>
              <w:rPr>
                <w:sz w:val="21"/>
                <w:lang w:eastAsia="zh-TW"/>
              </w:rPr>
            </w:pPr>
            <w:r>
              <w:rPr>
                <w:rFonts w:hint="eastAsia"/>
                <w:sz w:val="21"/>
                <w:lang w:eastAsia="zh-TW"/>
              </w:rPr>
              <w:t>2</w:t>
            </w:r>
          </w:p>
        </w:tc>
      </w:tr>
      <w:tr w:rsidR="000719C0" w14:paraId="2C2C8192" w14:textId="77777777">
        <w:trPr>
          <w:trHeight w:val="726"/>
        </w:trPr>
        <w:tc>
          <w:tcPr>
            <w:tcW w:w="567" w:type="dxa"/>
          </w:tcPr>
          <w:p w14:paraId="34B2BD8A" w14:textId="4DC6CD65" w:rsidR="000719C0" w:rsidRDefault="000719C0">
            <w:pPr>
              <w:pStyle w:val="TableParagraph"/>
              <w:spacing w:before="159"/>
              <w:ind w:left="52" w:right="44"/>
              <w:jc w:val="center"/>
              <w:rPr>
                <w:rFonts w:hint="eastAsia"/>
                <w:sz w:val="21"/>
                <w:lang w:eastAsia="zh-TW"/>
              </w:rPr>
            </w:pPr>
            <w:r>
              <w:rPr>
                <w:rFonts w:hint="eastAsia"/>
                <w:sz w:val="21"/>
                <w:lang w:eastAsia="zh-TW"/>
              </w:rPr>
              <w:t>222</w:t>
            </w:r>
          </w:p>
        </w:tc>
        <w:tc>
          <w:tcPr>
            <w:tcW w:w="9357" w:type="dxa"/>
          </w:tcPr>
          <w:p w14:paraId="481E3910" w14:textId="17CF0810" w:rsidR="000719C0" w:rsidRPr="00EC09F7" w:rsidRDefault="00225937" w:rsidP="00EC09F7">
            <w:pPr>
              <w:pStyle w:val="TableParagraph"/>
              <w:spacing w:line="354" w:lineRule="exact"/>
              <w:rPr>
                <w:sz w:val="21"/>
                <w:lang w:eastAsia="zh-TW"/>
              </w:rPr>
            </w:pPr>
            <w:r w:rsidRPr="00225937">
              <w:rPr>
                <w:rFonts w:hint="eastAsia"/>
                <w:sz w:val="21"/>
                <w:lang w:eastAsia="zh-TW"/>
              </w:rPr>
              <w:t>下列何者不屬於財產保險之性質？</w:t>
            </w:r>
            <w:r w:rsidRPr="00225937">
              <w:rPr>
                <w:sz w:val="21"/>
                <w:lang w:eastAsia="zh-TW"/>
              </w:rPr>
              <w:t xml:space="preserve">  (1)保險事故之發生相當規則  (2)保險金額差距甚大 (3)保險期間通常為一年或少於一年  (4)依賴再保險程度較深</w:t>
            </w:r>
          </w:p>
        </w:tc>
        <w:tc>
          <w:tcPr>
            <w:tcW w:w="593" w:type="dxa"/>
          </w:tcPr>
          <w:p w14:paraId="4A800429" w14:textId="3247C836" w:rsidR="000719C0" w:rsidRDefault="00225937">
            <w:pPr>
              <w:pStyle w:val="TableParagraph"/>
              <w:spacing w:before="159"/>
              <w:ind w:left="3"/>
              <w:jc w:val="center"/>
              <w:rPr>
                <w:sz w:val="21"/>
                <w:lang w:eastAsia="zh-TW"/>
              </w:rPr>
            </w:pPr>
            <w:r>
              <w:rPr>
                <w:rFonts w:hint="eastAsia"/>
                <w:sz w:val="21"/>
                <w:lang w:eastAsia="zh-TW"/>
              </w:rPr>
              <w:t>1</w:t>
            </w:r>
          </w:p>
        </w:tc>
      </w:tr>
      <w:tr w:rsidR="000719C0" w14:paraId="391D599A" w14:textId="77777777">
        <w:trPr>
          <w:trHeight w:val="726"/>
        </w:trPr>
        <w:tc>
          <w:tcPr>
            <w:tcW w:w="567" w:type="dxa"/>
          </w:tcPr>
          <w:p w14:paraId="08AE313F" w14:textId="123EDF98" w:rsidR="000719C0" w:rsidRDefault="000719C0">
            <w:pPr>
              <w:pStyle w:val="TableParagraph"/>
              <w:spacing w:before="159"/>
              <w:ind w:left="52" w:right="44"/>
              <w:jc w:val="center"/>
              <w:rPr>
                <w:rFonts w:hint="eastAsia"/>
                <w:sz w:val="21"/>
                <w:lang w:eastAsia="zh-TW"/>
              </w:rPr>
            </w:pPr>
            <w:r>
              <w:rPr>
                <w:rFonts w:hint="eastAsia"/>
                <w:sz w:val="21"/>
                <w:lang w:eastAsia="zh-TW"/>
              </w:rPr>
              <w:t>223</w:t>
            </w:r>
          </w:p>
        </w:tc>
        <w:tc>
          <w:tcPr>
            <w:tcW w:w="9357" w:type="dxa"/>
          </w:tcPr>
          <w:p w14:paraId="1DA3FC87" w14:textId="2A5C9D30" w:rsidR="000719C0" w:rsidRPr="00EC09F7" w:rsidRDefault="00225937" w:rsidP="00EC09F7">
            <w:pPr>
              <w:pStyle w:val="TableParagraph"/>
              <w:spacing w:line="354" w:lineRule="exact"/>
              <w:rPr>
                <w:sz w:val="21"/>
                <w:lang w:eastAsia="zh-TW"/>
              </w:rPr>
            </w:pPr>
            <w:r w:rsidRPr="00225937">
              <w:rPr>
                <w:rFonts w:hint="eastAsia"/>
                <w:sz w:val="21"/>
                <w:lang w:eastAsia="zh-TW"/>
              </w:rPr>
              <w:t>財產保險不承保下列何種標的？</w:t>
            </w:r>
            <w:r w:rsidRPr="00225937">
              <w:rPr>
                <w:sz w:val="21"/>
                <w:lang w:eastAsia="zh-TW"/>
              </w:rPr>
              <w:t xml:space="preserve">  (1)建築物  (2)動產  (3)土地  (4)收益</w:t>
            </w:r>
          </w:p>
        </w:tc>
        <w:tc>
          <w:tcPr>
            <w:tcW w:w="593" w:type="dxa"/>
          </w:tcPr>
          <w:p w14:paraId="371B9B30" w14:textId="3E070298" w:rsidR="000719C0" w:rsidRDefault="00225937">
            <w:pPr>
              <w:pStyle w:val="TableParagraph"/>
              <w:spacing w:before="159"/>
              <w:ind w:left="3"/>
              <w:jc w:val="center"/>
              <w:rPr>
                <w:sz w:val="21"/>
                <w:lang w:eastAsia="zh-TW"/>
              </w:rPr>
            </w:pPr>
            <w:r>
              <w:rPr>
                <w:rFonts w:hint="eastAsia"/>
                <w:sz w:val="21"/>
                <w:lang w:eastAsia="zh-TW"/>
              </w:rPr>
              <w:t>3</w:t>
            </w:r>
          </w:p>
        </w:tc>
      </w:tr>
      <w:tr w:rsidR="000719C0" w14:paraId="78DF3622" w14:textId="77777777">
        <w:trPr>
          <w:trHeight w:val="726"/>
        </w:trPr>
        <w:tc>
          <w:tcPr>
            <w:tcW w:w="567" w:type="dxa"/>
          </w:tcPr>
          <w:p w14:paraId="69560157" w14:textId="08308145" w:rsidR="000719C0" w:rsidRDefault="000719C0">
            <w:pPr>
              <w:pStyle w:val="TableParagraph"/>
              <w:spacing w:before="159"/>
              <w:ind w:left="52" w:right="44"/>
              <w:jc w:val="center"/>
              <w:rPr>
                <w:rFonts w:hint="eastAsia"/>
                <w:sz w:val="21"/>
                <w:lang w:eastAsia="zh-TW"/>
              </w:rPr>
            </w:pPr>
            <w:r>
              <w:rPr>
                <w:rFonts w:hint="eastAsia"/>
                <w:sz w:val="21"/>
                <w:lang w:eastAsia="zh-TW"/>
              </w:rPr>
              <w:t>224</w:t>
            </w:r>
          </w:p>
        </w:tc>
        <w:tc>
          <w:tcPr>
            <w:tcW w:w="9357" w:type="dxa"/>
          </w:tcPr>
          <w:p w14:paraId="0DCA30D2" w14:textId="051E421B" w:rsidR="00225937" w:rsidRDefault="00225937" w:rsidP="00225937">
            <w:pPr>
              <w:spacing w:before="4"/>
              <w:rPr>
                <w:rFonts w:ascii="SimSun" w:hAnsi="SimSun" w:cs="SimSun"/>
                <w:color w:val="000000"/>
                <w:lang w:eastAsia="zh-TW"/>
              </w:rPr>
            </w:pPr>
            <w:r>
              <w:rPr>
                <w:rFonts w:ascii="SimSun" w:eastAsia="SimSun" w:hAnsi="SimSun" w:cs="SimSun"/>
                <w:color w:val="000000"/>
                <w:lang w:eastAsia="zh-TW"/>
              </w:rPr>
              <w:t>下列何者不可作為財產保險之保險標的？</w:t>
            </w:r>
            <w:r>
              <w:rPr>
                <w:rFonts w:ascii="SimSun" w:eastAsia="SimSun" w:hAnsi="SimSun" w:cs="SimSun"/>
                <w:lang w:eastAsia="zh-TW"/>
              </w:rPr>
              <w:t xml:space="preserve">  </w:t>
            </w:r>
            <w:r>
              <w:rPr>
                <w:rFonts w:ascii="Times New Roman" w:eastAsia="Times New Roman" w:hAnsi="Times New Roman" w:cs="Times New Roman"/>
                <w:color w:val="000000"/>
                <w:lang w:eastAsia="zh-TW"/>
              </w:rPr>
              <w:t>(1)</w:t>
            </w:r>
            <w:r>
              <w:rPr>
                <w:rFonts w:ascii="SimSun" w:eastAsia="SimSun" w:hAnsi="SimSun" w:cs="SimSun"/>
                <w:color w:val="000000"/>
                <w:lang w:eastAsia="zh-TW"/>
              </w:rPr>
              <w:t>貨物</w:t>
            </w:r>
            <w:r>
              <w:rPr>
                <w:rFonts w:ascii="SimSun" w:eastAsia="SimSun" w:hAnsi="SimSun" w:cs="SimSun"/>
                <w:lang w:eastAsia="zh-TW"/>
              </w:rPr>
              <w:t xml:space="preserve">  </w:t>
            </w:r>
            <w:r>
              <w:rPr>
                <w:rFonts w:ascii="Times New Roman" w:eastAsia="Times New Roman" w:hAnsi="Times New Roman" w:cs="Times New Roman"/>
                <w:color w:val="000000"/>
                <w:lang w:eastAsia="zh-TW"/>
              </w:rPr>
              <w:t>(2)</w:t>
            </w:r>
            <w:r>
              <w:rPr>
                <w:rFonts w:ascii="SimSun" w:eastAsia="SimSun" w:hAnsi="SimSun" w:cs="SimSun"/>
                <w:color w:val="000000"/>
                <w:lang w:eastAsia="zh-TW"/>
              </w:rPr>
              <w:t>專利權</w:t>
            </w:r>
            <w:r>
              <w:rPr>
                <w:rFonts w:ascii="SimSun" w:eastAsia="SimSun" w:hAnsi="SimSun" w:cs="SimSun"/>
                <w:lang w:eastAsia="zh-TW"/>
              </w:rPr>
              <w:t xml:space="preserve">  </w:t>
            </w:r>
            <w:r>
              <w:rPr>
                <w:rFonts w:ascii="Times New Roman" w:eastAsia="Times New Roman" w:hAnsi="Times New Roman" w:cs="Times New Roman"/>
                <w:color w:val="000000"/>
                <w:lang w:eastAsia="zh-TW"/>
              </w:rPr>
              <w:t>(3)</w:t>
            </w:r>
            <w:r>
              <w:rPr>
                <w:rFonts w:ascii="SimSun" w:eastAsia="SimSun" w:hAnsi="SimSun" w:cs="SimSun"/>
                <w:color w:val="000000"/>
                <w:lang w:eastAsia="zh-TW"/>
              </w:rPr>
              <w:t>利潤</w:t>
            </w:r>
            <w:r>
              <w:rPr>
                <w:rFonts w:ascii="SimSun" w:eastAsia="SimSun" w:hAnsi="SimSun" w:cs="SimSun"/>
                <w:spacing w:val="13"/>
                <w:lang w:eastAsia="zh-TW"/>
              </w:rPr>
              <w:t xml:space="preserve">  </w:t>
            </w:r>
            <w:r>
              <w:rPr>
                <w:rFonts w:ascii="Times New Roman" w:eastAsia="Times New Roman" w:hAnsi="Times New Roman" w:cs="Times New Roman"/>
                <w:color w:val="000000"/>
                <w:lang w:eastAsia="zh-TW"/>
              </w:rPr>
              <w:t>(4)</w:t>
            </w:r>
            <w:r>
              <w:rPr>
                <w:rFonts w:ascii="SimSun" w:eastAsia="SimSun" w:hAnsi="SimSun" w:cs="SimSun"/>
                <w:color w:val="000000"/>
                <w:lang w:eastAsia="zh-TW"/>
              </w:rPr>
              <w:t>走私品</w:t>
            </w:r>
          </w:p>
          <w:p w14:paraId="237E5295" w14:textId="77777777" w:rsidR="000719C0" w:rsidRPr="00225937" w:rsidRDefault="000719C0" w:rsidP="00225937">
            <w:pPr>
              <w:pStyle w:val="TableParagraph"/>
              <w:spacing w:line="354" w:lineRule="exact"/>
              <w:ind w:left="0"/>
              <w:rPr>
                <w:sz w:val="21"/>
                <w:lang w:eastAsia="zh-TW"/>
              </w:rPr>
            </w:pPr>
          </w:p>
        </w:tc>
        <w:tc>
          <w:tcPr>
            <w:tcW w:w="593" w:type="dxa"/>
          </w:tcPr>
          <w:p w14:paraId="4032D341" w14:textId="2A5BED2C" w:rsidR="000719C0" w:rsidRDefault="00225937">
            <w:pPr>
              <w:pStyle w:val="TableParagraph"/>
              <w:spacing w:before="159"/>
              <w:ind w:left="3"/>
              <w:jc w:val="center"/>
              <w:rPr>
                <w:sz w:val="21"/>
                <w:lang w:eastAsia="zh-TW"/>
              </w:rPr>
            </w:pPr>
            <w:r>
              <w:rPr>
                <w:rFonts w:hint="eastAsia"/>
                <w:sz w:val="21"/>
                <w:lang w:eastAsia="zh-TW"/>
              </w:rPr>
              <w:t>4</w:t>
            </w:r>
          </w:p>
        </w:tc>
      </w:tr>
      <w:tr w:rsidR="000719C0" w14:paraId="3320615D" w14:textId="77777777">
        <w:trPr>
          <w:trHeight w:val="726"/>
        </w:trPr>
        <w:tc>
          <w:tcPr>
            <w:tcW w:w="567" w:type="dxa"/>
          </w:tcPr>
          <w:p w14:paraId="17BFFF56" w14:textId="697FAB2C" w:rsidR="000719C0" w:rsidRDefault="000719C0">
            <w:pPr>
              <w:pStyle w:val="TableParagraph"/>
              <w:spacing w:before="159"/>
              <w:ind w:left="52" w:right="44"/>
              <w:jc w:val="center"/>
              <w:rPr>
                <w:rFonts w:hint="eastAsia"/>
                <w:sz w:val="21"/>
                <w:lang w:eastAsia="zh-TW"/>
              </w:rPr>
            </w:pPr>
            <w:r>
              <w:rPr>
                <w:rFonts w:hint="eastAsia"/>
                <w:sz w:val="21"/>
                <w:lang w:eastAsia="zh-TW"/>
              </w:rPr>
              <w:t>225</w:t>
            </w:r>
          </w:p>
        </w:tc>
        <w:tc>
          <w:tcPr>
            <w:tcW w:w="9357" w:type="dxa"/>
          </w:tcPr>
          <w:p w14:paraId="41922B3B"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廠房因火災而遭燒毀，則此損失屬：</w:t>
            </w:r>
          </w:p>
          <w:p w14:paraId="3BB343FC" w14:textId="1F914051" w:rsidR="000719C0" w:rsidRPr="00225937" w:rsidRDefault="00225937" w:rsidP="00225937">
            <w:pPr>
              <w:pStyle w:val="TableParagraph"/>
              <w:spacing w:line="354" w:lineRule="exact"/>
              <w:rPr>
                <w:sz w:val="21"/>
                <w:lang w:eastAsia="zh-TW"/>
              </w:rPr>
            </w:pPr>
            <w:r w:rsidRPr="00225937">
              <w:rPr>
                <w:sz w:val="21"/>
                <w:lang w:eastAsia="zh-TW"/>
              </w:rPr>
              <w:t>(1)直接損失 (2)間接損失  (3)從屬損失  (4)連帶營業中斷損失</w:t>
            </w:r>
          </w:p>
        </w:tc>
        <w:tc>
          <w:tcPr>
            <w:tcW w:w="593" w:type="dxa"/>
          </w:tcPr>
          <w:p w14:paraId="6743E7CC" w14:textId="23A67013" w:rsidR="000719C0" w:rsidRDefault="00225937">
            <w:pPr>
              <w:pStyle w:val="TableParagraph"/>
              <w:spacing w:before="159"/>
              <w:ind w:left="3"/>
              <w:jc w:val="center"/>
              <w:rPr>
                <w:sz w:val="21"/>
                <w:lang w:eastAsia="zh-TW"/>
              </w:rPr>
            </w:pPr>
            <w:r>
              <w:rPr>
                <w:rFonts w:hint="eastAsia"/>
                <w:sz w:val="21"/>
                <w:lang w:eastAsia="zh-TW"/>
              </w:rPr>
              <w:t>1</w:t>
            </w:r>
          </w:p>
        </w:tc>
      </w:tr>
      <w:tr w:rsidR="000719C0" w14:paraId="08FC0470" w14:textId="77777777">
        <w:trPr>
          <w:trHeight w:val="726"/>
        </w:trPr>
        <w:tc>
          <w:tcPr>
            <w:tcW w:w="567" w:type="dxa"/>
          </w:tcPr>
          <w:p w14:paraId="19EC0061" w14:textId="1AF9A448" w:rsidR="000719C0" w:rsidRDefault="000719C0">
            <w:pPr>
              <w:pStyle w:val="TableParagraph"/>
              <w:spacing w:before="159"/>
              <w:ind w:left="52" w:right="44"/>
              <w:jc w:val="center"/>
              <w:rPr>
                <w:rFonts w:hint="eastAsia"/>
                <w:sz w:val="21"/>
                <w:lang w:eastAsia="zh-TW"/>
              </w:rPr>
            </w:pPr>
            <w:r>
              <w:rPr>
                <w:rFonts w:hint="eastAsia"/>
                <w:sz w:val="21"/>
                <w:lang w:eastAsia="zh-TW"/>
              </w:rPr>
              <w:t>226</w:t>
            </w:r>
          </w:p>
        </w:tc>
        <w:tc>
          <w:tcPr>
            <w:tcW w:w="9357" w:type="dxa"/>
          </w:tcPr>
          <w:p w14:paraId="62C5E16F" w14:textId="5C074B43" w:rsidR="00225937" w:rsidRPr="00225937" w:rsidRDefault="00225937" w:rsidP="00225937">
            <w:pPr>
              <w:pStyle w:val="TableParagraph"/>
              <w:tabs>
                <w:tab w:val="left" w:pos="1155"/>
              </w:tabs>
              <w:spacing w:line="354" w:lineRule="exact"/>
              <w:ind w:left="0"/>
              <w:rPr>
                <w:sz w:val="21"/>
                <w:lang w:eastAsia="zh-TW"/>
              </w:rPr>
            </w:pPr>
            <w:r w:rsidRPr="00225937">
              <w:rPr>
                <w:rFonts w:hint="eastAsia"/>
                <w:sz w:val="21"/>
                <w:lang w:eastAsia="zh-TW"/>
              </w:rPr>
              <w:t>下列何者為間接損失保險？</w:t>
            </w:r>
          </w:p>
          <w:p w14:paraId="0DD73C1E" w14:textId="5C664F91" w:rsidR="000719C0" w:rsidRPr="00EC09F7" w:rsidRDefault="00225937" w:rsidP="00225937">
            <w:pPr>
              <w:pStyle w:val="TableParagraph"/>
              <w:tabs>
                <w:tab w:val="left" w:pos="1155"/>
              </w:tabs>
              <w:spacing w:line="354" w:lineRule="exact"/>
              <w:rPr>
                <w:sz w:val="21"/>
                <w:lang w:eastAsia="zh-TW"/>
              </w:rPr>
            </w:pPr>
            <w:r w:rsidRPr="00225937">
              <w:rPr>
                <w:sz w:val="21"/>
                <w:lang w:eastAsia="zh-TW"/>
              </w:rPr>
              <w:t>(1)火災保險 (2)營業中斷保險  (3)營造綜合保險  (4)汽車保險</w:t>
            </w:r>
          </w:p>
        </w:tc>
        <w:tc>
          <w:tcPr>
            <w:tcW w:w="593" w:type="dxa"/>
          </w:tcPr>
          <w:p w14:paraId="152A0B31" w14:textId="225D1AA6" w:rsidR="000719C0" w:rsidRDefault="00225937">
            <w:pPr>
              <w:pStyle w:val="TableParagraph"/>
              <w:spacing w:before="159"/>
              <w:ind w:left="3"/>
              <w:jc w:val="center"/>
              <w:rPr>
                <w:sz w:val="21"/>
                <w:lang w:eastAsia="zh-TW"/>
              </w:rPr>
            </w:pPr>
            <w:r>
              <w:rPr>
                <w:rFonts w:hint="eastAsia"/>
                <w:sz w:val="21"/>
                <w:lang w:eastAsia="zh-TW"/>
              </w:rPr>
              <w:t>2</w:t>
            </w:r>
          </w:p>
        </w:tc>
      </w:tr>
      <w:tr w:rsidR="000719C0" w14:paraId="08209E61" w14:textId="77777777">
        <w:trPr>
          <w:trHeight w:val="726"/>
        </w:trPr>
        <w:tc>
          <w:tcPr>
            <w:tcW w:w="567" w:type="dxa"/>
          </w:tcPr>
          <w:p w14:paraId="6D99A507" w14:textId="28A323E5" w:rsidR="000719C0" w:rsidRDefault="000719C0">
            <w:pPr>
              <w:pStyle w:val="TableParagraph"/>
              <w:spacing w:before="159"/>
              <w:ind w:left="52" w:right="44"/>
              <w:jc w:val="center"/>
              <w:rPr>
                <w:rFonts w:hint="eastAsia"/>
                <w:sz w:val="21"/>
                <w:lang w:eastAsia="zh-TW"/>
              </w:rPr>
            </w:pPr>
            <w:r>
              <w:rPr>
                <w:rFonts w:hint="eastAsia"/>
                <w:sz w:val="21"/>
                <w:lang w:eastAsia="zh-TW"/>
              </w:rPr>
              <w:t>227</w:t>
            </w:r>
          </w:p>
        </w:tc>
        <w:tc>
          <w:tcPr>
            <w:tcW w:w="9357" w:type="dxa"/>
          </w:tcPr>
          <w:p w14:paraId="3FDD3657" w14:textId="77777777" w:rsidR="00225937" w:rsidRPr="00225937" w:rsidRDefault="00225937" w:rsidP="00225937">
            <w:pPr>
              <w:pStyle w:val="TableParagraph"/>
              <w:spacing w:line="354" w:lineRule="exact"/>
              <w:rPr>
                <w:sz w:val="21"/>
                <w:lang w:eastAsia="zh-TW"/>
              </w:rPr>
            </w:pPr>
            <w:r w:rsidRPr="00225937">
              <w:rPr>
                <w:sz w:val="21"/>
                <w:lang w:eastAsia="zh-TW"/>
              </w:rPr>
              <w:t>一般財產保險通常不承保下列何種危險事故？</w:t>
            </w:r>
          </w:p>
          <w:p w14:paraId="3A5CF9C6" w14:textId="1D90451B" w:rsidR="000719C0" w:rsidRPr="00EC09F7" w:rsidRDefault="00225937" w:rsidP="00225937">
            <w:pPr>
              <w:pStyle w:val="TableParagraph"/>
              <w:spacing w:line="354" w:lineRule="exact"/>
              <w:rPr>
                <w:sz w:val="21"/>
                <w:lang w:eastAsia="zh-TW"/>
              </w:rPr>
            </w:pPr>
            <w:r w:rsidRPr="00225937">
              <w:rPr>
                <w:sz w:val="21"/>
                <w:lang w:eastAsia="zh-TW"/>
              </w:rPr>
              <w:t>(1)地震 (2)颱風洪水  (3)航空器墜落及機動車輛碰撞  (4)核子輻射</w:t>
            </w:r>
          </w:p>
        </w:tc>
        <w:tc>
          <w:tcPr>
            <w:tcW w:w="593" w:type="dxa"/>
          </w:tcPr>
          <w:p w14:paraId="1BE70111" w14:textId="68D4271F" w:rsidR="000719C0" w:rsidRDefault="00225937">
            <w:pPr>
              <w:pStyle w:val="TableParagraph"/>
              <w:spacing w:before="159"/>
              <w:ind w:left="3"/>
              <w:jc w:val="center"/>
              <w:rPr>
                <w:sz w:val="21"/>
                <w:lang w:eastAsia="zh-TW"/>
              </w:rPr>
            </w:pPr>
            <w:r>
              <w:rPr>
                <w:rFonts w:hint="eastAsia"/>
                <w:sz w:val="21"/>
                <w:lang w:eastAsia="zh-TW"/>
              </w:rPr>
              <w:t>4</w:t>
            </w:r>
          </w:p>
        </w:tc>
      </w:tr>
      <w:tr w:rsidR="000719C0" w14:paraId="65DD1956" w14:textId="77777777">
        <w:trPr>
          <w:trHeight w:val="726"/>
        </w:trPr>
        <w:tc>
          <w:tcPr>
            <w:tcW w:w="567" w:type="dxa"/>
          </w:tcPr>
          <w:p w14:paraId="0ACEBD87" w14:textId="6F00A18A" w:rsidR="000719C0" w:rsidRDefault="000719C0">
            <w:pPr>
              <w:pStyle w:val="TableParagraph"/>
              <w:spacing w:before="159"/>
              <w:ind w:left="52" w:right="44"/>
              <w:jc w:val="center"/>
              <w:rPr>
                <w:rFonts w:hint="eastAsia"/>
                <w:sz w:val="21"/>
                <w:lang w:eastAsia="zh-TW"/>
              </w:rPr>
            </w:pPr>
            <w:r>
              <w:rPr>
                <w:rFonts w:hint="eastAsia"/>
                <w:sz w:val="21"/>
                <w:lang w:eastAsia="zh-TW"/>
              </w:rPr>
              <w:t>228</w:t>
            </w:r>
          </w:p>
        </w:tc>
        <w:tc>
          <w:tcPr>
            <w:tcW w:w="9357" w:type="dxa"/>
          </w:tcPr>
          <w:p w14:paraId="71E95690"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下列何種保險之保險標的，無保險價額之概念？</w:t>
            </w:r>
          </w:p>
          <w:p w14:paraId="3849A276" w14:textId="1FAAC3AE" w:rsidR="000719C0" w:rsidRPr="00EC09F7" w:rsidRDefault="00225937" w:rsidP="00225937">
            <w:pPr>
              <w:pStyle w:val="TableParagraph"/>
              <w:spacing w:line="354" w:lineRule="exact"/>
              <w:rPr>
                <w:sz w:val="21"/>
                <w:lang w:eastAsia="zh-TW"/>
              </w:rPr>
            </w:pPr>
            <w:r w:rsidRPr="00225937">
              <w:rPr>
                <w:sz w:val="21"/>
                <w:lang w:eastAsia="zh-TW"/>
              </w:rPr>
              <w:t>(1)火災保險 (2)海上貨物保險  (3)責任保險  (4)工程保險</w:t>
            </w:r>
          </w:p>
        </w:tc>
        <w:tc>
          <w:tcPr>
            <w:tcW w:w="593" w:type="dxa"/>
          </w:tcPr>
          <w:p w14:paraId="7BEA481A" w14:textId="2DEDC1C8" w:rsidR="000719C0" w:rsidRDefault="00225937">
            <w:pPr>
              <w:pStyle w:val="TableParagraph"/>
              <w:spacing w:before="159"/>
              <w:ind w:left="3"/>
              <w:jc w:val="center"/>
              <w:rPr>
                <w:sz w:val="21"/>
                <w:lang w:eastAsia="zh-TW"/>
              </w:rPr>
            </w:pPr>
            <w:r>
              <w:rPr>
                <w:rFonts w:hint="eastAsia"/>
                <w:sz w:val="21"/>
                <w:lang w:eastAsia="zh-TW"/>
              </w:rPr>
              <w:t>3</w:t>
            </w:r>
          </w:p>
        </w:tc>
      </w:tr>
      <w:tr w:rsidR="000719C0" w14:paraId="77B928D9" w14:textId="77777777">
        <w:trPr>
          <w:trHeight w:val="726"/>
        </w:trPr>
        <w:tc>
          <w:tcPr>
            <w:tcW w:w="567" w:type="dxa"/>
          </w:tcPr>
          <w:p w14:paraId="5F5F8ABA" w14:textId="250BF5F4" w:rsidR="000719C0" w:rsidRDefault="000719C0">
            <w:pPr>
              <w:pStyle w:val="TableParagraph"/>
              <w:spacing w:before="159"/>
              <w:ind w:left="52" w:right="44"/>
              <w:jc w:val="center"/>
              <w:rPr>
                <w:rFonts w:hint="eastAsia"/>
                <w:sz w:val="21"/>
                <w:lang w:eastAsia="zh-TW"/>
              </w:rPr>
            </w:pPr>
            <w:r>
              <w:rPr>
                <w:rFonts w:hint="eastAsia"/>
                <w:sz w:val="21"/>
                <w:lang w:eastAsia="zh-TW"/>
              </w:rPr>
              <w:t>229</w:t>
            </w:r>
          </w:p>
        </w:tc>
        <w:tc>
          <w:tcPr>
            <w:tcW w:w="9357" w:type="dxa"/>
          </w:tcPr>
          <w:p w14:paraId="2BE443D6"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下列何種標的物投保時採定值保險單方式？</w:t>
            </w:r>
          </w:p>
          <w:p w14:paraId="6F59F063" w14:textId="42B7DF6C" w:rsidR="000719C0" w:rsidRPr="00EC09F7" w:rsidRDefault="00225937" w:rsidP="00225937">
            <w:pPr>
              <w:pStyle w:val="TableParagraph"/>
              <w:spacing w:line="354" w:lineRule="exact"/>
              <w:rPr>
                <w:sz w:val="21"/>
                <w:lang w:eastAsia="zh-TW"/>
              </w:rPr>
            </w:pPr>
            <w:r w:rsidRPr="00225937">
              <w:rPr>
                <w:sz w:val="21"/>
                <w:lang w:eastAsia="zh-TW"/>
              </w:rPr>
              <w:t>(1)古董或藝術品  (2)廠房 (3)傢俱衣李  (4)機器設備</w:t>
            </w:r>
          </w:p>
        </w:tc>
        <w:tc>
          <w:tcPr>
            <w:tcW w:w="593" w:type="dxa"/>
          </w:tcPr>
          <w:p w14:paraId="6867F89A" w14:textId="152FD041" w:rsidR="000719C0" w:rsidRDefault="00225937">
            <w:pPr>
              <w:pStyle w:val="TableParagraph"/>
              <w:spacing w:before="159"/>
              <w:ind w:left="3"/>
              <w:jc w:val="center"/>
              <w:rPr>
                <w:sz w:val="21"/>
                <w:lang w:eastAsia="zh-TW"/>
              </w:rPr>
            </w:pPr>
            <w:r>
              <w:rPr>
                <w:rFonts w:hint="eastAsia"/>
                <w:sz w:val="21"/>
                <w:lang w:eastAsia="zh-TW"/>
              </w:rPr>
              <w:t>1</w:t>
            </w:r>
          </w:p>
        </w:tc>
      </w:tr>
      <w:tr w:rsidR="000719C0" w14:paraId="1221BD9D" w14:textId="77777777">
        <w:trPr>
          <w:trHeight w:val="726"/>
        </w:trPr>
        <w:tc>
          <w:tcPr>
            <w:tcW w:w="567" w:type="dxa"/>
          </w:tcPr>
          <w:p w14:paraId="3FEC7344" w14:textId="432FC1D8" w:rsidR="000719C0" w:rsidRDefault="000719C0">
            <w:pPr>
              <w:pStyle w:val="TableParagraph"/>
              <w:spacing w:before="159"/>
              <w:ind w:left="52" w:right="44"/>
              <w:jc w:val="center"/>
              <w:rPr>
                <w:rFonts w:hint="eastAsia"/>
                <w:sz w:val="21"/>
                <w:lang w:eastAsia="zh-TW"/>
              </w:rPr>
            </w:pPr>
            <w:r>
              <w:rPr>
                <w:rFonts w:hint="eastAsia"/>
                <w:sz w:val="21"/>
                <w:lang w:eastAsia="zh-TW"/>
              </w:rPr>
              <w:t>230</w:t>
            </w:r>
          </w:p>
        </w:tc>
        <w:tc>
          <w:tcPr>
            <w:tcW w:w="9357" w:type="dxa"/>
          </w:tcPr>
          <w:p w14:paraId="56018235"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以一個保險金額，承保多數標的物之保險單稱為：</w:t>
            </w:r>
          </w:p>
          <w:p w14:paraId="6D0EDCC7" w14:textId="12ED0BB1" w:rsidR="000719C0" w:rsidRPr="00225937" w:rsidRDefault="00225937" w:rsidP="00225937">
            <w:pPr>
              <w:pStyle w:val="TableParagraph"/>
              <w:spacing w:line="354" w:lineRule="exact"/>
              <w:rPr>
                <w:sz w:val="21"/>
                <w:lang w:eastAsia="zh-TW"/>
              </w:rPr>
            </w:pPr>
            <w:r w:rsidRPr="00225937">
              <w:rPr>
                <w:sz w:val="21"/>
                <w:lang w:eastAsia="zh-TW"/>
              </w:rPr>
              <w:t>(1)個別保險單 (2)集合保險單  (3)總括保險單  (4)複數保險單</w:t>
            </w:r>
          </w:p>
        </w:tc>
        <w:tc>
          <w:tcPr>
            <w:tcW w:w="593" w:type="dxa"/>
          </w:tcPr>
          <w:p w14:paraId="6E38BFC4" w14:textId="2302F812" w:rsidR="000719C0" w:rsidRDefault="00225937">
            <w:pPr>
              <w:pStyle w:val="TableParagraph"/>
              <w:spacing w:before="159"/>
              <w:ind w:left="3"/>
              <w:jc w:val="center"/>
              <w:rPr>
                <w:sz w:val="21"/>
                <w:lang w:eastAsia="zh-TW"/>
              </w:rPr>
            </w:pPr>
            <w:r>
              <w:rPr>
                <w:rFonts w:hint="eastAsia"/>
                <w:sz w:val="21"/>
                <w:lang w:eastAsia="zh-TW"/>
              </w:rPr>
              <w:t>3</w:t>
            </w:r>
          </w:p>
        </w:tc>
      </w:tr>
      <w:tr w:rsidR="000719C0" w14:paraId="3CF20649" w14:textId="77777777">
        <w:trPr>
          <w:trHeight w:val="726"/>
        </w:trPr>
        <w:tc>
          <w:tcPr>
            <w:tcW w:w="567" w:type="dxa"/>
          </w:tcPr>
          <w:p w14:paraId="1F325632" w14:textId="6E1621E2" w:rsidR="000719C0" w:rsidRDefault="000719C0">
            <w:pPr>
              <w:pStyle w:val="TableParagraph"/>
              <w:spacing w:before="159"/>
              <w:ind w:left="52" w:right="44"/>
              <w:jc w:val="center"/>
              <w:rPr>
                <w:rFonts w:hint="eastAsia"/>
                <w:sz w:val="21"/>
                <w:lang w:eastAsia="zh-TW"/>
              </w:rPr>
            </w:pPr>
            <w:r>
              <w:rPr>
                <w:rFonts w:hint="eastAsia"/>
                <w:sz w:val="21"/>
                <w:lang w:eastAsia="zh-TW"/>
              </w:rPr>
              <w:t>231</w:t>
            </w:r>
          </w:p>
        </w:tc>
        <w:tc>
          <w:tcPr>
            <w:tcW w:w="9357" w:type="dxa"/>
          </w:tcPr>
          <w:p w14:paraId="05C7D23E"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財產保險之保險利益一般須在何時存在？</w:t>
            </w:r>
          </w:p>
          <w:p w14:paraId="6921781B" w14:textId="5DD95170" w:rsidR="000719C0" w:rsidRPr="00EC09F7" w:rsidRDefault="00225937" w:rsidP="00225937">
            <w:pPr>
              <w:pStyle w:val="TableParagraph"/>
              <w:spacing w:line="354" w:lineRule="exact"/>
              <w:rPr>
                <w:sz w:val="21"/>
                <w:lang w:eastAsia="zh-TW"/>
              </w:rPr>
            </w:pPr>
            <w:r w:rsidRPr="00225937">
              <w:rPr>
                <w:sz w:val="21"/>
                <w:lang w:eastAsia="zh-TW"/>
              </w:rPr>
              <w:t>(1)要保時 (2)保險契約訂立時  (3)保險事故發生時  (4)保險期間屆滿時</w:t>
            </w:r>
          </w:p>
        </w:tc>
        <w:tc>
          <w:tcPr>
            <w:tcW w:w="593" w:type="dxa"/>
          </w:tcPr>
          <w:p w14:paraId="440989A3" w14:textId="43F3891B" w:rsidR="000719C0" w:rsidRDefault="00225937">
            <w:pPr>
              <w:pStyle w:val="TableParagraph"/>
              <w:spacing w:before="159"/>
              <w:ind w:left="3"/>
              <w:jc w:val="center"/>
              <w:rPr>
                <w:sz w:val="21"/>
                <w:lang w:eastAsia="zh-TW"/>
              </w:rPr>
            </w:pPr>
            <w:r>
              <w:rPr>
                <w:rFonts w:hint="eastAsia"/>
                <w:sz w:val="21"/>
                <w:lang w:eastAsia="zh-TW"/>
              </w:rPr>
              <w:t>3</w:t>
            </w:r>
          </w:p>
        </w:tc>
      </w:tr>
      <w:tr w:rsidR="000719C0" w14:paraId="4018C9AE" w14:textId="77777777">
        <w:trPr>
          <w:trHeight w:val="726"/>
        </w:trPr>
        <w:tc>
          <w:tcPr>
            <w:tcW w:w="567" w:type="dxa"/>
          </w:tcPr>
          <w:p w14:paraId="1F2900CB" w14:textId="262978DB" w:rsidR="000719C0" w:rsidRDefault="000719C0">
            <w:pPr>
              <w:pStyle w:val="TableParagraph"/>
              <w:spacing w:before="159"/>
              <w:ind w:left="52" w:right="44"/>
              <w:jc w:val="center"/>
              <w:rPr>
                <w:rFonts w:hint="eastAsia"/>
                <w:sz w:val="21"/>
                <w:lang w:eastAsia="zh-TW"/>
              </w:rPr>
            </w:pPr>
            <w:r>
              <w:rPr>
                <w:rFonts w:hint="eastAsia"/>
                <w:sz w:val="21"/>
                <w:lang w:eastAsia="zh-TW"/>
              </w:rPr>
              <w:t>232</w:t>
            </w:r>
          </w:p>
        </w:tc>
        <w:tc>
          <w:tcPr>
            <w:tcW w:w="9357" w:type="dxa"/>
          </w:tcPr>
          <w:p w14:paraId="29504B42"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我國財產保險遇有複保險情形時，大都採何種賠款分攤方式？</w:t>
            </w:r>
            <w:r w:rsidRPr="00225937">
              <w:rPr>
                <w:sz w:val="21"/>
                <w:lang w:eastAsia="zh-TW"/>
              </w:rPr>
              <w:t xml:space="preserve"> (1)獨立責任比例分攤法</w:t>
            </w:r>
          </w:p>
          <w:p w14:paraId="0310260B" w14:textId="0863F39A" w:rsidR="000719C0" w:rsidRPr="00225937" w:rsidRDefault="00225937" w:rsidP="00225937">
            <w:pPr>
              <w:pStyle w:val="TableParagraph"/>
              <w:spacing w:line="354" w:lineRule="exact"/>
              <w:rPr>
                <w:sz w:val="21"/>
                <w:lang w:eastAsia="zh-TW"/>
              </w:rPr>
            </w:pPr>
            <w:r w:rsidRPr="00225937">
              <w:rPr>
                <w:sz w:val="21"/>
                <w:lang w:eastAsia="zh-TW"/>
              </w:rPr>
              <w:t>(2)保險金額比例分攤法  (3)超額賠償法  (4)優先賠償法</w:t>
            </w:r>
          </w:p>
        </w:tc>
        <w:tc>
          <w:tcPr>
            <w:tcW w:w="593" w:type="dxa"/>
          </w:tcPr>
          <w:p w14:paraId="1D90339D" w14:textId="75162960" w:rsidR="000719C0" w:rsidRDefault="00225937">
            <w:pPr>
              <w:pStyle w:val="TableParagraph"/>
              <w:spacing w:before="159"/>
              <w:ind w:left="3"/>
              <w:jc w:val="center"/>
              <w:rPr>
                <w:sz w:val="21"/>
                <w:lang w:eastAsia="zh-TW"/>
              </w:rPr>
            </w:pPr>
            <w:r>
              <w:rPr>
                <w:rFonts w:hint="eastAsia"/>
                <w:sz w:val="21"/>
                <w:lang w:eastAsia="zh-TW"/>
              </w:rPr>
              <w:t>2</w:t>
            </w:r>
          </w:p>
        </w:tc>
      </w:tr>
      <w:tr w:rsidR="000719C0" w14:paraId="0BC44A02" w14:textId="77777777">
        <w:trPr>
          <w:trHeight w:val="726"/>
        </w:trPr>
        <w:tc>
          <w:tcPr>
            <w:tcW w:w="567" w:type="dxa"/>
          </w:tcPr>
          <w:p w14:paraId="6B45E11D" w14:textId="30BAD64C" w:rsidR="000719C0" w:rsidRDefault="000719C0">
            <w:pPr>
              <w:pStyle w:val="TableParagraph"/>
              <w:spacing w:before="159"/>
              <w:ind w:left="52" w:right="44"/>
              <w:jc w:val="center"/>
              <w:rPr>
                <w:rFonts w:hint="eastAsia"/>
                <w:sz w:val="21"/>
                <w:lang w:eastAsia="zh-TW"/>
              </w:rPr>
            </w:pPr>
            <w:r>
              <w:rPr>
                <w:rFonts w:hint="eastAsia"/>
                <w:sz w:val="21"/>
                <w:lang w:eastAsia="zh-TW"/>
              </w:rPr>
              <w:t>232</w:t>
            </w:r>
          </w:p>
        </w:tc>
        <w:tc>
          <w:tcPr>
            <w:tcW w:w="9357" w:type="dxa"/>
          </w:tcPr>
          <w:p w14:paraId="060A3EA8"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下列何者不是企業財產保險的重要功能？</w:t>
            </w:r>
            <w:r w:rsidRPr="00225937">
              <w:rPr>
                <w:sz w:val="21"/>
                <w:lang w:eastAsia="zh-TW"/>
              </w:rPr>
              <w:t xml:space="preserve">  (1)維持企業利潤  (2)保障企業經營安全</w:t>
            </w:r>
          </w:p>
          <w:p w14:paraId="72DA125D" w14:textId="52127232" w:rsidR="000719C0" w:rsidRPr="00225937" w:rsidRDefault="00225937" w:rsidP="00225937">
            <w:pPr>
              <w:pStyle w:val="TableParagraph"/>
              <w:spacing w:line="354" w:lineRule="exact"/>
              <w:rPr>
                <w:sz w:val="21"/>
                <w:lang w:eastAsia="zh-TW"/>
              </w:rPr>
            </w:pPr>
            <w:r w:rsidRPr="00225937">
              <w:rPr>
                <w:sz w:val="21"/>
                <w:lang w:eastAsia="zh-TW"/>
              </w:rPr>
              <w:t>(3)提高企業信用  (4)保障員工生命安全</w:t>
            </w:r>
          </w:p>
        </w:tc>
        <w:tc>
          <w:tcPr>
            <w:tcW w:w="593" w:type="dxa"/>
          </w:tcPr>
          <w:p w14:paraId="32FF6B4D" w14:textId="6E3E3318" w:rsidR="000719C0" w:rsidRDefault="00225937">
            <w:pPr>
              <w:pStyle w:val="TableParagraph"/>
              <w:spacing w:before="159"/>
              <w:ind w:left="3"/>
              <w:jc w:val="center"/>
              <w:rPr>
                <w:sz w:val="21"/>
                <w:lang w:eastAsia="zh-TW"/>
              </w:rPr>
            </w:pPr>
            <w:r>
              <w:rPr>
                <w:rFonts w:hint="eastAsia"/>
                <w:sz w:val="21"/>
                <w:lang w:eastAsia="zh-TW"/>
              </w:rPr>
              <w:t>4</w:t>
            </w:r>
          </w:p>
        </w:tc>
      </w:tr>
      <w:tr w:rsidR="000719C0" w14:paraId="2DD1FAD9" w14:textId="77777777">
        <w:trPr>
          <w:trHeight w:val="726"/>
        </w:trPr>
        <w:tc>
          <w:tcPr>
            <w:tcW w:w="567" w:type="dxa"/>
          </w:tcPr>
          <w:p w14:paraId="70C14DEE" w14:textId="1F16A5D7" w:rsidR="000719C0" w:rsidRDefault="000719C0">
            <w:pPr>
              <w:pStyle w:val="TableParagraph"/>
              <w:spacing w:before="159"/>
              <w:ind w:left="52" w:right="44"/>
              <w:jc w:val="center"/>
              <w:rPr>
                <w:rFonts w:hint="eastAsia"/>
                <w:sz w:val="21"/>
                <w:lang w:eastAsia="zh-TW"/>
              </w:rPr>
            </w:pPr>
            <w:r>
              <w:rPr>
                <w:rFonts w:hint="eastAsia"/>
                <w:sz w:val="21"/>
                <w:lang w:eastAsia="zh-TW"/>
              </w:rPr>
              <w:t>234</w:t>
            </w:r>
          </w:p>
        </w:tc>
        <w:tc>
          <w:tcPr>
            <w:tcW w:w="9357" w:type="dxa"/>
          </w:tcPr>
          <w:p w14:paraId="24A343E5" w14:textId="77777777" w:rsidR="00225937" w:rsidRPr="00225937" w:rsidRDefault="00225937" w:rsidP="00225937">
            <w:pPr>
              <w:pStyle w:val="TableParagraph"/>
              <w:spacing w:line="354" w:lineRule="exact"/>
              <w:rPr>
                <w:sz w:val="21"/>
                <w:lang w:eastAsia="zh-TW"/>
              </w:rPr>
            </w:pPr>
            <w:r w:rsidRPr="00225937">
              <w:rPr>
                <w:sz w:val="21"/>
                <w:lang w:eastAsia="zh-TW"/>
              </w:rPr>
              <w:t>下列何者不是財產保險對個人之功能？  (1)填補財產之損失  (2)保障家庭生活安定</w:t>
            </w:r>
          </w:p>
          <w:p w14:paraId="42D7A6A9" w14:textId="26707EBC" w:rsidR="000719C0" w:rsidRPr="00225937" w:rsidRDefault="00225937" w:rsidP="00225937">
            <w:pPr>
              <w:pStyle w:val="TableParagraph"/>
              <w:spacing w:line="354" w:lineRule="exact"/>
              <w:rPr>
                <w:sz w:val="21"/>
                <w:lang w:eastAsia="zh-TW"/>
              </w:rPr>
            </w:pPr>
            <w:r w:rsidRPr="00225937">
              <w:rPr>
                <w:sz w:val="21"/>
                <w:lang w:eastAsia="zh-TW"/>
              </w:rPr>
              <w:t>(3)提升生活品質  (4)減少對財產損失危險之憂慮</w:t>
            </w:r>
          </w:p>
        </w:tc>
        <w:tc>
          <w:tcPr>
            <w:tcW w:w="593" w:type="dxa"/>
          </w:tcPr>
          <w:p w14:paraId="66217D54" w14:textId="633B1D39" w:rsidR="000719C0" w:rsidRDefault="00225937">
            <w:pPr>
              <w:pStyle w:val="TableParagraph"/>
              <w:spacing w:before="159"/>
              <w:ind w:left="3"/>
              <w:jc w:val="center"/>
              <w:rPr>
                <w:sz w:val="21"/>
                <w:lang w:eastAsia="zh-TW"/>
              </w:rPr>
            </w:pPr>
            <w:r>
              <w:rPr>
                <w:rFonts w:hint="eastAsia"/>
                <w:sz w:val="21"/>
                <w:lang w:eastAsia="zh-TW"/>
              </w:rPr>
              <w:t>3</w:t>
            </w:r>
          </w:p>
        </w:tc>
      </w:tr>
      <w:tr w:rsidR="000719C0" w14:paraId="2F1BE75F" w14:textId="77777777">
        <w:trPr>
          <w:trHeight w:val="726"/>
        </w:trPr>
        <w:tc>
          <w:tcPr>
            <w:tcW w:w="567" w:type="dxa"/>
          </w:tcPr>
          <w:p w14:paraId="6AD26CEE" w14:textId="34D8412D" w:rsidR="000719C0" w:rsidRDefault="000719C0">
            <w:pPr>
              <w:pStyle w:val="TableParagraph"/>
              <w:spacing w:before="159"/>
              <w:ind w:left="52" w:right="44"/>
              <w:jc w:val="center"/>
              <w:rPr>
                <w:rFonts w:hint="eastAsia"/>
                <w:sz w:val="21"/>
                <w:lang w:eastAsia="zh-TW"/>
              </w:rPr>
            </w:pPr>
            <w:r>
              <w:rPr>
                <w:rFonts w:hint="eastAsia"/>
                <w:sz w:val="21"/>
                <w:lang w:eastAsia="zh-TW"/>
              </w:rPr>
              <w:t>235</w:t>
            </w:r>
          </w:p>
        </w:tc>
        <w:tc>
          <w:tcPr>
            <w:tcW w:w="9357" w:type="dxa"/>
          </w:tcPr>
          <w:p w14:paraId="53CFED48" w14:textId="1B57503B" w:rsidR="00225937" w:rsidRPr="00225937" w:rsidRDefault="00225937" w:rsidP="00225937">
            <w:pPr>
              <w:pStyle w:val="TableParagraph"/>
              <w:tabs>
                <w:tab w:val="left" w:pos="1507"/>
              </w:tabs>
              <w:spacing w:line="354" w:lineRule="exact"/>
              <w:ind w:left="0"/>
              <w:rPr>
                <w:sz w:val="21"/>
                <w:lang w:eastAsia="zh-TW"/>
              </w:rPr>
            </w:pPr>
            <w:r w:rsidRPr="00225937">
              <w:rPr>
                <w:sz w:val="21"/>
                <w:lang w:eastAsia="zh-TW"/>
              </w:rPr>
              <w:t>下列何者不是財產保險對國家社會的功能？</w:t>
            </w:r>
          </w:p>
          <w:p w14:paraId="25A9D56F" w14:textId="7FAD9BA8" w:rsidR="000719C0" w:rsidRPr="00225937" w:rsidRDefault="00225937" w:rsidP="00225937">
            <w:pPr>
              <w:pStyle w:val="TableParagraph"/>
              <w:tabs>
                <w:tab w:val="left" w:pos="1507"/>
              </w:tabs>
              <w:spacing w:line="354" w:lineRule="exact"/>
              <w:rPr>
                <w:sz w:val="21"/>
                <w:lang w:eastAsia="zh-TW"/>
              </w:rPr>
            </w:pPr>
            <w:r w:rsidRPr="00225937">
              <w:rPr>
                <w:sz w:val="21"/>
                <w:lang w:eastAsia="zh-TW"/>
              </w:rPr>
              <w:t>(1)累積政治資源  (2)促進經濟發展 (3)提供國家建設資金  (4)保障社會安定</w:t>
            </w:r>
          </w:p>
        </w:tc>
        <w:tc>
          <w:tcPr>
            <w:tcW w:w="593" w:type="dxa"/>
          </w:tcPr>
          <w:p w14:paraId="7F6DB73F" w14:textId="4E545DF3" w:rsidR="000719C0" w:rsidRDefault="00225937">
            <w:pPr>
              <w:pStyle w:val="TableParagraph"/>
              <w:spacing w:before="159"/>
              <w:ind w:left="3"/>
              <w:jc w:val="center"/>
              <w:rPr>
                <w:sz w:val="21"/>
                <w:lang w:eastAsia="zh-TW"/>
              </w:rPr>
            </w:pPr>
            <w:r>
              <w:rPr>
                <w:rFonts w:hint="eastAsia"/>
                <w:sz w:val="21"/>
                <w:lang w:eastAsia="zh-TW"/>
              </w:rPr>
              <w:t>1</w:t>
            </w:r>
          </w:p>
        </w:tc>
      </w:tr>
      <w:tr w:rsidR="000719C0" w14:paraId="16BA164A" w14:textId="77777777">
        <w:trPr>
          <w:trHeight w:val="726"/>
        </w:trPr>
        <w:tc>
          <w:tcPr>
            <w:tcW w:w="567" w:type="dxa"/>
          </w:tcPr>
          <w:p w14:paraId="66E84E3A" w14:textId="54452E14" w:rsidR="000719C0" w:rsidRDefault="000719C0">
            <w:pPr>
              <w:pStyle w:val="TableParagraph"/>
              <w:spacing w:before="159"/>
              <w:ind w:left="52" w:right="44"/>
              <w:jc w:val="center"/>
              <w:rPr>
                <w:rFonts w:hint="eastAsia"/>
                <w:sz w:val="21"/>
                <w:lang w:eastAsia="zh-TW"/>
              </w:rPr>
            </w:pPr>
            <w:r>
              <w:rPr>
                <w:rFonts w:hint="eastAsia"/>
                <w:sz w:val="21"/>
                <w:lang w:eastAsia="zh-TW"/>
              </w:rPr>
              <w:t>236</w:t>
            </w:r>
          </w:p>
        </w:tc>
        <w:tc>
          <w:tcPr>
            <w:tcW w:w="9357" w:type="dxa"/>
          </w:tcPr>
          <w:p w14:paraId="6810288F"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我國商業火災保險之基本承保事故不包括：</w:t>
            </w:r>
          </w:p>
          <w:p w14:paraId="790DF330" w14:textId="09A7CFCE" w:rsidR="000719C0" w:rsidRPr="00225937" w:rsidRDefault="00225937" w:rsidP="00225937">
            <w:pPr>
              <w:pStyle w:val="TableParagraph"/>
              <w:spacing w:line="354" w:lineRule="exact"/>
              <w:rPr>
                <w:sz w:val="21"/>
                <w:lang w:eastAsia="zh-TW"/>
              </w:rPr>
            </w:pPr>
            <w:r w:rsidRPr="00225937">
              <w:rPr>
                <w:sz w:val="21"/>
                <w:lang w:eastAsia="zh-TW"/>
              </w:rPr>
              <w:t>(1)閃電雷擊 (2)爆炸  (3)爆炸引起之火災  (4)竊盜後之縱火</w:t>
            </w:r>
          </w:p>
        </w:tc>
        <w:tc>
          <w:tcPr>
            <w:tcW w:w="593" w:type="dxa"/>
          </w:tcPr>
          <w:p w14:paraId="27377CC3" w14:textId="15A51908" w:rsidR="000719C0" w:rsidRDefault="00225937">
            <w:pPr>
              <w:pStyle w:val="TableParagraph"/>
              <w:spacing w:before="159"/>
              <w:ind w:left="3"/>
              <w:jc w:val="center"/>
              <w:rPr>
                <w:sz w:val="21"/>
                <w:lang w:eastAsia="zh-TW"/>
              </w:rPr>
            </w:pPr>
            <w:r>
              <w:rPr>
                <w:rFonts w:hint="eastAsia"/>
                <w:sz w:val="21"/>
                <w:lang w:eastAsia="zh-TW"/>
              </w:rPr>
              <w:t>2</w:t>
            </w:r>
          </w:p>
        </w:tc>
      </w:tr>
      <w:tr w:rsidR="000719C0" w14:paraId="0B7193AA" w14:textId="77777777">
        <w:trPr>
          <w:trHeight w:val="726"/>
        </w:trPr>
        <w:tc>
          <w:tcPr>
            <w:tcW w:w="567" w:type="dxa"/>
          </w:tcPr>
          <w:p w14:paraId="2704034C" w14:textId="244FB78D" w:rsidR="000719C0" w:rsidRDefault="000719C0">
            <w:pPr>
              <w:pStyle w:val="TableParagraph"/>
              <w:spacing w:before="159"/>
              <w:ind w:left="52" w:right="44"/>
              <w:jc w:val="center"/>
              <w:rPr>
                <w:rFonts w:hint="eastAsia"/>
                <w:sz w:val="21"/>
                <w:lang w:eastAsia="zh-TW"/>
              </w:rPr>
            </w:pPr>
            <w:r>
              <w:rPr>
                <w:rFonts w:hint="eastAsia"/>
                <w:sz w:val="21"/>
                <w:lang w:eastAsia="zh-TW"/>
              </w:rPr>
              <w:t>237</w:t>
            </w:r>
          </w:p>
        </w:tc>
        <w:tc>
          <w:tcPr>
            <w:tcW w:w="9357" w:type="dxa"/>
          </w:tcPr>
          <w:p w14:paraId="61523A7E"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我國商業火災保險之保險金額，除另有約定外，以下列何者為基礎？</w:t>
            </w:r>
          </w:p>
          <w:p w14:paraId="5FFF4875" w14:textId="2A9AEC1C" w:rsidR="000719C0" w:rsidRPr="00225937" w:rsidRDefault="00225937" w:rsidP="00225937">
            <w:pPr>
              <w:pStyle w:val="TableParagraph"/>
              <w:spacing w:line="354" w:lineRule="exact"/>
              <w:rPr>
                <w:sz w:val="21"/>
                <w:lang w:eastAsia="zh-TW"/>
              </w:rPr>
            </w:pPr>
            <w:r w:rsidRPr="00225937">
              <w:rPr>
                <w:sz w:val="21"/>
                <w:lang w:eastAsia="zh-TW"/>
              </w:rPr>
              <w:t>(1)實際價值 (2)重置成本  (3)原始價格  (4)會計價值</w:t>
            </w:r>
          </w:p>
        </w:tc>
        <w:tc>
          <w:tcPr>
            <w:tcW w:w="593" w:type="dxa"/>
          </w:tcPr>
          <w:p w14:paraId="5F8BA624" w14:textId="05DBCC49" w:rsidR="000719C0" w:rsidRDefault="00225937">
            <w:pPr>
              <w:pStyle w:val="TableParagraph"/>
              <w:spacing w:before="159"/>
              <w:ind w:left="3"/>
              <w:jc w:val="center"/>
              <w:rPr>
                <w:sz w:val="21"/>
                <w:lang w:eastAsia="zh-TW"/>
              </w:rPr>
            </w:pPr>
            <w:r>
              <w:rPr>
                <w:rFonts w:hint="eastAsia"/>
                <w:sz w:val="21"/>
                <w:lang w:eastAsia="zh-TW"/>
              </w:rPr>
              <w:t>1</w:t>
            </w:r>
          </w:p>
        </w:tc>
      </w:tr>
      <w:tr w:rsidR="000719C0" w14:paraId="50C00CC3" w14:textId="77777777">
        <w:trPr>
          <w:trHeight w:val="726"/>
        </w:trPr>
        <w:tc>
          <w:tcPr>
            <w:tcW w:w="567" w:type="dxa"/>
          </w:tcPr>
          <w:p w14:paraId="17269EC4" w14:textId="0B251E9B" w:rsidR="000719C0" w:rsidRDefault="000719C0">
            <w:pPr>
              <w:pStyle w:val="TableParagraph"/>
              <w:spacing w:before="159"/>
              <w:ind w:left="52" w:right="44"/>
              <w:jc w:val="center"/>
              <w:rPr>
                <w:rFonts w:hint="eastAsia"/>
                <w:sz w:val="21"/>
                <w:lang w:eastAsia="zh-TW"/>
              </w:rPr>
            </w:pPr>
            <w:r>
              <w:rPr>
                <w:rFonts w:hint="eastAsia"/>
                <w:sz w:val="21"/>
                <w:lang w:eastAsia="zh-TW"/>
              </w:rPr>
              <w:t>238</w:t>
            </w:r>
          </w:p>
        </w:tc>
        <w:tc>
          <w:tcPr>
            <w:tcW w:w="9357" w:type="dxa"/>
          </w:tcPr>
          <w:p w14:paraId="3FA58425" w14:textId="19367069" w:rsidR="000719C0" w:rsidRPr="00EC09F7" w:rsidRDefault="00225937" w:rsidP="00EC09F7">
            <w:pPr>
              <w:pStyle w:val="TableParagraph"/>
              <w:spacing w:line="354" w:lineRule="exact"/>
              <w:rPr>
                <w:sz w:val="21"/>
                <w:lang w:eastAsia="zh-TW"/>
              </w:rPr>
            </w:pPr>
            <w:r w:rsidRPr="00225937">
              <w:rPr>
                <w:rFonts w:hint="eastAsia"/>
                <w:sz w:val="21"/>
                <w:lang w:eastAsia="zh-TW"/>
              </w:rPr>
              <w:t>下列何者非商業火災保險之承保標的？</w:t>
            </w:r>
            <w:r w:rsidRPr="00225937">
              <w:rPr>
                <w:sz w:val="21"/>
                <w:lang w:eastAsia="zh-TW"/>
              </w:rPr>
              <w:t xml:space="preserve">  (1)廠房 (2)機器設備 (3)汽車 (4)貨物</w:t>
            </w:r>
          </w:p>
        </w:tc>
        <w:tc>
          <w:tcPr>
            <w:tcW w:w="593" w:type="dxa"/>
          </w:tcPr>
          <w:p w14:paraId="4BCB4918" w14:textId="5C38B3B5" w:rsidR="000719C0" w:rsidRDefault="00225937">
            <w:pPr>
              <w:pStyle w:val="TableParagraph"/>
              <w:spacing w:before="159"/>
              <w:ind w:left="3"/>
              <w:jc w:val="center"/>
              <w:rPr>
                <w:sz w:val="21"/>
                <w:lang w:eastAsia="zh-TW"/>
              </w:rPr>
            </w:pPr>
            <w:r>
              <w:rPr>
                <w:rFonts w:hint="eastAsia"/>
                <w:sz w:val="21"/>
                <w:lang w:eastAsia="zh-TW"/>
              </w:rPr>
              <w:t>3</w:t>
            </w:r>
          </w:p>
        </w:tc>
      </w:tr>
      <w:tr w:rsidR="000719C0" w14:paraId="5FE8C65F" w14:textId="77777777">
        <w:trPr>
          <w:trHeight w:val="726"/>
        </w:trPr>
        <w:tc>
          <w:tcPr>
            <w:tcW w:w="567" w:type="dxa"/>
          </w:tcPr>
          <w:p w14:paraId="3ED608DF" w14:textId="21D2F982" w:rsidR="000719C0" w:rsidRDefault="000719C0">
            <w:pPr>
              <w:pStyle w:val="TableParagraph"/>
              <w:spacing w:before="159"/>
              <w:ind w:left="52" w:right="44"/>
              <w:jc w:val="center"/>
              <w:rPr>
                <w:rFonts w:hint="eastAsia"/>
                <w:sz w:val="21"/>
                <w:lang w:eastAsia="zh-TW"/>
              </w:rPr>
            </w:pPr>
            <w:r>
              <w:rPr>
                <w:rFonts w:hint="eastAsia"/>
                <w:sz w:val="21"/>
                <w:lang w:eastAsia="zh-TW"/>
              </w:rPr>
              <w:lastRenderedPageBreak/>
              <w:t>239</w:t>
            </w:r>
          </w:p>
        </w:tc>
        <w:tc>
          <w:tcPr>
            <w:tcW w:w="9357" w:type="dxa"/>
          </w:tcPr>
          <w:p w14:paraId="6FE8C520"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我國商業火災保險附加之共保附加條款，其共保百分比為：</w:t>
            </w:r>
          </w:p>
          <w:p w14:paraId="341F1EEA" w14:textId="4FDF4958" w:rsidR="000719C0" w:rsidRPr="00EC09F7" w:rsidRDefault="00225937" w:rsidP="00225937">
            <w:pPr>
              <w:pStyle w:val="TableParagraph"/>
              <w:spacing w:line="354" w:lineRule="exact"/>
              <w:rPr>
                <w:sz w:val="21"/>
                <w:lang w:eastAsia="zh-TW"/>
              </w:rPr>
            </w:pPr>
            <w:r w:rsidRPr="00225937">
              <w:rPr>
                <w:sz w:val="21"/>
                <w:lang w:eastAsia="zh-TW"/>
              </w:rPr>
              <w:t>(1)60%   (2)70%   (3)80%   (4)100%</w:t>
            </w:r>
          </w:p>
        </w:tc>
        <w:tc>
          <w:tcPr>
            <w:tcW w:w="593" w:type="dxa"/>
          </w:tcPr>
          <w:p w14:paraId="28F1D0EC" w14:textId="62AD657C" w:rsidR="000719C0" w:rsidRDefault="00225937">
            <w:pPr>
              <w:pStyle w:val="TableParagraph"/>
              <w:spacing w:before="159"/>
              <w:ind w:left="3"/>
              <w:jc w:val="center"/>
              <w:rPr>
                <w:sz w:val="21"/>
                <w:lang w:eastAsia="zh-TW"/>
              </w:rPr>
            </w:pPr>
            <w:r>
              <w:rPr>
                <w:rFonts w:hint="eastAsia"/>
                <w:sz w:val="21"/>
                <w:lang w:eastAsia="zh-TW"/>
              </w:rPr>
              <w:t>3</w:t>
            </w:r>
          </w:p>
        </w:tc>
      </w:tr>
      <w:tr w:rsidR="000719C0" w14:paraId="09651F9A" w14:textId="77777777">
        <w:trPr>
          <w:trHeight w:val="726"/>
        </w:trPr>
        <w:tc>
          <w:tcPr>
            <w:tcW w:w="567" w:type="dxa"/>
          </w:tcPr>
          <w:p w14:paraId="2F7DFA72" w14:textId="1E6A963B" w:rsidR="000719C0" w:rsidRDefault="000719C0">
            <w:pPr>
              <w:pStyle w:val="TableParagraph"/>
              <w:spacing w:before="159"/>
              <w:ind w:left="52" w:right="44"/>
              <w:jc w:val="center"/>
              <w:rPr>
                <w:rFonts w:hint="eastAsia"/>
                <w:sz w:val="21"/>
                <w:lang w:eastAsia="zh-TW"/>
              </w:rPr>
            </w:pPr>
            <w:r>
              <w:rPr>
                <w:rFonts w:hint="eastAsia"/>
                <w:sz w:val="21"/>
                <w:lang w:eastAsia="zh-TW"/>
              </w:rPr>
              <w:t>240</w:t>
            </w:r>
          </w:p>
        </w:tc>
        <w:tc>
          <w:tcPr>
            <w:tcW w:w="9357" w:type="dxa"/>
          </w:tcPr>
          <w:p w14:paraId="159F409E"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海上保險之查勘費及公證費為：</w:t>
            </w:r>
          </w:p>
          <w:p w14:paraId="0EFDA60F" w14:textId="197EA60C" w:rsidR="000719C0" w:rsidRPr="00225937" w:rsidRDefault="00225937" w:rsidP="00225937">
            <w:pPr>
              <w:pStyle w:val="TableParagraph"/>
              <w:spacing w:line="354" w:lineRule="exact"/>
              <w:rPr>
                <w:sz w:val="21"/>
                <w:lang w:eastAsia="zh-TW"/>
              </w:rPr>
            </w:pPr>
            <w:r w:rsidRPr="00225937">
              <w:rPr>
                <w:sz w:val="21"/>
                <w:lang w:eastAsia="zh-TW"/>
              </w:rPr>
              <w:t>(1)損害防止費用  (2)救助費用  (3)額外費用  (4)共同海損費用</w:t>
            </w:r>
          </w:p>
        </w:tc>
        <w:tc>
          <w:tcPr>
            <w:tcW w:w="593" w:type="dxa"/>
          </w:tcPr>
          <w:p w14:paraId="33D83B3B" w14:textId="311B42BB" w:rsidR="000719C0" w:rsidRDefault="00225937">
            <w:pPr>
              <w:pStyle w:val="TableParagraph"/>
              <w:spacing w:before="159"/>
              <w:ind w:left="3"/>
              <w:jc w:val="center"/>
              <w:rPr>
                <w:sz w:val="21"/>
                <w:lang w:eastAsia="zh-TW"/>
              </w:rPr>
            </w:pPr>
            <w:r>
              <w:rPr>
                <w:rFonts w:hint="eastAsia"/>
                <w:sz w:val="21"/>
                <w:lang w:eastAsia="zh-TW"/>
              </w:rPr>
              <w:t>3</w:t>
            </w:r>
          </w:p>
        </w:tc>
      </w:tr>
      <w:tr w:rsidR="000719C0" w14:paraId="0CF668DD" w14:textId="77777777">
        <w:trPr>
          <w:trHeight w:val="726"/>
        </w:trPr>
        <w:tc>
          <w:tcPr>
            <w:tcW w:w="567" w:type="dxa"/>
          </w:tcPr>
          <w:p w14:paraId="7BF83F99" w14:textId="1590F4DB" w:rsidR="000719C0" w:rsidRDefault="000719C0">
            <w:pPr>
              <w:pStyle w:val="TableParagraph"/>
              <w:spacing w:before="159"/>
              <w:ind w:left="52" w:right="44"/>
              <w:jc w:val="center"/>
              <w:rPr>
                <w:rFonts w:hint="eastAsia"/>
                <w:sz w:val="21"/>
                <w:lang w:eastAsia="zh-TW"/>
              </w:rPr>
            </w:pPr>
            <w:r>
              <w:rPr>
                <w:rFonts w:hint="eastAsia"/>
                <w:sz w:val="21"/>
                <w:lang w:eastAsia="zh-TW"/>
              </w:rPr>
              <w:t>241</w:t>
            </w:r>
          </w:p>
        </w:tc>
        <w:tc>
          <w:tcPr>
            <w:tcW w:w="9357" w:type="dxa"/>
          </w:tcPr>
          <w:p w14:paraId="7DACC385" w14:textId="4E159C5E" w:rsidR="000719C0" w:rsidRPr="00225937" w:rsidRDefault="00225937" w:rsidP="00EC09F7">
            <w:pPr>
              <w:pStyle w:val="TableParagraph"/>
              <w:spacing w:line="354" w:lineRule="exact"/>
              <w:rPr>
                <w:sz w:val="21"/>
                <w:lang w:eastAsia="zh-TW"/>
              </w:rPr>
            </w:pPr>
            <w:r w:rsidRPr="00225937">
              <w:rPr>
                <w:rFonts w:hint="eastAsia"/>
                <w:sz w:val="21"/>
                <w:lang w:eastAsia="zh-TW"/>
              </w:rPr>
              <w:t>共同海損屬於下列何種損失？</w:t>
            </w:r>
            <w:r w:rsidRPr="00225937">
              <w:rPr>
                <w:sz w:val="21"/>
                <w:lang w:eastAsia="zh-TW"/>
              </w:rPr>
              <w:t xml:space="preserve"> (1)部分損失  (2)單獨海損 (3)實際全損  (4)推定全損</w:t>
            </w:r>
          </w:p>
        </w:tc>
        <w:tc>
          <w:tcPr>
            <w:tcW w:w="593" w:type="dxa"/>
          </w:tcPr>
          <w:p w14:paraId="67D5B7BB" w14:textId="7DDBBCFF" w:rsidR="000719C0" w:rsidRDefault="00225937">
            <w:pPr>
              <w:pStyle w:val="TableParagraph"/>
              <w:spacing w:before="159"/>
              <w:ind w:left="3"/>
              <w:jc w:val="center"/>
              <w:rPr>
                <w:sz w:val="21"/>
                <w:lang w:eastAsia="zh-TW"/>
              </w:rPr>
            </w:pPr>
            <w:r>
              <w:rPr>
                <w:rFonts w:hint="eastAsia"/>
                <w:sz w:val="21"/>
                <w:lang w:eastAsia="zh-TW"/>
              </w:rPr>
              <w:t>1</w:t>
            </w:r>
          </w:p>
        </w:tc>
      </w:tr>
      <w:tr w:rsidR="000719C0" w14:paraId="28B17702" w14:textId="77777777">
        <w:trPr>
          <w:trHeight w:val="726"/>
        </w:trPr>
        <w:tc>
          <w:tcPr>
            <w:tcW w:w="567" w:type="dxa"/>
          </w:tcPr>
          <w:p w14:paraId="7DD83DB7" w14:textId="20497921" w:rsidR="000719C0" w:rsidRDefault="000719C0">
            <w:pPr>
              <w:pStyle w:val="TableParagraph"/>
              <w:spacing w:before="159"/>
              <w:ind w:left="52" w:right="44"/>
              <w:jc w:val="center"/>
              <w:rPr>
                <w:rFonts w:hint="eastAsia"/>
                <w:sz w:val="21"/>
                <w:lang w:eastAsia="zh-TW"/>
              </w:rPr>
            </w:pPr>
            <w:r>
              <w:rPr>
                <w:rFonts w:hint="eastAsia"/>
                <w:sz w:val="21"/>
                <w:lang w:eastAsia="zh-TW"/>
              </w:rPr>
              <w:t>242</w:t>
            </w:r>
          </w:p>
        </w:tc>
        <w:tc>
          <w:tcPr>
            <w:tcW w:w="9357" w:type="dxa"/>
          </w:tcPr>
          <w:p w14:paraId="3D13C2BD" w14:textId="77777777" w:rsidR="00225937" w:rsidRPr="00225937" w:rsidRDefault="00225937" w:rsidP="00225937">
            <w:pPr>
              <w:pStyle w:val="TableParagraph"/>
              <w:spacing w:line="354" w:lineRule="exact"/>
              <w:rPr>
                <w:sz w:val="21"/>
                <w:lang w:eastAsia="zh-TW"/>
              </w:rPr>
            </w:pPr>
            <w:r w:rsidRPr="00225937">
              <w:rPr>
                <w:rFonts w:hint="eastAsia"/>
                <w:sz w:val="21"/>
                <w:lang w:eastAsia="zh-TW"/>
              </w:rPr>
              <w:t>我國自用汽車保險單不包括：</w:t>
            </w:r>
          </w:p>
          <w:p w14:paraId="6BC488B8" w14:textId="3A22AFB7" w:rsidR="000719C0" w:rsidRPr="00225937" w:rsidRDefault="00225937" w:rsidP="00225937">
            <w:pPr>
              <w:pStyle w:val="TableParagraph"/>
              <w:spacing w:line="354" w:lineRule="exact"/>
              <w:rPr>
                <w:sz w:val="21"/>
                <w:lang w:eastAsia="zh-TW"/>
              </w:rPr>
            </w:pPr>
            <w:r w:rsidRPr="00225937">
              <w:rPr>
                <w:sz w:val="21"/>
                <w:lang w:eastAsia="zh-TW"/>
              </w:rPr>
              <w:t>(1)</w:t>
            </w:r>
            <w:r w:rsidRPr="00225937">
              <w:rPr>
                <w:sz w:val="21"/>
                <w:lang w:eastAsia="zh-TW"/>
              </w:rPr>
              <w:tab/>
              <w:t>車體損失險 (2)竊盜損失險  (3)第三人責任保險  (4)旅客責任險</w:t>
            </w:r>
          </w:p>
        </w:tc>
        <w:tc>
          <w:tcPr>
            <w:tcW w:w="593" w:type="dxa"/>
          </w:tcPr>
          <w:p w14:paraId="6DBDE2C4" w14:textId="71EE8443" w:rsidR="000719C0" w:rsidRDefault="00225937">
            <w:pPr>
              <w:pStyle w:val="TableParagraph"/>
              <w:spacing w:before="159"/>
              <w:ind w:left="3"/>
              <w:jc w:val="center"/>
              <w:rPr>
                <w:sz w:val="21"/>
                <w:lang w:eastAsia="zh-TW"/>
              </w:rPr>
            </w:pPr>
            <w:r>
              <w:rPr>
                <w:rFonts w:hint="eastAsia"/>
                <w:sz w:val="21"/>
                <w:lang w:eastAsia="zh-TW"/>
              </w:rPr>
              <w:t>4</w:t>
            </w:r>
          </w:p>
        </w:tc>
      </w:tr>
      <w:tr w:rsidR="000719C0" w14:paraId="6A155D8D" w14:textId="77777777">
        <w:trPr>
          <w:trHeight w:val="726"/>
        </w:trPr>
        <w:tc>
          <w:tcPr>
            <w:tcW w:w="567" w:type="dxa"/>
          </w:tcPr>
          <w:p w14:paraId="1142A901" w14:textId="232F55A6" w:rsidR="000719C0" w:rsidRDefault="000719C0">
            <w:pPr>
              <w:pStyle w:val="TableParagraph"/>
              <w:spacing w:before="159"/>
              <w:ind w:left="52" w:right="44"/>
              <w:jc w:val="center"/>
              <w:rPr>
                <w:rFonts w:hint="eastAsia"/>
                <w:sz w:val="21"/>
                <w:lang w:eastAsia="zh-TW"/>
              </w:rPr>
            </w:pPr>
            <w:r>
              <w:rPr>
                <w:rFonts w:hint="eastAsia"/>
                <w:sz w:val="21"/>
                <w:lang w:eastAsia="zh-TW"/>
              </w:rPr>
              <w:t>243</w:t>
            </w:r>
          </w:p>
        </w:tc>
        <w:tc>
          <w:tcPr>
            <w:tcW w:w="9357" w:type="dxa"/>
          </w:tcPr>
          <w:p w14:paraId="455A34A6" w14:textId="092C5431" w:rsidR="000719C0" w:rsidRPr="00EC09F7" w:rsidRDefault="00225937" w:rsidP="00EC09F7">
            <w:pPr>
              <w:pStyle w:val="TableParagraph"/>
              <w:spacing w:line="354" w:lineRule="exact"/>
              <w:rPr>
                <w:sz w:val="21"/>
                <w:lang w:eastAsia="zh-TW"/>
              </w:rPr>
            </w:pPr>
            <w:r w:rsidRPr="00225937">
              <w:rPr>
                <w:rFonts w:hint="eastAsia"/>
                <w:sz w:val="21"/>
                <w:lang w:eastAsia="zh-TW"/>
              </w:rPr>
              <w:t>免自負額車對車碰撞損失保險即車體損失險：</w:t>
            </w:r>
            <w:r w:rsidRPr="00225937">
              <w:rPr>
                <w:sz w:val="21"/>
                <w:lang w:eastAsia="zh-TW"/>
              </w:rPr>
              <w:t xml:space="preserve">  (1)甲式 (2)乙式  (3)丙式 (4)丁式</w:t>
            </w:r>
          </w:p>
        </w:tc>
        <w:tc>
          <w:tcPr>
            <w:tcW w:w="593" w:type="dxa"/>
          </w:tcPr>
          <w:p w14:paraId="30A2A15E" w14:textId="6654E178" w:rsidR="000719C0" w:rsidRDefault="00225937">
            <w:pPr>
              <w:pStyle w:val="TableParagraph"/>
              <w:spacing w:before="159"/>
              <w:ind w:left="3"/>
              <w:jc w:val="center"/>
              <w:rPr>
                <w:sz w:val="21"/>
                <w:lang w:eastAsia="zh-TW"/>
              </w:rPr>
            </w:pPr>
            <w:r>
              <w:rPr>
                <w:rFonts w:hint="eastAsia"/>
                <w:sz w:val="21"/>
                <w:lang w:eastAsia="zh-TW"/>
              </w:rPr>
              <w:t>3</w:t>
            </w:r>
          </w:p>
        </w:tc>
      </w:tr>
      <w:tr w:rsidR="000719C0" w14:paraId="4DCFAB68" w14:textId="77777777">
        <w:trPr>
          <w:trHeight w:val="726"/>
        </w:trPr>
        <w:tc>
          <w:tcPr>
            <w:tcW w:w="567" w:type="dxa"/>
          </w:tcPr>
          <w:p w14:paraId="5B5EC662" w14:textId="30314C49" w:rsidR="000719C0" w:rsidRDefault="000719C0">
            <w:pPr>
              <w:pStyle w:val="TableParagraph"/>
              <w:spacing w:before="159"/>
              <w:ind w:left="52" w:right="44"/>
              <w:jc w:val="center"/>
              <w:rPr>
                <w:rFonts w:hint="eastAsia"/>
                <w:sz w:val="21"/>
                <w:lang w:eastAsia="zh-TW"/>
              </w:rPr>
            </w:pPr>
            <w:r>
              <w:rPr>
                <w:rFonts w:hint="eastAsia"/>
                <w:sz w:val="21"/>
                <w:lang w:eastAsia="zh-TW"/>
              </w:rPr>
              <w:t>244</w:t>
            </w:r>
          </w:p>
        </w:tc>
        <w:tc>
          <w:tcPr>
            <w:tcW w:w="9357" w:type="dxa"/>
          </w:tcPr>
          <w:p w14:paraId="5DED903E" w14:textId="38424DBF" w:rsidR="000719C0" w:rsidRPr="00225937" w:rsidRDefault="00225937" w:rsidP="00EC09F7">
            <w:pPr>
              <w:pStyle w:val="TableParagraph"/>
              <w:spacing w:line="354" w:lineRule="exact"/>
              <w:rPr>
                <w:sz w:val="21"/>
                <w:lang w:eastAsia="zh-TW"/>
              </w:rPr>
            </w:pPr>
            <w:r w:rsidRPr="00225937">
              <w:rPr>
                <w:rFonts w:hint="eastAsia"/>
                <w:sz w:val="21"/>
                <w:lang w:eastAsia="zh-TW"/>
              </w:rPr>
              <w:t>下列何者不是自用汽車保險第三人責任保險之附加被保險人？</w:t>
            </w:r>
            <w:r w:rsidRPr="00225937">
              <w:rPr>
                <w:sz w:val="21"/>
                <w:lang w:eastAsia="zh-TW"/>
              </w:rPr>
              <w:t xml:space="preserve">  (1)保險契約所載明之被保險人 (2)列名被保險人之配偶  (3)列名被保險人所僱用之駕駛人  (4)列名被保險人之同居家屬</w:t>
            </w:r>
          </w:p>
        </w:tc>
        <w:tc>
          <w:tcPr>
            <w:tcW w:w="593" w:type="dxa"/>
          </w:tcPr>
          <w:p w14:paraId="7DC370EA" w14:textId="615A9E6B" w:rsidR="000719C0" w:rsidRDefault="00225937">
            <w:pPr>
              <w:pStyle w:val="TableParagraph"/>
              <w:spacing w:before="159"/>
              <w:ind w:left="3"/>
              <w:jc w:val="center"/>
              <w:rPr>
                <w:sz w:val="21"/>
                <w:lang w:eastAsia="zh-TW"/>
              </w:rPr>
            </w:pPr>
            <w:r>
              <w:rPr>
                <w:rFonts w:hint="eastAsia"/>
                <w:sz w:val="21"/>
                <w:lang w:eastAsia="zh-TW"/>
              </w:rPr>
              <w:t>1</w:t>
            </w:r>
          </w:p>
        </w:tc>
      </w:tr>
      <w:tr w:rsidR="00CA1CBF" w14:paraId="0464631A" w14:textId="77777777">
        <w:trPr>
          <w:trHeight w:val="726"/>
        </w:trPr>
        <w:tc>
          <w:tcPr>
            <w:tcW w:w="567" w:type="dxa"/>
          </w:tcPr>
          <w:p w14:paraId="088A6D7D" w14:textId="3E722FBB" w:rsidR="00CA1CBF" w:rsidRDefault="00CA1CBF">
            <w:pPr>
              <w:pStyle w:val="TableParagraph"/>
              <w:spacing w:before="159"/>
              <w:ind w:left="52" w:right="44"/>
              <w:jc w:val="center"/>
              <w:rPr>
                <w:rFonts w:hint="eastAsia"/>
                <w:sz w:val="21"/>
                <w:lang w:eastAsia="zh-TW"/>
              </w:rPr>
            </w:pPr>
            <w:r>
              <w:rPr>
                <w:rFonts w:hint="eastAsia"/>
                <w:sz w:val="21"/>
                <w:lang w:eastAsia="zh-TW"/>
              </w:rPr>
              <w:t>245</w:t>
            </w:r>
          </w:p>
        </w:tc>
        <w:tc>
          <w:tcPr>
            <w:tcW w:w="9357" w:type="dxa"/>
          </w:tcPr>
          <w:p w14:paraId="77EF380A"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對必須更換之零件，汽車車體損失險如何理賠？</w:t>
            </w:r>
          </w:p>
          <w:p w14:paraId="4196FE4C" w14:textId="2F45D3A4" w:rsidR="00CA1CBF" w:rsidRPr="00397F57" w:rsidRDefault="00397F57" w:rsidP="00397F57">
            <w:pPr>
              <w:pStyle w:val="TableParagraph"/>
              <w:spacing w:line="354" w:lineRule="exact"/>
              <w:rPr>
                <w:rFonts w:hint="eastAsia"/>
                <w:sz w:val="21"/>
                <w:lang w:eastAsia="zh-TW"/>
              </w:rPr>
            </w:pPr>
            <w:r w:rsidRPr="00397F57">
              <w:rPr>
                <w:sz w:val="21"/>
                <w:lang w:eastAsia="zh-TW"/>
              </w:rPr>
              <w:t>(1)以舊品為準 (2)以舊品加工資為準  (3)以新品為準  (4)以新品減折舊為準</w:t>
            </w:r>
          </w:p>
        </w:tc>
        <w:tc>
          <w:tcPr>
            <w:tcW w:w="593" w:type="dxa"/>
          </w:tcPr>
          <w:p w14:paraId="58A671B0" w14:textId="24D505BC" w:rsidR="00CA1CBF" w:rsidRDefault="00397F57">
            <w:pPr>
              <w:pStyle w:val="TableParagraph"/>
              <w:spacing w:before="159"/>
              <w:ind w:left="3"/>
              <w:jc w:val="center"/>
              <w:rPr>
                <w:rFonts w:hint="eastAsia"/>
                <w:sz w:val="21"/>
                <w:lang w:eastAsia="zh-TW"/>
              </w:rPr>
            </w:pPr>
            <w:r>
              <w:rPr>
                <w:rFonts w:hint="eastAsia"/>
                <w:sz w:val="21"/>
                <w:lang w:eastAsia="zh-TW"/>
              </w:rPr>
              <w:t>3</w:t>
            </w:r>
          </w:p>
        </w:tc>
      </w:tr>
      <w:tr w:rsidR="00CA1CBF" w14:paraId="3FA6B9AA" w14:textId="77777777">
        <w:trPr>
          <w:trHeight w:val="726"/>
        </w:trPr>
        <w:tc>
          <w:tcPr>
            <w:tcW w:w="567" w:type="dxa"/>
          </w:tcPr>
          <w:p w14:paraId="3C8A29A5" w14:textId="72358236" w:rsidR="00CA1CBF" w:rsidRDefault="00CA1CBF">
            <w:pPr>
              <w:pStyle w:val="TableParagraph"/>
              <w:spacing w:before="159"/>
              <w:ind w:left="52" w:right="44"/>
              <w:jc w:val="center"/>
              <w:rPr>
                <w:rFonts w:hint="eastAsia"/>
                <w:sz w:val="21"/>
                <w:lang w:eastAsia="zh-TW"/>
              </w:rPr>
            </w:pPr>
            <w:r>
              <w:rPr>
                <w:rFonts w:hint="eastAsia"/>
                <w:sz w:val="21"/>
                <w:lang w:eastAsia="zh-TW"/>
              </w:rPr>
              <w:t>246</w:t>
            </w:r>
          </w:p>
        </w:tc>
        <w:tc>
          <w:tcPr>
            <w:tcW w:w="9357" w:type="dxa"/>
          </w:tcPr>
          <w:p w14:paraId="09FBF610"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下列何者非車體損失險乙式之承保危險事故？</w:t>
            </w:r>
          </w:p>
          <w:p w14:paraId="1B6C69DF" w14:textId="221B866D" w:rsidR="00CA1CBF" w:rsidRPr="00397F57" w:rsidRDefault="00397F57" w:rsidP="00397F57">
            <w:pPr>
              <w:pStyle w:val="TableParagraph"/>
              <w:spacing w:line="354" w:lineRule="exact"/>
              <w:rPr>
                <w:rFonts w:hint="eastAsia"/>
                <w:sz w:val="21"/>
                <w:lang w:eastAsia="zh-TW"/>
              </w:rPr>
            </w:pPr>
            <w:r w:rsidRPr="00397F57">
              <w:rPr>
                <w:sz w:val="21"/>
                <w:lang w:eastAsia="zh-TW"/>
              </w:rPr>
              <w:t>(1)拋擲物或墜落物  (2)第三者非善意行為  (3)碰撞及傾覆 (4)閃電及雷擊</w:t>
            </w:r>
          </w:p>
        </w:tc>
        <w:tc>
          <w:tcPr>
            <w:tcW w:w="593" w:type="dxa"/>
          </w:tcPr>
          <w:p w14:paraId="29265C11" w14:textId="1B49B7E5" w:rsidR="00CA1CBF" w:rsidRDefault="00397F57">
            <w:pPr>
              <w:pStyle w:val="TableParagraph"/>
              <w:spacing w:before="159"/>
              <w:ind w:left="3"/>
              <w:jc w:val="center"/>
              <w:rPr>
                <w:rFonts w:hint="eastAsia"/>
                <w:sz w:val="21"/>
                <w:lang w:eastAsia="zh-TW"/>
              </w:rPr>
            </w:pPr>
            <w:r>
              <w:rPr>
                <w:rFonts w:hint="eastAsia"/>
                <w:sz w:val="21"/>
                <w:lang w:eastAsia="zh-TW"/>
              </w:rPr>
              <w:t>2</w:t>
            </w:r>
          </w:p>
        </w:tc>
      </w:tr>
      <w:tr w:rsidR="00CA1CBF" w14:paraId="6BFA9405" w14:textId="77777777">
        <w:trPr>
          <w:trHeight w:val="726"/>
        </w:trPr>
        <w:tc>
          <w:tcPr>
            <w:tcW w:w="567" w:type="dxa"/>
          </w:tcPr>
          <w:p w14:paraId="6E53F50A" w14:textId="741B0AD4" w:rsidR="00CA1CBF" w:rsidRDefault="00CA1CBF">
            <w:pPr>
              <w:pStyle w:val="TableParagraph"/>
              <w:spacing w:before="159"/>
              <w:ind w:left="52" w:right="44"/>
              <w:jc w:val="center"/>
              <w:rPr>
                <w:rFonts w:hint="eastAsia"/>
                <w:sz w:val="21"/>
                <w:lang w:eastAsia="zh-TW"/>
              </w:rPr>
            </w:pPr>
            <w:r>
              <w:rPr>
                <w:rFonts w:hint="eastAsia"/>
                <w:sz w:val="21"/>
                <w:lang w:eastAsia="zh-TW"/>
              </w:rPr>
              <w:t>247</w:t>
            </w:r>
          </w:p>
        </w:tc>
        <w:tc>
          <w:tcPr>
            <w:tcW w:w="9357" w:type="dxa"/>
          </w:tcPr>
          <w:p w14:paraId="51E7F089"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責任保險又稱為：</w:t>
            </w:r>
          </w:p>
          <w:p w14:paraId="25EC621E" w14:textId="4A039F05" w:rsidR="00CA1CBF" w:rsidRPr="00397F57" w:rsidRDefault="00397F57" w:rsidP="00397F57">
            <w:pPr>
              <w:pStyle w:val="TableParagraph"/>
              <w:spacing w:line="354" w:lineRule="exact"/>
              <w:rPr>
                <w:rFonts w:hint="eastAsia"/>
                <w:sz w:val="21"/>
                <w:lang w:eastAsia="zh-TW"/>
              </w:rPr>
            </w:pPr>
            <w:r w:rsidRPr="00397F57">
              <w:rPr>
                <w:sz w:val="21"/>
                <w:lang w:eastAsia="zh-TW"/>
              </w:rPr>
              <w:t>(1)第一人責任保險  (2)第二人責任保險  (3)第三人責任保險 (4)第四人責任保險</w:t>
            </w:r>
          </w:p>
        </w:tc>
        <w:tc>
          <w:tcPr>
            <w:tcW w:w="593" w:type="dxa"/>
          </w:tcPr>
          <w:p w14:paraId="787CEF70" w14:textId="76208150" w:rsidR="00CA1CBF" w:rsidRDefault="00397F57">
            <w:pPr>
              <w:pStyle w:val="TableParagraph"/>
              <w:spacing w:before="159"/>
              <w:ind w:left="3"/>
              <w:jc w:val="center"/>
              <w:rPr>
                <w:rFonts w:hint="eastAsia"/>
                <w:sz w:val="21"/>
                <w:lang w:eastAsia="zh-TW"/>
              </w:rPr>
            </w:pPr>
            <w:r>
              <w:rPr>
                <w:rFonts w:hint="eastAsia"/>
                <w:sz w:val="21"/>
                <w:lang w:eastAsia="zh-TW"/>
              </w:rPr>
              <w:t>3</w:t>
            </w:r>
          </w:p>
        </w:tc>
      </w:tr>
      <w:tr w:rsidR="00CA1CBF" w14:paraId="6502934A" w14:textId="77777777">
        <w:trPr>
          <w:trHeight w:val="726"/>
        </w:trPr>
        <w:tc>
          <w:tcPr>
            <w:tcW w:w="567" w:type="dxa"/>
          </w:tcPr>
          <w:p w14:paraId="280D0464" w14:textId="7769C1C5" w:rsidR="00CA1CBF" w:rsidRDefault="00CA1CBF">
            <w:pPr>
              <w:pStyle w:val="TableParagraph"/>
              <w:spacing w:before="159"/>
              <w:ind w:left="52" w:right="44"/>
              <w:jc w:val="center"/>
              <w:rPr>
                <w:rFonts w:hint="eastAsia"/>
                <w:sz w:val="21"/>
                <w:lang w:eastAsia="zh-TW"/>
              </w:rPr>
            </w:pPr>
            <w:r>
              <w:rPr>
                <w:rFonts w:hint="eastAsia"/>
                <w:sz w:val="21"/>
                <w:lang w:eastAsia="zh-TW"/>
              </w:rPr>
              <w:t>248</w:t>
            </w:r>
          </w:p>
        </w:tc>
        <w:tc>
          <w:tcPr>
            <w:tcW w:w="9357" w:type="dxa"/>
          </w:tcPr>
          <w:p w14:paraId="6F20715F"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責任保險所承保的責任為：</w:t>
            </w:r>
          </w:p>
          <w:p w14:paraId="166E44ED" w14:textId="4AAA35C8" w:rsidR="00CA1CBF" w:rsidRPr="00397F57" w:rsidRDefault="00397F57" w:rsidP="00397F57">
            <w:pPr>
              <w:pStyle w:val="TableParagraph"/>
              <w:spacing w:line="354" w:lineRule="exact"/>
              <w:rPr>
                <w:rFonts w:hint="eastAsia"/>
                <w:sz w:val="21"/>
                <w:lang w:eastAsia="zh-TW"/>
              </w:rPr>
            </w:pPr>
            <w:r w:rsidRPr="00397F57">
              <w:rPr>
                <w:sz w:val="21"/>
                <w:lang w:eastAsia="zh-TW"/>
              </w:rPr>
              <w:t>(1)</w:t>
            </w:r>
            <w:r w:rsidRPr="00397F57">
              <w:rPr>
                <w:sz w:val="21"/>
                <w:lang w:eastAsia="zh-TW"/>
              </w:rPr>
              <w:tab/>
              <w:t>民事責任 (2)刑事責任  (3)行政責任  (4)道義責任</w:t>
            </w:r>
          </w:p>
        </w:tc>
        <w:tc>
          <w:tcPr>
            <w:tcW w:w="593" w:type="dxa"/>
          </w:tcPr>
          <w:p w14:paraId="1F56EE59" w14:textId="580DD1F2"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33012A65" w14:textId="77777777">
        <w:trPr>
          <w:trHeight w:val="726"/>
        </w:trPr>
        <w:tc>
          <w:tcPr>
            <w:tcW w:w="567" w:type="dxa"/>
          </w:tcPr>
          <w:p w14:paraId="1D85ABA3" w14:textId="2D5B4FB2" w:rsidR="00CA1CBF" w:rsidRDefault="00CA1CBF">
            <w:pPr>
              <w:pStyle w:val="TableParagraph"/>
              <w:spacing w:before="159"/>
              <w:ind w:left="52" w:right="44"/>
              <w:jc w:val="center"/>
              <w:rPr>
                <w:rFonts w:hint="eastAsia"/>
                <w:sz w:val="21"/>
                <w:lang w:eastAsia="zh-TW"/>
              </w:rPr>
            </w:pPr>
            <w:r>
              <w:rPr>
                <w:rFonts w:hint="eastAsia"/>
                <w:sz w:val="21"/>
                <w:lang w:eastAsia="zh-TW"/>
              </w:rPr>
              <w:t>249</w:t>
            </w:r>
          </w:p>
        </w:tc>
        <w:tc>
          <w:tcPr>
            <w:tcW w:w="9357" w:type="dxa"/>
          </w:tcPr>
          <w:p w14:paraId="3A2AA1EE"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下列何者責任保險實際上包括責任保險與財產保險？</w:t>
            </w:r>
          </w:p>
          <w:p w14:paraId="1092EF3F" w14:textId="77777777" w:rsidR="00397F57" w:rsidRPr="00397F57" w:rsidRDefault="00397F57" w:rsidP="00397F57">
            <w:pPr>
              <w:pStyle w:val="TableParagraph"/>
              <w:spacing w:line="354" w:lineRule="exact"/>
              <w:rPr>
                <w:sz w:val="21"/>
                <w:lang w:eastAsia="zh-TW"/>
              </w:rPr>
            </w:pPr>
            <w:r w:rsidRPr="00397F57">
              <w:rPr>
                <w:sz w:val="21"/>
                <w:lang w:eastAsia="zh-TW"/>
              </w:rPr>
              <w:t>(1)公共意外責任保險  (2)高爾夫球員責任保險  (3)營繕承包人責任保險</w:t>
            </w:r>
          </w:p>
          <w:p w14:paraId="2C163F51" w14:textId="6FF0F7CF" w:rsidR="00CA1CBF" w:rsidRPr="00225937" w:rsidRDefault="00397F57" w:rsidP="00397F57">
            <w:pPr>
              <w:pStyle w:val="TableParagraph"/>
              <w:spacing w:line="354" w:lineRule="exact"/>
              <w:rPr>
                <w:rFonts w:hint="eastAsia"/>
                <w:sz w:val="21"/>
                <w:lang w:eastAsia="zh-TW"/>
              </w:rPr>
            </w:pPr>
            <w:r w:rsidRPr="00397F57">
              <w:rPr>
                <w:sz w:val="21"/>
                <w:lang w:eastAsia="zh-TW"/>
              </w:rPr>
              <w:t>(4)汽車第三人責任保險</w:t>
            </w:r>
          </w:p>
        </w:tc>
        <w:tc>
          <w:tcPr>
            <w:tcW w:w="593" w:type="dxa"/>
          </w:tcPr>
          <w:p w14:paraId="6C87DB9E" w14:textId="253C22BB" w:rsidR="00CA1CBF" w:rsidRDefault="00397F57">
            <w:pPr>
              <w:pStyle w:val="TableParagraph"/>
              <w:spacing w:before="159"/>
              <w:ind w:left="3"/>
              <w:jc w:val="center"/>
              <w:rPr>
                <w:rFonts w:hint="eastAsia"/>
                <w:sz w:val="21"/>
                <w:lang w:eastAsia="zh-TW"/>
              </w:rPr>
            </w:pPr>
            <w:r>
              <w:rPr>
                <w:rFonts w:hint="eastAsia"/>
                <w:sz w:val="21"/>
                <w:lang w:eastAsia="zh-TW"/>
              </w:rPr>
              <w:t>2</w:t>
            </w:r>
          </w:p>
        </w:tc>
      </w:tr>
      <w:tr w:rsidR="00CA1CBF" w14:paraId="21DC87BA" w14:textId="77777777">
        <w:trPr>
          <w:trHeight w:val="726"/>
        </w:trPr>
        <w:tc>
          <w:tcPr>
            <w:tcW w:w="567" w:type="dxa"/>
          </w:tcPr>
          <w:p w14:paraId="494C4FC2" w14:textId="6183DD88" w:rsidR="00CA1CBF" w:rsidRDefault="00CA1CBF">
            <w:pPr>
              <w:pStyle w:val="TableParagraph"/>
              <w:spacing w:before="159"/>
              <w:ind w:left="52" w:right="44"/>
              <w:jc w:val="center"/>
              <w:rPr>
                <w:rFonts w:hint="eastAsia"/>
                <w:sz w:val="21"/>
                <w:lang w:eastAsia="zh-TW"/>
              </w:rPr>
            </w:pPr>
            <w:r>
              <w:rPr>
                <w:rFonts w:hint="eastAsia"/>
                <w:sz w:val="21"/>
                <w:lang w:eastAsia="zh-TW"/>
              </w:rPr>
              <w:t>250</w:t>
            </w:r>
          </w:p>
        </w:tc>
        <w:tc>
          <w:tcPr>
            <w:tcW w:w="9357" w:type="dxa"/>
          </w:tcPr>
          <w:p w14:paraId="7A745552"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下列何者不是我國強制汽車責任保險之性質？</w:t>
            </w:r>
          </w:p>
          <w:p w14:paraId="0F9CA550" w14:textId="5BFA3541" w:rsidR="00CA1CBF" w:rsidRPr="00397F57" w:rsidRDefault="00397F57" w:rsidP="00397F57">
            <w:pPr>
              <w:pStyle w:val="TableParagraph"/>
              <w:spacing w:line="354" w:lineRule="exact"/>
              <w:rPr>
                <w:rFonts w:hint="eastAsia"/>
                <w:sz w:val="21"/>
                <w:lang w:eastAsia="zh-TW"/>
              </w:rPr>
            </w:pPr>
            <w:r w:rsidRPr="00397F57">
              <w:rPr>
                <w:sz w:val="21"/>
                <w:lang w:eastAsia="zh-TW"/>
              </w:rPr>
              <w:t>(1)政府部份補貼  (2)公辦民營 (3)無盈無虧原則  (4)包括軍用汽車</w:t>
            </w:r>
          </w:p>
        </w:tc>
        <w:tc>
          <w:tcPr>
            <w:tcW w:w="593" w:type="dxa"/>
          </w:tcPr>
          <w:p w14:paraId="077EADC1" w14:textId="2F09A66B"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5F1B1D42" w14:textId="77777777">
        <w:trPr>
          <w:trHeight w:val="726"/>
        </w:trPr>
        <w:tc>
          <w:tcPr>
            <w:tcW w:w="567" w:type="dxa"/>
          </w:tcPr>
          <w:p w14:paraId="3B217383" w14:textId="27193330" w:rsidR="00CA1CBF" w:rsidRDefault="00CA1CBF">
            <w:pPr>
              <w:pStyle w:val="TableParagraph"/>
              <w:spacing w:before="159"/>
              <w:ind w:left="52" w:right="44"/>
              <w:jc w:val="center"/>
              <w:rPr>
                <w:rFonts w:hint="eastAsia"/>
                <w:sz w:val="21"/>
                <w:lang w:eastAsia="zh-TW"/>
              </w:rPr>
            </w:pPr>
            <w:r>
              <w:rPr>
                <w:rFonts w:hint="eastAsia"/>
                <w:sz w:val="21"/>
                <w:lang w:eastAsia="zh-TW"/>
              </w:rPr>
              <w:t>251</w:t>
            </w:r>
          </w:p>
        </w:tc>
        <w:tc>
          <w:tcPr>
            <w:tcW w:w="9357" w:type="dxa"/>
          </w:tcPr>
          <w:p w14:paraId="5483DC7E"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強制汽車責任保險之死亡給付金額為新台幣：</w:t>
            </w:r>
          </w:p>
          <w:p w14:paraId="0D5947E7" w14:textId="61AEBBEB" w:rsidR="00CA1CBF" w:rsidRPr="00225937" w:rsidRDefault="00397F57" w:rsidP="00397F57">
            <w:pPr>
              <w:pStyle w:val="TableParagraph"/>
              <w:spacing w:line="354" w:lineRule="exact"/>
              <w:rPr>
                <w:rFonts w:hint="eastAsia"/>
                <w:sz w:val="21"/>
                <w:lang w:eastAsia="zh-TW"/>
              </w:rPr>
            </w:pPr>
            <w:r w:rsidRPr="00397F57">
              <w:rPr>
                <w:sz w:val="21"/>
                <w:lang w:eastAsia="zh-TW"/>
              </w:rPr>
              <w:t>(1)100 萬元  (2)120 萬元  (3)150 萬元  (4)200 萬元</w:t>
            </w:r>
          </w:p>
        </w:tc>
        <w:tc>
          <w:tcPr>
            <w:tcW w:w="593" w:type="dxa"/>
          </w:tcPr>
          <w:p w14:paraId="35281E31" w14:textId="20421BA8" w:rsidR="00CA1CBF" w:rsidRDefault="00397F57">
            <w:pPr>
              <w:pStyle w:val="TableParagraph"/>
              <w:spacing w:before="159"/>
              <w:ind w:left="3"/>
              <w:jc w:val="center"/>
              <w:rPr>
                <w:rFonts w:hint="eastAsia"/>
                <w:sz w:val="21"/>
                <w:lang w:eastAsia="zh-TW"/>
              </w:rPr>
            </w:pPr>
            <w:r>
              <w:rPr>
                <w:rFonts w:hint="eastAsia"/>
                <w:sz w:val="21"/>
                <w:lang w:eastAsia="zh-TW"/>
              </w:rPr>
              <w:t>4</w:t>
            </w:r>
          </w:p>
        </w:tc>
      </w:tr>
      <w:tr w:rsidR="00CA1CBF" w14:paraId="739936DF" w14:textId="77777777">
        <w:trPr>
          <w:trHeight w:val="726"/>
        </w:trPr>
        <w:tc>
          <w:tcPr>
            <w:tcW w:w="567" w:type="dxa"/>
          </w:tcPr>
          <w:p w14:paraId="4394B043" w14:textId="076F51B4" w:rsidR="00CA1CBF" w:rsidRDefault="00CA1CBF">
            <w:pPr>
              <w:pStyle w:val="TableParagraph"/>
              <w:spacing w:before="159"/>
              <w:ind w:left="52" w:right="44"/>
              <w:jc w:val="center"/>
              <w:rPr>
                <w:rFonts w:hint="eastAsia"/>
                <w:sz w:val="21"/>
                <w:lang w:eastAsia="zh-TW"/>
              </w:rPr>
            </w:pPr>
            <w:r>
              <w:rPr>
                <w:rFonts w:hint="eastAsia"/>
                <w:sz w:val="21"/>
                <w:lang w:eastAsia="zh-TW"/>
              </w:rPr>
              <w:t>252</w:t>
            </w:r>
          </w:p>
        </w:tc>
        <w:tc>
          <w:tcPr>
            <w:tcW w:w="9357" w:type="dxa"/>
          </w:tcPr>
          <w:p w14:paraId="349E3B6E"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強制汽車責任保險之給付項目不包括：</w:t>
            </w:r>
          </w:p>
          <w:p w14:paraId="3A3AE1F7" w14:textId="355ACA45" w:rsidR="00CA1CBF" w:rsidRPr="00397F57" w:rsidRDefault="00397F57" w:rsidP="00397F57">
            <w:pPr>
              <w:pStyle w:val="TableParagraph"/>
              <w:spacing w:line="354" w:lineRule="exact"/>
              <w:rPr>
                <w:rFonts w:hint="eastAsia"/>
                <w:sz w:val="21"/>
                <w:lang w:eastAsia="zh-TW"/>
              </w:rPr>
            </w:pPr>
            <w:r w:rsidRPr="00397F57">
              <w:rPr>
                <w:sz w:val="21"/>
                <w:lang w:eastAsia="zh-TW"/>
              </w:rPr>
              <w:t>(1)傷害醫療給付  (2)殘廢給付  (3)死亡給付  (4)財損給付</w:t>
            </w:r>
          </w:p>
        </w:tc>
        <w:tc>
          <w:tcPr>
            <w:tcW w:w="593" w:type="dxa"/>
          </w:tcPr>
          <w:p w14:paraId="7FFBA295" w14:textId="232BCC22" w:rsidR="00CA1CBF" w:rsidRDefault="00397F57">
            <w:pPr>
              <w:pStyle w:val="TableParagraph"/>
              <w:spacing w:before="159"/>
              <w:ind w:left="3"/>
              <w:jc w:val="center"/>
              <w:rPr>
                <w:rFonts w:hint="eastAsia"/>
                <w:sz w:val="21"/>
                <w:lang w:eastAsia="zh-TW"/>
              </w:rPr>
            </w:pPr>
            <w:r>
              <w:rPr>
                <w:rFonts w:hint="eastAsia"/>
                <w:sz w:val="21"/>
                <w:lang w:eastAsia="zh-TW"/>
              </w:rPr>
              <w:t>4</w:t>
            </w:r>
          </w:p>
        </w:tc>
      </w:tr>
      <w:tr w:rsidR="00CA1CBF" w14:paraId="12C8F96B" w14:textId="77777777">
        <w:trPr>
          <w:trHeight w:val="726"/>
        </w:trPr>
        <w:tc>
          <w:tcPr>
            <w:tcW w:w="567" w:type="dxa"/>
          </w:tcPr>
          <w:p w14:paraId="7459F740" w14:textId="173C2D9C" w:rsidR="00CA1CBF" w:rsidRDefault="00CA1CBF">
            <w:pPr>
              <w:pStyle w:val="TableParagraph"/>
              <w:spacing w:before="159"/>
              <w:ind w:left="52" w:right="44"/>
              <w:jc w:val="center"/>
              <w:rPr>
                <w:rFonts w:hint="eastAsia"/>
                <w:sz w:val="21"/>
                <w:lang w:eastAsia="zh-TW"/>
              </w:rPr>
            </w:pPr>
            <w:r>
              <w:rPr>
                <w:rFonts w:hint="eastAsia"/>
                <w:sz w:val="21"/>
                <w:lang w:eastAsia="zh-TW"/>
              </w:rPr>
              <w:t>253</w:t>
            </w:r>
          </w:p>
        </w:tc>
        <w:tc>
          <w:tcPr>
            <w:tcW w:w="9357" w:type="dxa"/>
          </w:tcPr>
          <w:p w14:paraId="3A6F389A" w14:textId="0771AD15" w:rsidR="00CA1CBF" w:rsidRPr="00397F57" w:rsidRDefault="00397F57" w:rsidP="00EC09F7">
            <w:pPr>
              <w:pStyle w:val="TableParagraph"/>
              <w:spacing w:line="354" w:lineRule="exact"/>
              <w:rPr>
                <w:rFonts w:hint="eastAsia"/>
                <w:sz w:val="21"/>
                <w:lang w:eastAsia="zh-TW"/>
              </w:rPr>
            </w:pPr>
            <w:r w:rsidRPr="00397F57">
              <w:rPr>
                <w:rFonts w:hint="eastAsia"/>
                <w:sz w:val="21"/>
                <w:lang w:eastAsia="zh-TW"/>
              </w:rPr>
              <w:t>下列何種情形不可向特別補償基金請求補償？</w:t>
            </w:r>
            <w:r w:rsidRPr="00397F57">
              <w:rPr>
                <w:sz w:val="21"/>
                <w:lang w:eastAsia="zh-TW"/>
              </w:rPr>
              <w:t xml:space="preserve">  (1)事故汽車全部或部分無須訂立強制汽車保險契約者  (2)事故汽車可以查究者  (3)事故汽車為未保險汽車  (4)事故汽車係未經保險人同意使用之被保險汽車。</w:t>
            </w:r>
          </w:p>
        </w:tc>
        <w:tc>
          <w:tcPr>
            <w:tcW w:w="593" w:type="dxa"/>
          </w:tcPr>
          <w:p w14:paraId="57DB4A94" w14:textId="6242EE7F" w:rsidR="00CA1CBF" w:rsidRDefault="00397F57">
            <w:pPr>
              <w:pStyle w:val="TableParagraph"/>
              <w:spacing w:before="159"/>
              <w:ind w:left="3"/>
              <w:jc w:val="center"/>
              <w:rPr>
                <w:rFonts w:hint="eastAsia"/>
                <w:sz w:val="21"/>
                <w:lang w:eastAsia="zh-TW"/>
              </w:rPr>
            </w:pPr>
            <w:r>
              <w:rPr>
                <w:rFonts w:hint="eastAsia"/>
                <w:sz w:val="21"/>
                <w:lang w:eastAsia="zh-TW"/>
              </w:rPr>
              <w:t>2</w:t>
            </w:r>
          </w:p>
        </w:tc>
      </w:tr>
      <w:tr w:rsidR="00CA1CBF" w14:paraId="62EDB2E5" w14:textId="77777777">
        <w:trPr>
          <w:trHeight w:val="726"/>
        </w:trPr>
        <w:tc>
          <w:tcPr>
            <w:tcW w:w="567" w:type="dxa"/>
          </w:tcPr>
          <w:p w14:paraId="4BC9E619" w14:textId="51C4F2EE" w:rsidR="00CA1CBF" w:rsidRDefault="00CA1CBF">
            <w:pPr>
              <w:pStyle w:val="TableParagraph"/>
              <w:spacing w:before="159"/>
              <w:ind w:left="52" w:right="44"/>
              <w:jc w:val="center"/>
              <w:rPr>
                <w:rFonts w:hint="eastAsia"/>
                <w:sz w:val="21"/>
                <w:lang w:eastAsia="zh-TW"/>
              </w:rPr>
            </w:pPr>
            <w:r>
              <w:rPr>
                <w:rFonts w:hint="eastAsia"/>
                <w:sz w:val="21"/>
                <w:lang w:eastAsia="zh-TW"/>
              </w:rPr>
              <w:t>254</w:t>
            </w:r>
          </w:p>
        </w:tc>
        <w:tc>
          <w:tcPr>
            <w:tcW w:w="9357" w:type="dxa"/>
          </w:tcPr>
          <w:p w14:paraId="05A0EA30"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強制汽車責任保險之保險人應於保險期間屆滿前何時以書面通知被保險人續保？</w:t>
            </w:r>
          </w:p>
          <w:p w14:paraId="1B8D32C3" w14:textId="0944E891" w:rsidR="00CA1CBF" w:rsidRPr="00225937" w:rsidRDefault="00397F57" w:rsidP="00397F57">
            <w:pPr>
              <w:pStyle w:val="TableParagraph"/>
              <w:spacing w:line="354" w:lineRule="exact"/>
              <w:rPr>
                <w:rFonts w:hint="eastAsia"/>
                <w:sz w:val="21"/>
                <w:lang w:eastAsia="zh-TW"/>
              </w:rPr>
            </w:pPr>
            <w:r w:rsidRPr="00397F57">
              <w:rPr>
                <w:sz w:val="21"/>
                <w:lang w:eastAsia="zh-TW"/>
              </w:rPr>
              <w:t>(1)2 日前  (2)3 日前  (3)30 日前  (4)55 日前</w:t>
            </w:r>
          </w:p>
        </w:tc>
        <w:tc>
          <w:tcPr>
            <w:tcW w:w="593" w:type="dxa"/>
          </w:tcPr>
          <w:p w14:paraId="12E128FA" w14:textId="75CBD2CE" w:rsidR="00CA1CBF" w:rsidRDefault="00397F57">
            <w:pPr>
              <w:pStyle w:val="TableParagraph"/>
              <w:spacing w:before="159"/>
              <w:ind w:left="3"/>
              <w:jc w:val="center"/>
              <w:rPr>
                <w:rFonts w:hint="eastAsia"/>
                <w:sz w:val="21"/>
                <w:lang w:eastAsia="zh-TW"/>
              </w:rPr>
            </w:pPr>
            <w:r>
              <w:rPr>
                <w:rFonts w:hint="eastAsia"/>
                <w:sz w:val="21"/>
                <w:lang w:eastAsia="zh-TW"/>
              </w:rPr>
              <w:t>3</w:t>
            </w:r>
          </w:p>
        </w:tc>
      </w:tr>
      <w:tr w:rsidR="00CA1CBF" w14:paraId="7BF2A906" w14:textId="77777777">
        <w:trPr>
          <w:trHeight w:val="726"/>
        </w:trPr>
        <w:tc>
          <w:tcPr>
            <w:tcW w:w="567" w:type="dxa"/>
          </w:tcPr>
          <w:p w14:paraId="4BA62DB2" w14:textId="67971D62" w:rsidR="00CA1CBF" w:rsidRDefault="00CA1CBF">
            <w:pPr>
              <w:pStyle w:val="TableParagraph"/>
              <w:spacing w:before="159"/>
              <w:ind w:left="52" w:right="44"/>
              <w:jc w:val="center"/>
              <w:rPr>
                <w:rFonts w:hint="eastAsia"/>
                <w:sz w:val="21"/>
                <w:lang w:eastAsia="zh-TW"/>
              </w:rPr>
            </w:pPr>
            <w:r>
              <w:rPr>
                <w:rFonts w:hint="eastAsia"/>
                <w:sz w:val="21"/>
                <w:lang w:eastAsia="zh-TW"/>
              </w:rPr>
              <w:t>255</w:t>
            </w:r>
          </w:p>
        </w:tc>
        <w:tc>
          <w:tcPr>
            <w:tcW w:w="9357" w:type="dxa"/>
          </w:tcPr>
          <w:p w14:paraId="378EBB2F"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我國現行住宅火災及地震基本保險之承保危險事故不包括：</w:t>
            </w:r>
          </w:p>
          <w:p w14:paraId="4133EC9E" w14:textId="79AFBFE7" w:rsidR="00CA1CBF" w:rsidRPr="00397F57" w:rsidRDefault="00397F57" w:rsidP="00397F57">
            <w:pPr>
              <w:pStyle w:val="TableParagraph"/>
              <w:spacing w:line="354" w:lineRule="exact"/>
              <w:rPr>
                <w:rFonts w:hint="eastAsia"/>
                <w:sz w:val="21"/>
                <w:lang w:eastAsia="zh-TW"/>
              </w:rPr>
            </w:pPr>
            <w:r w:rsidRPr="00397F57">
              <w:rPr>
                <w:sz w:val="21"/>
                <w:lang w:eastAsia="zh-TW"/>
              </w:rPr>
              <w:t>(1)颱風及洪水 (2)航空器落  (3)爆炸 (4)閃電及雷擊</w:t>
            </w:r>
          </w:p>
        </w:tc>
        <w:tc>
          <w:tcPr>
            <w:tcW w:w="593" w:type="dxa"/>
          </w:tcPr>
          <w:p w14:paraId="000932E8" w14:textId="27631ACE"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781313A1" w14:textId="77777777">
        <w:trPr>
          <w:trHeight w:val="726"/>
        </w:trPr>
        <w:tc>
          <w:tcPr>
            <w:tcW w:w="567" w:type="dxa"/>
          </w:tcPr>
          <w:p w14:paraId="1106B8DE" w14:textId="348B20CA" w:rsidR="00CA1CBF" w:rsidRDefault="00CA1CBF">
            <w:pPr>
              <w:pStyle w:val="TableParagraph"/>
              <w:spacing w:before="159"/>
              <w:ind w:left="52" w:right="44"/>
              <w:jc w:val="center"/>
              <w:rPr>
                <w:rFonts w:hint="eastAsia"/>
                <w:sz w:val="21"/>
                <w:lang w:eastAsia="zh-TW"/>
              </w:rPr>
            </w:pPr>
            <w:r>
              <w:rPr>
                <w:rFonts w:hint="eastAsia"/>
                <w:sz w:val="21"/>
                <w:lang w:eastAsia="zh-TW"/>
              </w:rPr>
              <w:t>256</w:t>
            </w:r>
          </w:p>
        </w:tc>
        <w:tc>
          <w:tcPr>
            <w:tcW w:w="9357" w:type="dxa"/>
          </w:tcPr>
          <w:p w14:paraId="333FEE18"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火災及地震基本保險承保之住宅建築物係以何種基礎約定保險金額？</w:t>
            </w:r>
          </w:p>
          <w:p w14:paraId="49EEDCB6" w14:textId="369DE03E" w:rsidR="00CA1CBF" w:rsidRPr="00397F57" w:rsidRDefault="00397F57" w:rsidP="00397F57">
            <w:pPr>
              <w:pStyle w:val="TableParagraph"/>
              <w:spacing w:line="354" w:lineRule="exact"/>
              <w:rPr>
                <w:rFonts w:hint="eastAsia"/>
                <w:sz w:val="21"/>
                <w:lang w:eastAsia="zh-TW"/>
              </w:rPr>
            </w:pPr>
            <w:r w:rsidRPr="00397F57">
              <w:rPr>
                <w:sz w:val="21"/>
                <w:lang w:eastAsia="zh-TW"/>
              </w:rPr>
              <w:t>(1)會計成本 (2)原始取得成本  (3)實際價值  (4)重置成本</w:t>
            </w:r>
          </w:p>
        </w:tc>
        <w:tc>
          <w:tcPr>
            <w:tcW w:w="593" w:type="dxa"/>
          </w:tcPr>
          <w:p w14:paraId="6B961791" w14:textId="20080EF4" w:rsidR="00CA1CBF" w:rsidRDefault="00397F57">
            <w:pPr>
              <w:pStyle w:val="TableParagraph"/>
              <w:spacing w:before="159"/>
              <w:ind w:left="3"/>
              <w:jc w:val="center"/>
              <w:rPr>
                <w:rFonts w:hint="eastAsia"/>
                <w:sz w:val="21"/>
                <w:lang w:eastAsia="zh-TW"/>
              </w:rPr>
            </w:pPr>
            <w:r>
              <w:rPr>
                <w:rFonts w:hint="eastAsia"/>
                <w:sz w:val="21"/>
                <w:lang w:eastAsia="zh-TW"/>
              </w:rPr>
              <w:t>4</w:t>
            </w:r>
          </w:p>
        </w:tc>
      </w:tr>
      <w:tr w:rsidR="00CA1CBF" w14:paraId="0866273C" w14:textId="77777777">
        <w:trPr>
          <w:trHeight w:val="726"/>
        </w:trPr>
        <w:tc>
          <w:tcPr>
            <w:tcW w:w="567" w:type="dxa"/>
          </w:tcPr>
          <w:p w14:paraId="45102F6A" w14:textId="4C0D3D83" w:rsidR="00CA1CBF" w:rsidRDefault="00CA1CBF">
            <w:pPr>
              <w:pStyle w:val="TableParagraph"/>
              <w:spacing w:before="159"/>
              <w:ind w:left="52" w:right="44"/>
              <w:jc w:val="center"/>
              <w:rPr>
                <w:rFonts w:hint="eastAsia"/>
                <w:sz w:val="21"/>
                <w:lang w:eastAsia="zh-TW"/>
              </w:rPr>
            </w:pPr>
            <w:r>
              <w:rPr>
                <w:rFonts w:hint="eastAsia"/>
                <w:sz w:val="21"/>
                <w:lang w:eastAsia="zh-TW"/>
              </w:rPr>
              <w:t>257</w:t>
            </w:r>
          </w:p>
        </w:tc>
        <w:tc>
          <w:tcPr>
            <w:tcW w:w="9357" w:type="dxa"/>
          </w:tcPr>
          <w:p w14:paraId="38B8B7E3" w14:textId="77777777" w:rsidR="00397F57" w:rsidRDefault="00397F57" w:rsidP="00397F57">
            <w:pPr>
              <w:rPr>
                <w:lang w:eastAsia="zh-TW"/>
              </w:rPr>
            </w:pPr>
            <w:r>
              <w:rPr>
                <w:rFonts w:ascii="SimSun" w:eastAsia="SimSun" w:hAnsi="SimSun" w:cs="SimSun"/>
                <w:color w:val="000000"/>
                <w:lang w:eastAsia="zh-TW"/>
              </w:rPr>
              <w:t>我國現行住宅火災保險對承保之建築物適用何種比例之共保條款？</w:t>
            </w:r>
          </w:p>
          <w:p w14:paraId="2173527D" w14:textId="77777777" w:rsidR="00397F57" w:rsidRDefault="00397F57" w:rsidP="00397F57">
            <w:pPr>
              <w:rPr>
                <w:lang w:eastAsia="zh-TW"/>
              </w:rPr>
            </w:pPr>
            <w:r>
              <w:rPr>
                <w:rFonts w:ascii="Times New Roman" w:eastAsia="Times New Roman" w:hAnsi="Times New Roman" w:cs="Times New Roman"/>
                <w:color w:val="000000"/>
                <w:spacing w:val="6"/>
                <w:lang w:eastAsia="zh-TW"/>
              </w:rPr>
              <w:t>(1)5%</w:t>
            </w:r>
            <w:r>
              <w:rPr>
                <w:rFonts w:ascii="Times New Roman" w:eastAsia="Times New Roman" w:hAnsi="Times New Roman" w:cs="Times New Roman"/>
                <w:spacing w:val="3"/>
                <w:lang w:eastAsia="zh-TW"/>
              </w:rPr>
              <w:t xml:space="preserve">   </w:t>
            </w:r>
            <w:r>
              <w:rPr>
                <w:rFonts w:ascii="Times New Roman" w:eastAsia="Times New Roman" w:hAnsi="Times New Roman" w:cs="Times New Roman"/>
                <w:color w:val="000000"/>
                <w:spacing w:val="6"/>
                <w:lang w:eastAsia="zh-TW"/>
              </w:rPr>
              <w:t>(2)13%</w:t>
            </w:r>
            <w:r>
              <w:rPr>
                <w:rFonts w:ascii="Times New Roman" w:eastAsia="Times New Roman" w:hAnsi="Times New Roman" w:cs="Times New Roman"/>
                <w:spacing w:val="3"/>
                <w:lang w:eastAsia="zh-TW"/>
              </w:rPr>
              <w:t xml:space="preserve">   </w:t>
            </w:r>
            <w:r>
              <w:rPr>
                <w:rFonts w:ascii="Times New Roman" w:eastAsia="Times New Roman" w:hAnsi="Times New Roman" w:cs="Times New Roman"/>
                <w:color w:val="000000"/>
                <w:spacing w:val="7"/>
                <w:lang w:eastAsia="zh-TW"/>
              </w:rPr>
              <w:t>(3)18%</w:t>
            </w:r>
            <w:r>
              <w:rPr>
                <w:rFonts w:ascii="Times New Roman" w:eastAsia="Times New Roman" w:hAnsi="Times New Roman" w:cs="Times New Roman"/>
                <w:spacing w:val="4"/>
                <w:lang w:eastAsia="zh-TW"/>
              </w:rPr>
              <w:t xml:space="preserve">   </w:t>
            </w:r>
            <w:r>
              <w:rPr>
                <w:rFonts w:ascii="Times New Roman" w:eastAsia="Times New Roman" w:hAnsi="Times New Roman" w:cs="Times New Roman"/>
                <w:color w:val="000000"/>
                <w:spacing w:val="6"/>
                <w:lang w:eastAsia="zh-TW"/>
              </w:rPr>
              <w:t>(4)60%</w:t>
            </w:r>
          </w:p>
          <w:p w14:paraId="18F7C2B0" w14:textId="77777777" w:rsidR="00CA1CBF" w:rsidRPr="00225937" w:rsidRDefault="00CA1CBF" w:rsidP="00EC09F7">
            <w:pPr>
              <w:pStyle w:val="TableParagraph"/>
              <w:spacing w:line="354" w:lineRule="exact"/>
              <w:rPr>
                <w:rFonts w:hint="eastAsia"/>
                <w:sz w:val="21"/>
                <w:lang w:eastAsia="zh-TW"/>
              </w:rPr>
            </w:pPr>
          </w:p>
        </w:tc>
        <w:tc>
          <w:tcPr>
            <w:tcW w:w="593" w:type="dxa"/>
          </w:tcPr>
          <w:p w14:paraId="73F490DB" w14:textId="7032705E" w:rsidR="00CA1CBF" w:rsidRDefault="00397F57">
            <w:pPr>
              <w:pStyle w:val="TableParagraph"/>
              <w:spacing w:before="159"/>
              <w:ind w:left="3"/>
              <w:jc w:val="center"/>
              <w:rPr>
                <w:rFonts w:hint="eastAsia"/>
                <w:sz w:val="21"/>
                <w:lang w:eastAsia="zh-TW"/>
              </w:rPr>
            </w:pPr>
            <w:r>
              <w:rPr>
                <w:rFonts w:hint="eastAsia"/>
                <w:sz w:val="21"/>
                <w:lang w:eastAsia="zh-TW"/>
              </w:rPr>
              <w:lastRenderedPageBreak/>
              <w:t>4</w:t>
            </w:r>
          </w:p>
        </w:tc>
      </w:tr>
      <w:tr w:rsidR="00CA1CBF" w14:paraId="12B46ECB" w14:textId="77777777">
        <w:trPr>
          <w:trHeight w:val="726"/>
        </w:trPr>
        <w:tc>
          <w:tcPr>
            <w:tcW w:w="567" w:type="dxa"/>
          </w:tcPr>
          <w:p w14:paraId="5908BDD5" w14:textId="41CEA7A8" w:rsidR="00CA1CBF" w:rsidRDefault="00CA1CBF">
            <w:pPr>
              <w:pStyle w:val="TableParagraph"/>
              <w:spacing w:before="159"/>
              <w:ind w:left="52" w:right="44"/>
              <w:jc w:val="center"/>
              <w:rPr>
                <w:rFonts w:hint="eastAsia"/>
                <w:sz w:val="21"/>
                <w:lang w:eastAsia="zh-TW"/>
              </w:rPr>
            </w:pPr>
            <w:r>
              <w:rPr>
                <w:rFonts w:hint="eastAsia"/>
                <w:sz w:val="21"/>
                <w:lang w:eastAsia="zh-TW"/>
              </w:rPr>
              <w:t>258</w:t>
            </w:r>
          </w:p>
        </w:tc>
        <w:tc>
          <w:tcPr>
            <w:tcW w:w="9357" w:type="dxa"/>
          </w:tcPr>
          <w:p w14:paraId="60E62BD8"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我國現行住宅火災及地震基本保險不承保下列何種標的？</w:t>
            </w:r>
          </w:p>
          <w:p w14:paraId="3F677EB4" w14:textId="792CD548" w:rsidR="00CA1CBF" w:rsidRPr="00397F57" w:rsidRDefault="00397F57" w:rsidP="00397F57">
            <w:pPr>
              <w:pStyle w:val="TableParagraph"/>
              <w:spacing w:line="354" w:lineRule="exact"/>
              <w:rPr>
                <w:rFonts w:hint="eastAsia"/>
                <w:sz w:val="21"/>
                <w:lang w:eastAsia="zh-TW"/>
              </w:rPr>
            </w:pPr>
            <w:r w:rsidRPr="00397F57">
              <w:rPr>
                <w:sz w:val="21"/>
                <w:lang w:eastAsia="zh-TW"/>
              </w:rPr>
              <w:t>(1)住宅玻璃 (2)屋內傢俱  (3)停放屋內之車輛  (4)房屋之裝潢</w:t>
            </w:r>
          </w:p>
        </w:tc>
        <w:tc>
          <w:tcPr>
            <w:tcW w:w="593" w:type="dxa"/>
          </w:tcPr>
          <w:p w14:paraId="00748F91" w14:textId="5A0DBC29" w:rsidR="00CA1CBF" w:rsidRDefault="00397F57">
            <w:pPr>
              <w:pStyle w:val="TableParagraph"/>
              <w:spacing w:before="159"/>
              <w:ind w:left="3"/>
              <w:jc w:val="center"/>
              <w:rPr>
                <w:rFonts w:hint="eastAsia"/>
                <w:sz w:val="21"/>
                <w:lang w:eastAsia="zh-TW"/>
              </w:rPr>
            </w:pPr>
            <w:r>
              <w:rPr>
                <w:rFonts w:hint="eastAsia"/>
                <w:sz w:val="21"/>
                <w:lang w:eastAsia="zh-TW"/>
              </w:rPr>
              <w:t>3</w:t>
            </w:r>
          </w:p>
        </w:tc>
      </w:tr>
      <w:tr w:rsidR="00CA1CBF" w14:paraId="640714A5" w14:textId="77777777">
        <w:trPr>
          <w:trHeight w:val="726"/>
        </w:trPr>
        <w:tc>
          <w:tcPr>
            <w:tcW w:w="567" w:type="dxa"/>
          </w:tcPr>
          <w:p w14:paraId="2E9FEBE0" w14:textId="352B1EF3" w:rsidR="00CA1CBF" w:rsidRDefault="00CA1CBF">
            <w:pPr>
              <w:pStyle w:val="TableParagraph"/>
              <w:spacing w:before="159"/>
              <w:ind w:left="52" w:right="44"/>
              <w:jc w:val="center"/>
              <w:rPr>
                <w:rFonts w:hint="eastAsia"/>
                <w:sz w:val="21"/>
                <w:lang w:eastAsia="zh-TW"/>
              </w:rPr>
            </w:pPr>
            <w:r>
              <w:rPr>
                <w:rFonts w:hint="eastAsia"/>
                <w:sz w:val="21"/>
                <w:lang w:eastAsia="zh-TW"/>
              </w:rPr>
              <w:t>259</w:t>
            </w:r>
          </w:p>
        </w:tc>
        <w:tc>
          <w:tcPr>
            <w:tcW w:w="9357" w:type="dxa"/>
          </w:tcPr>
          <w:p w14:paraId="2475BDD1"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住宅地震基本保險對建築物之賠償限額為？</w:t>
            </w:r>
          </w:p>
          <w:p w14:paraId="4828C245" w14:textId="53FFBB70" w:rsidR="00CA1CBF" w:rsidRPr="00225937" w:rsidRDefault="00397F57" w:rsidP="00397F57">
            <w:pPr>
              <w:pStyle w:val="TableParagraph"/>
              <w:spacing w:line="354" w:lineRule="exact"/>
              <w:rPr>
                <w:rFonts w:hint="eastAsia"/>
                <w:sz w:val="21"/>
                <w:lang w:eastAsia="zh-TW"/>
              </w:rPr>
            </w:pPr>
            <w:r w:rsidRPr="00397F57">
              <w:rPr>
                <w:sz w:val="21"/>
                <w:lang w:eastAsia="zh-TW"/>
              </w:rPr>
              <w:t>(1)2 萬元  (2)5 萬元  (3)10 萬元  (4)150 萬元</w:t>
            </w:r>
          </w:p>
        </w:tc>
        <w:tc>
          <w:tcPr>
            <w:tcW w:w="593" w:type="dxa"/>
          </w:tcPr>
          <w:p w14:paraId="5EB1BF5C" w14:textId="5BF84E07" w:rsidR="00CA1CBF" w:rsidRDefault="00397F57">
            <w:pPr>
              <w:pStyle w:val="TableParagraph"/>
              <w:spacing w:before="159"/>
              <w:ind w:left="3"/>
              <w:jc w:val="center"/>
              <w:rPr>
                <w:rFonts w:hint="eastAsia"/>
                <w:sz w:val="21"/>
                <w:lang w:eastAsia="zh-TW"/>
              </w:rPr>
            </w:pPr>
            <w:r>
              <w:rPr>
                <w:rFonts w:hint="eastAsia"/>
                <w:sz w:val="21"/>
                <w:lang w:eastAsia="zh-TW"/>
              </w:rPr>
              <w:t>4</w:t>
            </w:r>
          </w:p>
        </w:tc>
      </w:tr>
      <w:tr w:rsidR="00CA1CBF" w14:paraId="6854E681" w14:textId="77777777">
        <w:trPr>
          <w:trHeight w:val="726"/>
        </w:trPr>
        <w:tc>
          <w:tcPr>
            <w:tcW w:w="567" w:type="dxa"/>
          </w:tcPr>
          <w:p w14:paraId="4819C71D" w14:textId="43740A4C" w:rsidR="00CA1CBF" w:rsidRDefault="00CA1CBF">
            <w:pPr>
              <w:pStyle w:val="TableParagraph"/>
              <w:spacing w:before="159"/>
              <w:ind w:left="52" w:right="44"/>
              <w:jc w:val="center"/>
              <w:rPr>
                <w:rFonts w:hint="eastAsia"/>
                <w:sz w:val="21"/>
                <w:lang w:eastAsia="zh-TW"/>
              </w:rPr>
            </w:pPr>
            <w:r>
              <w:rPr>
                <w:rFonts w:hint="eastAsia"/>
                <w:sz w:val="21"/>
                <w:lang w:eastAsia="zh-TW"/>
              </w:rPr>
              <w:t>260</w:t>
            </w:r>
          </w:p>
        </w:tc>
        <w:tc>
          <w:tcPr>
            <w:tcW w:w="9357" w:type="dxa"/>
          </w:tcPr>
          <w:p w14:paraId="34F9695C"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下列有關團體人壽保險的敘述何者錯誤？</w:t>
            </w:r>
            <w:r w:rsidRPr="00397F57">
              <w:rPr>
                <w:sz w:val="21"/>
                <w:lang w:eastAsia="zh-TW"/>
              </w:rPr>
              <w:t xml:space="preserve">  (1)承保時僅簽發一張總保險單  (2)要保人</w:t>
            </w:r>
          </w:p>
          <w:p w14:paraId="1FF88CF6" w14:textId="5F4BC2F1" w:rsidR="00CA1CBF" w:rsidRPr="00397F57" w:rsidRDefault="00397F57" w:rsidP="00397F57">
            <w:pPr>
              <w:pStyle w:val="TableParagraph"/>
              <w:spacing w:line="354" w:lineRule="exact"/>
              <w:rPr>
                <w:rFonts w:hint="eastAsia"/>
                <w:sz w:val="21"/>
                <w:lang w:eastAsia="zh-TW"/>
              </w:rPr>
            </w:pPr>
            <w:r w:rsidRPr="00397F57">
              <w:rPr>
                <w:rFonts w:hint="eastAsia"/>
                <w:sz w:val="21"/>
                <w:lang w:eastAsia="zh-TW"/>
              </w:rPr>
              <w:t>為企業負責人</w:t>
            </w:r>
            <w:r w:rsidRPr="00397F57">
              <w:rPr>
                <w:sz w:val="21"/>
                <w:lang w:eastAsia="zh-TW"/>
              </w:rPr>
              <w:t xml:space="preserve"> (3)被保險人須接受體檢  (4)核保簡單</w:t>
            </w:r>
          </w:p>
        </w:tc>
        <w:tc>
          <w:tcPr>
            <w:tcW w:w="593" w:type="dxa"/>
          </w:tcPr>
          <w:p w14:paraId="1D4482A6" w14:textId="735EDA73" w:rsidR="00CA1CBF" w:rsidRDefault="00397F57">
            <w:pPr>
              <w:pStyle w:val="TableParagraph"/>
              <w:spacing w:before="159"/>
              <w:ind w:left="3"/>
              <w:jc w:val="center"/>
              <w:rPr>
                <w:rFonts w:hint="eastAsia"/>
                <w:sz w:val="21"/>
                <w:lang w:eastAsia="zh-TW"/>
              </w:rPr>
            </w:pPr>
            <w:r>
              <w:rPr>
                <w:rFonts w:hint="eastAsia"/>
                <w:sz w:val="21"/>
                <w:lang w:eastAsia="zh-TW"/>
              </w:rPr>
              <w:t>3</w:t>
            </w:r>
          </w:p>
        </w:tc>
      </w:tr>
      <w:tr w:rsidR="00CA1CBF" w14:paraId="49334FD7" w14:textId="77777777">
        <w:trPr>
          <w:trHeight w:val="726"/>
        </w:trPr>
        <w:tc>
          <w:tcPr>
            <w:tcW w:w="567" w:type="dxa"/>
          </w:tcPr>
          <w:p w14:paraId="54B166E6" w14:textId="412ECB3F" w:rsidR="00CA1CBF" w:rsidRDefault="00CA1CBF">
            <w:pPr>
              <w:pStyle w:val="TableParagraph"/>
              <w:spacing w:before="159"/>
              <w:ind w:left="52" w:right="44"/>
              <w:jc w:val="center"/>
              <w:rPr>
                <w:rFonts w:hint="eastAsia"/>
                <w:sz w:val="21"/>
                <w:lang w:eastAsia="zh-TW"/>
              </w:rPr>
            </w:pPr>
            <w:r>
              <w:rPr>
                <w:rFonts w:hint="eastAsia"/>
                <w:sz w:val="21"/>
                <w:lang w:eastAsia="zh-TW"/>
              </w:rPr>
              <w:t>261</w:t>
            </w:r>
          </w:p>
        </w:tc>
        <w:tc>
          <w:tcPr>
            <w:tcW w:w="9357" w:type="dxa"/>
          </w:tcPr>
          <w:p w14:paraId="70FD41BE" w14:textId="77777777" w:rsidR="00397F57" w:rsidRPr="00397F57" w:rsidRDefault="00397F57" w:rsidP="00397F57">
            <w:pPr>
              <w:pStyle w:val="TableParagraph"/>
              <w:spacing w:line="354" w:lineRule="exact"/>
              <w:ind w:firstLineChars="200" w:firstLine="420"/>
              <w:rPr>
                <w:sz w:val="21"/>
                <w:lang w:eastAsia="zh-TW"/>
              </w:rPr>
            </w:pPr>
            <w:r w:rsidRPr="00397F57">
              <w:rPr>
                <w:rFonts w:hint="eastAsia"/>
                <w:sz w:val="21"/>
                <w:lang w:eastAsia="zh-TW"/>
              </w:rPr>
              <w:t>依我國團體一年定期人壽保單示範條款規定，所謂「團體」，其最低人數通常為多少？</w:t>
            </w:r>
          </w:p>
          <w:p w14:paraId="34C55607" w14:textId="3ED00465" w:rsidR="00CA1CBF" w:rsidRPr="00225937" w:rsidRDefault="00397F57" w:rsidP="00397F57">
            <w:pPr>
              <w:pStyle w:val="TableParagraph"/>
              <w:spacing w:line="354" w:lineRule="exact"/>
              <w:ind w:firstLineChars="200" w:firstLine="420"/>
              <w:rPr>
                <w:rFonts w:hint="eastAsia"/>
                <w:sz w:val="21"/>
                <w:lang w:eastAsia="zh-TW"/>
              </w:rPr>
            </w:pPr>
            <w:r w:rsidRPr="00397F57">
              <w:rPr>
                <w:sz w:val="21"/>
                <w:lang w:eastAsia="zh-TW"/>
              </w:rPr>
              <w:t>(1)5 人  (2)100 人  (3)500 人  (4)1,000 人</w:t>
            </w:r>
          </w:p>
        </w:tc>
        <w:tc>
          <w:tcPr>
            <w:tcW w:w="593" w:type="dxa"/>
          </w:tcPr>
          <w:p w14:paraId="11822788" w14:textId="18EF5A47"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463259C5" w14:textId="77777777">
        <w:trPr>
          <w:trHeight w:val="726"/>
        </w:trPr>
        <w:tc>
          <w:tcPr>
            <w:tcW w:w="567" w:type="dxa"/>
          </w:tcPr>
          <w:p w14:paraId="22F295E1" w14:textId="17C881EA" w:rsidR="00CA1CBF" w:rsidRDefault="00CA1CBF">
            <w:pPr>
              <w:pStyle w:val="TableParagraph"/>
              <w:spacing w:before="159"/>
              <w:ind w:left="52" w:right="44"/>
              <w:jc w:val="center"/>
              <w:rPr>
                <w:rFonts w:hint="eastAsia"/>
                <w:sz w:val="21"/>
                <w:lang w:eastAsia="zh-TW"/>
              </w:rPr>
            </w:pPr>
            <w:r>
              <w:rPr>
                <w:rFonts w:hint="eastAsia"/>
                <w:sz w:val="21"/>
                <w:lang w:eastAsia="zh-TW"/>
              </w:rPr>
              <w:t>262</w:t>
            </w:r>
          </w:p>
        </w:tc>
        <w:tc>
          <w:tcPr>
            <w:tcW w:w="9357" w:type="dxa"/>
          </w:tcPr>
          <w:p w14:paraId="1A1C4C19"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下列何者非團體傷害保險之保險費考慮因素？</w:t>
            </w:r>
          </w:p>
          <w:p w14:paraId="4F6C9C2C" w14:textId="4AA0282F" w:rsidR="00CA1CBF" w:rsidRPr="00397F57" w:rsidRDefault="00397F57" w:rsidP="00397F57">
            <w:pPr>
              <w:pStyle w:val="TableParagraph"/>
              <w:spacing w:line="354" w:lineRule="exact"/>
              <w:rPr>
                <w:rFonts w:hint="eastAsia"/>
                <w:sz w:val="21"/>
                <w:lang w:eastAsia="zh-TW"/>
              </w:rPr>
            </w:pPr>
            <w:r w:rsidRPr="00397F57">
              <w:rPr>
                <w:sz w:val="21"/>
                <w:lang w:eastAsia="zh-TW"/>
              </w:rPr>
              <w:t>(1)年齡 (2)職業  (3)工作環境 (4)意外事故發生率</w:t>
            </w:r>
          </w:p>
        </w:tc>
        <w:tc>
          <w:tcPr>
            <w:tcW w:w="593" w:type="dxa"/>
          </w:tcPr>
          <w:p w14:paraId="14B0301C" w14:textId="316709DF"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3129E4FF" w14:textId="77777777">
        <w:trPr>
          <w:trHeight w:val="726"/>
        </w:trPr>
        <w:tc>
          <w:tcPr>
            <w:tcW w:w="567" w:type="dxa"/>
          </w:tcPr>
          <w:p w14:paraId="34304A98" w14:textId="1C13F818" w:rsidR="00CA1CBF" w:rsidRDefault="00CA1CBF">
            <w:pPr>
              <w:pStyle w:val="TableParagraph"/>
              <w:spacing w:before="159"/>
              <w:ind w:left="52" w:right="44"/>
              <w:jc w:val="center"/>
              <w:rPr>
                <w:rFonts w:hint="eastAsia"/>
                <w:sz w:val="21"/>
                <w:lang w:eastAsia="zh-TW"/>
              </w:rPr>
            </w:pPr>
            <w:r>
              <w:rPr>
                <w:rFonts w:hint="eastAsia"/>
                <w:sz w:val="21"/>
                <w:lang w:eastAsia="zh-TW"/>
              </w:rPr>
              <w:t>263</w:t>
            </w:r>
          </w:p>
        </w:tc>
        <w:tc>
          <w:tcPr>
            <w:tcW w:w="9357" w:type="dxa"/>
          </w:tcPr>
          <w:p w14:paraId="7B39E05A"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下列何者非屬團體保險之險種？</w:t>
            </w:r>
          </w:p>
          <w:p w14:paraId="3BAA6769" w14:textId="7660CBA9" w:rsidR="00CA1CBF" w:rsidRPr="00397F57" w:rsidRDefault="00397F57" w:rsidP="00397F57">
            <w:pPr>
              <w:pStyle w:val="TableParagraph"/>
              <w:spacing w:line="354" w:lineRule="exact"/>
              <w:rPr>
                <w:rFonts w:hint="eastAsia"/>
                <w:sz w:val="21"/>
                <w:lang w:eastAsia="zh-TW"/>
              </w:rPr>
            </w:pPr>
            <w:r w:rsidRPr="00397F57">
              <w:rPr>
                <w:sz w:val="21"/>
                <w:lang w:eastAsia="zh-TW"/>
              </w:rPr>
              <w:t>(1)定期保險 (2)信用人壽保險  (3)傷害保險  (4)職業責任保險</w:t>
            </w:r>
          </w:p>
        </w:tc>
        <w:tc>
          <w:tcPr>
            <w:tcW w:w="593" w:type="dxa"/>
          </w:tcPr>
          <w:p w14:paraId="134DF7D8" w14:textId="58F26CB4" w:rsidR="00CA1CBF" w:rsidRDefault="00397F57">
            <w:pPr>
              <w:pStyle w:val="TableParagraph"/>
              <w:spacing w:before="159"/>
              <w:ind w:left="3"/>
              <w:jc w:val="center"/>
              <w:rPr>
                <w:rFonts w:hint="eastAsia"/>
                <w:sz w:val="21"/>
                <w:lang w:eastAsia="zh-TW"/>
              </w:rPr>
            </w:pPr>
            <w:r>
              <w:rPr>
                <w:rFonts w:hint="eastAsia"/>
                <w:sz w:val="21"/>
                <w:lang w:eastAsia="zh-TW"/>
              </w:rPr>
              <w:t>4</w:t>
            </w:r>
          </w:p>
        </w:tc>
      </w:tr>
      <w:tr w:rsidR="00CA1CBF" w14:paraId="22447F93" w14:textId="77777777">
        <w:trPr>
          <w:trHeight w:val="726"/>
        </w:trPr>
        <w:tc>
          <w:tcPr>
            <w:tcW w:w="567" w:type="dxa"/>
          </w:tcPr>
          <w:p w14:paraId="2BD80BB8" w14:textId="5536A086" w:rsidR="00CA1CBF" w:rsidRDefault="00CA1CBF">
            <w:pPr>
              <w:pStyle w:val="TableParagraph"/>
              <w:spacing w:before="159"/>
              <w:ind w:left="52" w:right="44"/>
              <w:jc w:val="center"/>
              <w:rPr>
                <w:rFonts w:hint="eastAsia"/>
                <w:sz w:val="21"/>
                <w:lang w:eastAsia="zh-TW"/>
              </w:rPr>
            </w:pPr>
            <w:r>
              <w:rPr>
                <w:rFonts w:hint="eastAsia"/>
                <w:sz w:val="21"/>
                <w:lang w:eastAsia="zh-TW"/>
              </w:rPr>
              <w:t>264</w:t>
            </w:r>
          </w:p>
        </w:tc>
        <w:tc>
          <w:tcPr>
            <w:tcW w:w="9357" w:type="dxa"/>
          </w:tcPr>
          <w:p w14:paraId="31222737"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我國公教人員保險的主管機關為：</w:t>
            </w:r>
          </w:p>
          <w:p w14:paraId="1A464E04" w14:textId="064738B5" w:rsidR="00CA1CBF" w:rsidRPr="00397F57" w:rsidRDefault="00397F57" w:rsidP="00397F57">
            <w:pPr>
              <w:pStyle w:val="TableParagraph"/>
              <w:spacing w:line="354" w:lineRule="exact"/>
              <w:rPr>
                <w:rFonts w:hint="eastAsia"/>
                <w:sz w:val="21"/>
                <w:lang w:eastAsia="zh-TW"/>
              </w:rPr>
            </w:pPr>
            <w:r w:rsidRPr="00397F57">
              <w:rPr>
                <w:sz w:val="21"/>
                <w:lang w:eastAsia="zh-TW"/>
              </w:rPr>
              <w:t>(1)內政部 (2)考試院銓敘部  (3)行政院  (4)金融監督管理委員會</w:t>
            </w:r>
          </w:p>
        </w:tc>
        <w:tc>
          <w:tcPr>
            <w:tcW w:w="593" w:type="dxa"/>
          </w:tcPr>
          <w:p w14:paraId="162B9D76" w14:textId="6741142C" w:rsidR="00CA1CBF" w:rsidRDefault="00397F57">
            <w:pPr>
              <w:pStyle w:val="TableParagraph"/>
              <w:spacing w:before="159"/>
              <w:ind w:left="3"/>
              <w:jc w:val="center"/>
              <w:rPr>
                <w:rFonts w:hint="eastAsia"/>
                <w:sz w:val="21"/>
                <w:lang w:eastAsia="zh-TW"/>
              </w:rPr>
            </w:pPr>
            <w:r>
              <w:rPr>
                <w:rFonts w:hint="eastAsia"/>
                <w:sz w:val="21"/>
                <w:lang w:eastAsia="zh-TW"/>
              </w:rPr>
              <w:t>2</w:t>
            </w:r>
          </w:p>
        </w:tc>
      </w:tr>
      <w:tr w:rsidR="00CA1CBF" w14:paraId="353584F0" w14:textId="77777777">
        <w:trPr>
          <w:trHeight w:val="726"/>
        </w:trPr>
        <w:tc>
          <w:tcPr>
            <w:tcW w:w="567" w:type="dxa"/>
          </w:tcPr>
          <w:p w14:paraId="76037F2B" w14:textId="7A7205F7" w:rsidR="00CA1CBF" w:rsidRDefault="00CA1CBF">
            <w:pPr>
              <w:pStyle w:val="TableParagraph"/>
              <w:spacing w:before="159"/>
              <w:ind w:left="52" w:right="44"/>
              <w:jc w:val="center"/>
              <w:rPr>
                <w:rFonts w:hint="eastAsia"/>
                <w:sz w:val="21"/>
                <w:lang w:eastAsia="zh-TW"/>
              </w:rPr>
            </w:pPr>
            <w:r>
              <w:rPr>
                <w:rFonts w:hint="eastAsia"/>
                <w:sz w:val="21"/>
                <w:lang w:eastAsia="zh-TW"/>
              </w:rPr>
              <w:t>265</w:t>
            </w:r>
          </w:p>
        </w:tc>
        <w:tc>
          <w:tcPr>
            <w:tcW w:w="9357" w:type="dxa"/>
          </w:tcPr>
          <w:p w14:paraId="75C17C23" w14:textId="77777777" w:rsidR="00397F57" w:rsidRPr="00397F57" w:rsidRDefault="00397F57" w:rsidP="00397F57">
            <w:pPr>
              <w:pStyle w:val="TableParagraph"/>
              <w:spacing w:line="354" w:lineRule="exact"/>
              <w:rPr>
                <w:sz w:val="21"/>
                <w:lang w:eastAsia="zh-TW"/>
              </w:rPr>
            </w:pPr>
            <w:r w:rsidRPr="00397F57">
              <w:rPr>
                <w:sz w:val="21"/>
                <w:lang w:eastAsia="zh-TW"/>
              </w:rPr>
              <w:t>下列何者非我國公教人員保險給付項目之一？</w:t>
            </w:r>
          </w:p>
          <w:p w14:paraId="7F328635" w14:textId="1AC42F7F" w:rsidR="00CA1CBF" w:rsidRPr="00397F57" w:rsidRDefault="00397F57" w:rsidP="00397F57">
            <w:pPr>
              <w:pStyle w:val="TableParagraph"/>
              <w:spacing w:line="354" w:lineRule="exact"/>
              <w:rPr>
                <w:rFonts w:hint="eastAsia"/>
                <w:sz w:val="21"/>
                <w:lang w:eastAsia="zh-TW"/>
              </w:rPr>
            </w:pPr>
            <w:r w:rsidRPr="00397F57">
              <w:rPr>
                <w:sz w:val="21"/>
                <w:lang w:eastAsia="zh-TW"/>
              </w:rPr>
              <w:t>(1)</w:t>
            </w:r>
            <w:r w:rsidRPr="00397F57">
              <w:rPr>
                <w:sz w:val="21"/>
                <w:lang w:eastAsia="zh-TW"/>
              </w:rPr>
              <w:tab/>
              <w:t>醫療給付 (2)養老給付  (3)死亡給付  (4)育嬰留職停薪</w:t>
            </w:r>
          </w:p>
        </w:tc>
        <w:tc>
          <w:tcPr>
            <w:tcW w:w="593" w:type="dxa"/>
          </w:tcPr>
          <w:p w14:paraId="5053AD8B" w14:textId="46AFD392"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7FF75EAB" w14:textId="77777777">
        <w:trPr>
          <w:trHeight w:val="726"/>
        </w:trPr>
        <w:tc>
          <w:tcPr>
            <w:tcW w:w="567" w:type="dxa"/>
          </w:tcPr>
          <w:p w14:paraId="6C207A1A" w14:textId="36466A7C" w:rsidR="00CA1CBF" w:rsidRDefault="00CA1CBF">
            <w:pPr>
              <w:pStyle w:val="TableParagraph"/>
              <w:spacing w:before="159"/>
              <w:ind w:left="52" w:right="44"/>
              <w:jc w:val="center"/>
              <w:rPr>
                <w:rFonts w:hint="eastAsia"/>
                <w:sz w:val="21"/>
                <w:lang w:eastAsia="zh-TW"/>
              </w:rPr>
            </w:pPr>
            <w:r>
              <w:rPr>
                <w:rFonts w:hint="eastAsia"/>
                <w:sz w:val="21"/>
                <w:lang w:eastAsia="zh-TW"/>
              </w:rPr>
              <w:t>266</w:t>
            </w:r>
          </w:p>
        </w:tc>
        <w:tc>
          <w:tcPr>
            <w:tcW w:w="9357" w:type="dxa"/>
          </w:tcPr>
          <w:p w14:paraId="5FAF612D"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下列何者非我國勞工保險承保的給付項目之一？</w:t>
            </w:r>
          </w:p>
          <w:p w14:paraId="34F91901" w14:textId="662FEF42" w:rsidR="00CA1CBF" w:rsidRPr="00225937" w:rsidRDefault="00397F57" w:rsidP="00397F57">
            <w:pPr>
              <w:pStyle w:val="TableParagraph"/>
              <w:spacing w:line="354" w:lineRule="exact"/>
              <w:rPr>
                <w:rFonts w:hint="eastAsia"/>
                <w:sz w:val="21"/>
                <w:lang w:eastAsia="zh-TW"/>
              </w:rPr>
            </w:pPr>
            <w:r w:rsidRPr="00397F57">
              <w:rPr>
                <w:sz w:val="21"/>
                <w:lang w:eastAsia="zh-TW"/>
              </w:rPr>
              <w:t>(1)生育給付 (2)傷病給付  (3)失業給付  (4)眷屬喪葬津貼</w:t>
            </w:r>
          </w:p>
        </w:tc>
        <w:tc>
          <w:tcPr>
            <w:tcW w:w="593" w:type="dxa"/>
          </w:tcPr>
          <w:p w14:paraId="53410205" w14:textId="62545DFB" w:rsidR="00CA1CBF" w:rsidRDefault="00397F57">
            <w:pPr>
              <w:pStyle w:val="TableParagraph"/>
              <w:spacing w:before="159"/>
              <w:ind w:left="3"/>
              <w:jc w:val="center"/>
              <w:rPr>
                <w:rFonts w:hint="eastAsia"/>
                <w:sz w:val="21"/>
                <w:lang w:eastAsia="zh-TW"/>
              </w:rPr>
            </w:pPr>
            <w:r>
              <w:rPr>
                <w:rFonts w:hint="eastAsia"/>
                <w:sz w:val="21"/>
                <w:lang w:eastAsia="zh-TW"/>
              </w:rPr>
              <w:t>3</w:t>
            </w:r>
          </w:p>
        </w:tc>
      </w:tr>
      <w:tr w:rsidR="00CA1CBF" w14:paraId="4A7170CA" w14:textId="77777777">
        <w:trPr>
          <w:trHeight w:val="726"/>
        </w:trPr>
        <w:tc>
          <w:tcPr>
            <w:tcW w:w="567" w:type="dxa"/>
          </w:tcPr>
          <w:p w14:paraId="618A47FC" w14:textId="0EABC622" w:rsidR="00CA1CBF" w:rsidRDefault="00CA1CBF">
            <w:pPr>
              <w:pStyle w:val="TableParagraph"/>
              <w:spacing w:before="159"/>
              <w:ind w:left="52" w:right="44"/>
              <w:jc w:val="center"/>
              <w:rPr>
                <w:rFonts w:hint="eastAsia"/>
                <w:sz w:val="21"/>
                <w:lang w:eastAsia="zh-TW"/>
              </w:rPr>
            </w:pPr>
            <w:r>
              <w:rPr>
                <w:rFonts w:hint="eastAsia"/>
                <w:sz w:val="21"/>
                <w:lang w:eastAsia="zh-TW"/>
              </w:rPr>
              <w:t>267</w:t>
            </w:r>
          </w:p>
        </w:tc>
        <w:tc>
          <w:tcPr>
            <w:tcW w:w="9357" w:type="dxa"/>
          </w:tcPr>
          <w:p w14:paraId="3EF00FA4"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下列何者為我國勞工保險中職業災害保險的承保項目？</w:t>
            </w:r>
          </w:p>
          <w:p w14:paraId="10F882FD" w14:textId="1A94ED28" w:rsidR="00CA1CBF" w:rsidRPr="00397F57" w:rsidRDefault="00397F57" w:rsidP="00397F57">
            <w:pPr>
              <w:pStyle w:val="TableParagraph"/>
              <w:spacing w:line="354" w:lineRule="exact"/>
              <w:rPr>
                <w:rFonts w:hint="eastAsia"/>
                <w:sz w:val="21"/>
                <w:lang w:eastAsia="zh-TW"/>
              </w:rPr>
            </w:pPr>
            <w:r w:rsidRPr="00397F57">
              <w:rPr>
                <w:sz w:val="21"/>
                <w:lang w:eastAsia="zh-TW"/>
              </w:rPr>
              <w:t>(1)傷病給付 (2)生育給付  (3)失業給付  (4)以上皆是</w:t>
            </w:r>
          </w:p>
        </w:tc>
        <w:tc>
          <w:tcPr>
            <w:tcW w:w="593" w:type="dxa"/>
          </w:tcPr>
          <w:p w14:paraId="28C5E1BA" w14:textId="57FAB71A"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6A83042D" w14:textId="77777777">
        <w:trPr>
          <w:trHeight w:val="726"/>
        </w:trPr>
        <w:tc>
          <w:tcPr>
            <w:tcW w:w="567" w:type="dxa"/>
          </w:tcPr>
          <w:p w14:paraId="7620E07C" w14:textId="093DEB87" w:rsidR="00CA1CBF" w:rsidRDefault="00CA1CBF">
            <w:pPr>
              <w:pStyle w:val="TableParagraph"/>
              <w:spacing w:before="159"/>
              <w:ind w:left="52" w:right="44"/>
              <w:jc w:val="center"/>
              <w:rPr>
                <w:rFonts w:hint="eastAsia"/>
                <w:sz w:val="21"/>
                <w:lang w:eastAsia="zh-TW"/>
              </w:rPr>
            </w:pPr>
            <w:r>
              <w:rPr>
                <w:rFonts w:hint="eastAsia"/>
                <w:sz w:val="21"/>
                <w:lang w:eastAsia="zh-TW"/>
              </w:rPr>
              <w:t>268</w:t>
            </w:r>
          </w:p>
        </w:tc>
        <w:tc>
          <w:tcPr>
            <w:tcW w:w="9357" w:type="dxa"/>
          </w:tcPr>
          <w:p w14:paraId="6AC1D983"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下列何者為我國勞工保險中普通事故保險與職業災害保險二者均會給付之項目？</w:t>
            </w:r>
          </w:p>
          <w:p w14:paraId="6650EA28" w14:textId="29C2773E" w:rsidR="00CA1CBF" w:rsidRPr="00397F57" w:rsidRDefault="00397F57" w:rsidP="00397F57">
            <w:pPr>
              <w:pStyle w:val="TableParagraph"/>
              <w:spacing w:line="354" w:lineRule="exact"/>
              <w:rPr>
                <w:rFonts w:hint="eastAsia"/>
                <w:sz w:val="21"/>
                <w:lang w:eastAsia="zh-TW"/>
              </w:rPr>
            </w:pPr>
            <w:r w:rsidRPr="00397F57">
              <w:rPr>
                <w:sz w:val="21"/>
                <w:lang w:eastAsia="zh-TW"/>
              </w:rPr>
              <w:t>(1)生育給付 (2)傷病給付  (3)失業給付  (4)以上皆是</w:t>
            </w:r>
          </w:p>
        </w:tc>
        <w:tc>
          <w:tcPr>
            <w:tcW w:w="593" w:type="dxa"/>
          </w:tcPr>
          <w:p w14:paraId="4933FD23" w14:textId="484F5183" w:rsidR="00CA1CBF" w:rsidRDefault="00397F57">
            <w:pPr>
              <w:pStyle w:val="TableParagraph"/>
              <w:spacing w:before="159"/>
              <w:ind w:left="3"/>
              <w:jc w:val="center"/>
              <w:rPr>
                <w:rFonts w:hint="eastAsia"/>
                <w:sz w:val="21"/>
                <w:lang w:eastAsia="zh-TW"/>
              </w:rPr>
            </w:pPr>
            <w:r>
              <w:rPr>
                <w:rFonts w:hint="eastAsia"/>
                <w:sz w:val="21"/>
                <w:lang w:eastAsia="zh-TW"/>
              </w:rPr>
              <w:t>2</w:t>
            </w:r>
          </w:p>
        </w:tc>
      </w:tr>
      <w:tr w:rsidR="00CA1CBF" w14:paraId="4C51A43C" w14:textId="77777777">
        <w:trPr>
          <w:trHeight w:val="726"/>
        </w:trPr>
        <w:tc>
          <w:tcPr>
            <w:tcW w:w="567" w:type="dxa"/>
          </w:tcPr>
          <w:p w14:paraId="7BA6278A" w14:textId="74FD5DA0" w:rsidR="00CA1CBF" w:rsidRDefault="00CA1CBF">
            <w:pPr>
              <w:pStyle w:val="TableParagraph"/>
              <w:spacing w:before="159"/>
              <w:ind w:left="52" w:right="44"/>
              <w:jc w:val="center"/>
              <w:rPr>
                <w:rFonts w:hint="eastAsia"/>
                <w:sz w:val="21"/>
                <w:lang w:eastAsia="zh-TW"/>
              </w:rPr>
            </w:pPr>
            <w:r>
              <w:rPr>
                <w:rFonts w:hint="eastAsia"/>
                <w:sz w:val="21"/>
                <w:lang w:eastAsia="zh-TW"/>
              </w:rPr>
              <w:t>269</w:t>
            </w:r>
          </w:p>
        </w:tc>
        <w:tc>
          <w:tcPr>
            <w:tcW w:w="9357" w:type="dxa"/>
          </w:tcPr>
          <w:p w14:paraId="3186F5AA"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我國勞工保險主管機關在中央為：</w:t>
            </w:r>
          </w:p>
          <w:p w14:paraId="3047D331" w14:textId="218B38F3" w:rsidR="00CA1CBF" w:rsidRPr="00397F57" w:rsidRDefault="00397F57" w:rsidP="00397F57">
            <w:pPr>
              <w:pStyle w:val="TableParagraph"/>
              <w:spacing w:line="354" w:lineRule="exact"/>
              <w:rPr>
                <w:rFonts w:hint="eastAsia"/>
                <w:sz w:val="21"/>
                <w:lang w:eastAsia="zh-TW"/>
              </w:rPr>
            </w:pPr>
            <w:r w:rsidRPr="00397F57">
              <w:rPr>
                <w:sz w:val="21"/>
                <w:lang w:eastAsia="zh-TW"/>
              </w:rPr>
              <w:t>(1)財政部 (2)勞動部  (3)金融監督管理委員會  (4)保險局</w:t>
            </w:r>
          </w:p>
        </w:tc>
        <w:tc>
          <w:tcPr>
            <w:tcW w:w="593" w:type="dxa"/>
          </w:tcPr>
          <w:p w14:paraId="4E7DD498" w14:textId="25F6EC1A" w:rsidR="00CA1CBF" w:rsidRDefault="00397F57">
            <w:pPr>
              <w:pStyle w:val="TableParagraph"/>
              <w:spacing w:before="159"/>
              <w:ind w:left="3"/>
              <w:jc w:val="center"/>
              <w:rPr>
                <w:rFonts w:hint="eastAsia"/>
                <w:sz w:val="21"/>
                <w:lang w:eastAsia="zh-TW"/>
              </w:rPr>
            </w:pPr>
            <w:r>
              <w:rPr>
                <w:rFonts w:hint="eastAsia"/>
                <w:sz w:val="21"/>
                <w:lang w:eastAsia="zh-TW"/>
              </w:rPr>
              <w:t>2</w:t>
            </w:r>
          </w:p>
        </w:tc>
      </w:tr>
      <w:tr w:rsidR="00CA1CBF" w14:paraId="10A79939" w14:textId="77777777">
        <w:trPr>
          <w:trHeight w:val="726"/>
        </w:trPr>
        <w:tc>
          <w:tcPr>
            <w:tcW w:w="567" w:type="dxa"/>
          </w:tcPr>
          <w:p w14:paraId="10E197A1" w14:textId="01347C4A" w:rsidR="00CA1CBF" w:rsidRDefault="00CA1CBF">
            <w:pPr>
              <w:pStyle w:val="TableParagraph"/>
              <w:spacing w:before="159"/>
              <w:ind w:left="52" w:right="44"/>
              <w:jc w:val="center"/>
              <w:rPr>
                <w:rFonts w:hint="eastAsia"/>
                <w:sz w:val="21"/>
                <w:lang w:eastAsia="zh-TW"/>
              </w:rPr>
            </w:pPr>
            <w:r>
              <w:rPr>
                <w:rFonts w:hint="eastAsia"/>
                <w:sz w:val="21"/>
                <w:lang w:eastAsia="zh-TW"/>
              </w:rPr>
              <w:t>270</w:t>
            </w:r>
          </w:p>
        </w:tc>
        <w:tc>
          <w:tcPr>
            <w:tcW w:w="9357" w:type="dxa"/>
          </w:tcPr>
          <w:p w14:paraId="122E406C"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我國勞工保險規定，被保險人的年齡限制為：</w:t>
            </w:r>
            <w:r w:rsidRPr="00397F57">
              <w:rPr>
                <w:sz w:val="21"/>
                <w:lang w:eastAsia="zh-TW"/>
              </w:rPr>
              <w:t xml:space="preserve">  (1)15 歲以上 65 歲以下  (2)20 歲以上</w:t>
            </w:r>
          </w:p>
          <w:p w14:paraId="3982BBB4" w14:textId="136A19B9" w:rsidR="00CA1CBF" w:rsidRPr="00397F57" w:rsidRDefault="00397F57" w:rsidP="00397F57">
            <w:pPr>
              <w:pStyle w:val="TableParagraph"/>
              <w:spacing w:line="354" w:lineRule="exact"/>
              <w:rPr>
                <w:rFonts w:hint="eastAsia"/>
                <w:sz w:val="21"/>
                <w:lang w:eastAsia="zh-TW"/>
              </w:rPr>
            </w:pPr>
            <w:r w:rsidRPr="00397F57">
              <w:rPr>
                <w:sz w:val="21"/>
                <w:lang w:eastAsia="zh-TW"/>
              </w:rPr>
              <w:t>65 歲以下 (3)18 歲以上 60 歲以下 (4)16 歲以上 65 歲以下</w:t>
            </w:r>
          </w:p>
        </w:tc>
        <w:tc>
          <w:tcPr>
            <w:tcW w:w="593" w:type="dxa"/>
          </w:tcPr>
          <w:p w14:paraId="6767B56A" w14:textId="0CCC6F4D"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67A8F3D7" w14:textId="77777777">
        <w:trPr>
          <w:trHeight w:val="726"/>
        </w:trPr>
        <w:tc>
          <w:tcPr>
            <w:tcW w:w="567" w:type="dxa"/>
          </w:tcPr>
          <w:p w14:paraId="6DD9689F" w14:textId="2B8BEE83" w:rsidR="00CA1CBF" w:rsidRDefault="00CA1CBF">
            <w:pPr>
              <w:pStyle w:val="TableParagraph"/>
              <w:spacing w:before="159"/>
              <w:ind w:left="52" w:right="44"/>
              <w:jc w:val="center"/>
              <w:rPr>
                <w:rFonts w:hint="eastAsia"/>
                <w:sz w:val="21"/>
                <w:lang w:eastAsia="zh-TW"/>
              </w:rPr>
            </w:pPr>
            <w:r>
              <w:rPr>
                <w:rFonts w:hint="eastAsia"/>
                <w:sz w:val="21"/>
                <w:lang w:eastAsia="zh-TW"/>
              </w:rPr>
              <w:t>271</w:t>
            </w:r>
          </w:p>
        </w:tc>
        <w:tc>
          <w:tcPr>
            <w:tcW w:w="9357" w:type="dxa"/>
          </w:tcPr>
          <w:p w14:paraId="7C506922"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我國就業保險之中央主管機關為：</w:t>
            </w:r>
          </w:p>
          <w:p w14:paraId="488F9598" w14:textId="33DE3AC8" w:rsidR="00CA1CBF" w:rsidRPr="00397F57" w:rsidRDefault="00397F57" w:rsidP="00397F57">
            <w:pPr>
              <w:pStyle w:val="TableParagraph"/>
              <w:spacing w:line="354" w:lineRule="exact"/>
              <w:rPr>
                <w:rFonts w:hint="eastAsia"/>
                <w:sz w:val="21"/>
                <w:lang w:eastAsia="zh-TW"/>
              </w:rPr>
            </w:pPr>
            <w:r w:rsidRPr="00397F57">
              <w:rPr>
                <w:sz w:val="21"/>
                <w:lang w:eastAsia="zh-TW"/>
              </w:rPr>
              <w:t>(1)勞動部 (2)財政部  (3)金融監督管理委員會  (4)勞工保險局</w:t>
            </w:r>
          </w:p>
        </w:tc>
        <w:tc>
          <w:tcPr>
            <w:tcW w:w="593" w:type="dxa"/>
          </w:tcPr>
          <w:p w14:paraId="476ACF8B" w14:textId="19D685E3"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5576EB56" w14:textId="77777777">
        <w:trPr>
          <w:trHeight w:val="726"/>
        </w:trPr>
        <w:tc>
          <w:tcPr>
            <w:tcW w:w="567" w:type="dxa"/>
          </w:tcPr>
          <w:p w14:paraId="7ECDAC0C" w14:textId="4AA07E91" w:rsidR="00CA1CBF" w:rsidRDefault="00CA1CBF">
            <w:pPr>
              <w:pStyle w:val="TableParagraph"/>
              <w:spacing w:before="159"/>
              <w:ind w:left="52" w:right="44"/>
              <w:jc w:val="center"/>
              <w:rPr>
                <w:rFonts w:hint="eastAsia"/>
                <w:sz w:val="21"/>
                <w:lang w:eastAsia="zh-TW"/>
              </w:rPr>
            </w:pPr>
            <w:r>
              <w:rPr>
                <w:rFonts w:hint="eastAsia"/>
                <w:sz w:val="21"/>
                <w:lang w:eastAsia="zh-TW"/>
              </w:rPr>
              <w:t>272</w:t>
            </w:r>
          </w:p>
        </w:tc>
        <w:tc>
          <w:tcPr>
            <w:tcW w:w="9357" w:type="dxa"/>
          </w:tcPr>
          <w:p w14:paraId="7EF10502"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下列何者非我國就業保險之給付項目？</w:t>
            </w:r>
          </w:p>
          <w:p w14:paraId="334E4784" w14:textId="7F5A09D8" w:rsidR="00CA1CBF" w:rsidRPr="00397F57" w:rsidRDefault="00397F57" w:rsidP="00397F57">
            <w:pPr>
              <w:pStyle w:val="TableParagraph"/>
              <w:spacing w:line="354" w:lineRule="exact"/>
              <w:rPr>
                <w:rFonts w:hint="eastAsia"/>
                <w:sz w:val="21"/>
                <w:lang w:eastAsia="zh-TW"/>
              </w:rPr>
            </w:pPr>
            <w:r w:rsidRPr="00397F57">
              <w:rPr>
                <w:sz w:val="21"/>
                <w:lang w:eastAsia="zh-TW"/>
              </w:rPr>
              <w:t>(1)失業給付 (2)提早就業獎助津貼  (3)職業訓練生活津貼  (4)殘廢給付</w:t>
            </w:r>
          </w:p>
        </w:tc>
        <w:tc>
          <w:tcPr>
            <w:tcW w:w="593" w:type="dxa"/>
          </w:tcPr>
          <w:p w14:paraId="5D1A4FDE" w14:textId="02821669" w:rsidR="00CA1CBF" w:rsidRDefault="00397F57">
            <w:pPr>
              <w:pStyle w:val="TableParagraph"/>
              <w:spacing w:before="159"/>
              <w:ind w:left="3"/>
              <w:jc w:val="center"/>
              <w:rPr>
                <w:rFonts w:hint="eastAsia"/>
                <w:sz w:val="21"/>
                <w:lang w:eastAsia="zh-TW"/>
              </w:rPr>
            </w:pPr>
            <w:r>
              <w:rPr>
                <w:rFonts w:hint="eastAsia"/>
                <w:sz w:val="21"/>
                <w:lang w:eastAsia="zh-TW"/>
              </w:rPr>
              <w:t>4</w:t>
            </w:r>
          </w:p>
        </w:tc>
      </w:tr>
      <w:tr w:rsidR="00CA1CBF" w14:paraId="3165F6A4" w14:textId="77777777">
        <w:trPr>
          <w:trHeight w:val="726"/>
        </w:trPr>
        <w:tc>
          <w:tcPr>
            <w:tcW w:w="567" w:type="dxa"/>
          </w:tcPr>
          <w:p w14:paraId="4980DF0E" w14:textId="3F51BB32" w:rsidR="00CA1CBF" w:rsidRDefault="00CA1CBF">
            <w:pPr>
              <w:pStyle w:val="TableParagraph"/>
              <w:spacing w:before="159"/>
              <w:ind w:left="52" w:right="44"/>
              <w:jc w:val="center"/>
              <w:rPr>
                <w:rFonts w:hint="eastAsia"/>
                <w:sz w:val="21"/>
                <w:lang w:eastAsia="zh-TW"/>
              </w:rPr>
            </w:pPr>
            <w:r>
              <w:rPr>
                <w:rFonts w:hint="eastAsia"/>
                <w:sz w:val="21"/>
                <w:lang w:eastAsia="zh-TW"/>
              </w:rPr>
              <w:t>273</w:t>
            </w:r>
          </w:p>
        </w:tc>
        <w:tc>
          <w:tcPr>
            <w:tcW w:w="9357" w:type="dxa"/>
          </w:tcPr>
          <w:p w14:paraId="078235FA"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我國就業保險規定，被保險人的年齡限制為：</w:t>
            </w:r>
            <w:r w:rsidRPr="00397F57">
              <w:rPr>
                <w:sz w:val="21"/>
                <w:lang w:eastAsia="zh-TW"/>
              </w:rPr>
              <w:t xml:space="preserve">  (1)15 歲以上 65 歲以下  (2)20 歲以上</w:t>
            </w:r>
          </w:p>
          <w:p w14:paraId="6FF9F373" w14:textId="295D7C9B" w:rsidR="00CA1CBF" w:rsidRPr="00397F57" w:rsidRDefault="00397F57" w:rsidP="00397F57">
            <w:pPr>
              <w:pStyle w:val="TableParagraph"/>
              <w:spacing w:line="354" w:lineRule="exact"/>
              <w:rPr>
                <w:rFonts w:hint="eastAsia"/>
                <w:sz w:val="21"/>
                <w:lang w:eastAsia="zh-TW"/>
              </w:rPr>
            </w:pPr>
            <w:r w:rsidRPr="00397F57">
              <w:rPr>
                <w:sz w:val="21"/>
                <w:lang w:eastAsia="zh-TW"/>
              </w:rPr>
              <w:t>65 歲以下 (3)18 歲以上 60 歲以下 (4)16 歲以上</w:t>
            </w:r>
          </w:p>
        </w:tc>
        <w:tc>
          <w:tcPr>
            <w:tcW w:w="593" w:type="dxa"/>
          </w:tcPr>
          <w:p w14:paraId="62FD7B09" w14:textId="53A2744A" w:rsidR="00CA1CBF" w:rsidRDefault="00397F57">
            <w:pPr>
              <w:pStyle w:val="TableParagraph"/>
              <w:spacing w:before="159"/>
              <w:ind w:left="3"/>
              <w:jc w:val="center"/>
              <w:rPr>
                <w:rFonts w:hint="eastAsia"/>
                <w:sz w:val="21"/>
                <w:lang w:eastAsia="zh-TW"/>
              </w:rPr>
            </w:pPr>
            <w:r>
              <w:rPr>
                <w:rFonts w:hint="eastAsia"/>
                <w:sz w:val="21"/>
                <w:lang w:eastAsia="zh-TW"/>
              </w:rPr>
              <w:t>1</w:t>
            </w:r>
          </w:p>
        </w:tc>
      </w:tr>
      <w:tr w:rsidR="00CA1CBF" w14:paraId="38D972A2" w14:textId="77777777">
        <w:trPr>
          <w:trHeight w:val="726"/>
        </w:trPr>
        <w:tc>
          <w:tcPr>
            <w:tcW w:w="567" w:type="dxa"/>
          </w:tcPr>
          <w:p w14:paraId="7C21AEA9" w14:textId="2319A7F7" w:rsidR="00CA1CBF" w:rsidRDefault="00CA1CBF">
            <w:pPr>
              <w:pStyle w:val="TableParagraph"/>
              <w:spacing w:before="159"/>
              <w:ind w:left="52" w:right="44"/>
              <w:jc w:val="center"/>
              <w:rPr>
                <w:rFonts w:hint="eastAsia"/>
                <w:sz w:val="21"/>
                <w:lang w:eastAsia="zh-TW"/>
              </w:rPr>
            </w:pPr>
            <w:r>
              <w:rPr>
                <w:rFonts w:hint="eastAsia"/>
                <w:sz w:val="21"/>
                <w:lang w:eastAsia="zh-TW"/>
              </w:rPr>
              <w:t>274</w:t>
            </w:r>
          </w:p>
        </w:tc>
        <w:tc>
          <w:tcPr>
            <w:tcW w:w="9357" w:type="dxa"/>
          </w:tcPr>
          <w:p w14:paraId="372305A7"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我國就業保險規定，被保險人包括：</w:t>
            </w:r>
          </w:p>
          <w:p w14:paraId="3336754B" w14:textId="559CBACC" w:rsidR="00CA1CBF" w:rsidRPr="00397F57" w:rsidRDefault="00397F57" w:rsidP="00397F57">
            <w:pPr>
              <w:pStyle w:val="TableParagraph"/>
              <w:spacing w:line="354" w:lineRule="exact"/>
              <w:rPr>
                <w:rFonts w:hint="eastAsia"/>
                <w:sz w:val="21"/>
                <w:lang w:eastAsia="zh-TW"/>
              </w:rPr>
            </w:pPr>
            <w:r w:rsidRPr="00397F57">
              <w:rPr>
                <w:sz w:val="21"/>
                <w:lang w:eastAsia="zh-TW"/>
              </w:rPr>
              <w:t>(1)</w:t>
            </w:r>
            <w:r w:rsidRPr="00397F57">
              <w:rPr>
                <w:sz w:val="21"/>
                <w:lang w:eastAsia="zh-TW"/>
              </w:rPr>
              <w:tab/>
              <w:t>公教人員 (2)受雇之外國籍勞工  (3)受雇之本國籍勞工  (4)以上皆是</w:t>
            </w:r>
          </w:p>
        </w:tc>
        <w:tc>
          <w:tcPr>
            <w:tcW w:w="593" w:type="dxa"/>
          </w:tcPr>
          <w:p w14:paraId="4B3E874D" w14:textId="37E78962" w:rsidR="00CA1CBF" w:rsidRDefault="00397F57">
            <w:pPr>
              <w:pStyle w:val="TableParagraph"/>
              <w:spacing w:before="159"/>
              <w:ind w:left="3"/>
              <w:jc w:val="center"/>
              <w:rPr>
                <w:rFonts w:hint="eastAsia"/>
                <w:sz w:val="21"/>
                <w:lang w:eastAsia="zh-TW"/>
              </w:rPr>
            </w:pPr>
            <w:r>
              <w:rPr>
                <w:rFonts w:hint="eastAsia"/>
                <w:sz w:val="21"/>
                <w:lang w:eastAsia="zh-TW"/>
              </w:rPr>
              <w:t>3</w:t>
            </w:r>
          </w:p>
        </w:tc>
      </w:tr>
      <w:tr w:rsidR="00CA1CBF" w14:paraId="4917E78C" w14:textId="77777777">
        <w:trPr>
          <w:trHeight w:val="726"/>
        </w:trPr>
        <w:tc>
          <w:tcPr>
            <w:tcW w:w="567" w:type="dxa"/>
          </w:tcPr>
          <w:p w14:paraId="19785E55" w14:textId="7DEE1C03" w:rsidR="00CA1CBF" w:rsidRDefault="00CA1CBF">
            <w:pPr>
              <w:pStyle w:val="TableParagraph"/>
              <w:spacing w:before="159"/>
              <w:ind w:left="52" w:right="44"/>
              <w:jc w:val="center"/>
              <w:rPr>
                <w:rFonts w:hint="eastAsia"/>
                <w:sz w:val="21"/>
                <w:lang w:eastAsia="zh-TW"/>
              </w:rPr>
            </w:pPr>
            <w:r>
              <w:rPr>
                <w:rFonts w:hint="eastAsia"/>
                <w:sz w:val="21"/>
                <w:lang w:eastAsia="zh-TW"/>
              </w:rPr>
              <w:t>275</w:t>
            </w:r>
          </w:p>
        </w:tc>
        <w:tc>
          <w:tcPr>
            <w:tcW w:w="9357" w:type="dxa"/>
          </w:tcPr>
          <w:p w14:paraId="160BE9AC"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下列何者非我國農民健康保險承保的給付項目之一？</w:t>
            </w:r>
          </w:p>
          <w:p w14:paraId="39C79FCC" w14:textId="62101F8F" w:rsidR="00CA1CBF" w:rsidRPr="00397F57" w:rsidRDefault="00397F57" w:rsidP="00397F57">
            <w:pPr>
              <w:pStyle w:val="TableParagraph"/>
              <w:spacing w:line="354" w:lineRule="exact"/>
              <w:rPr>
                <w:rFonts w:hint="eastAsia"/>
                <w:sz w:val="21"/>
                <w:lang w:eastAsia="zh-TW"/>
              </w:rPr>
            </w:pPr>
            <w:r w:rsidRPr="00397F57">
              <w:rPr>
                <w:sz w:val="21"/>
                <w:lang w:eastAsia="zh-TW"/>
              </w:rPr>
              <w:t>(1)生育給付 (2)傷病給付  (3)殘廢給付  (4)喪葬津貼</w:t>
            </w:r>
          </w:p>
        </w:tc>
        <w:tc>
          <w:tcPr>
            <w:tcW w:w="593" w:type="dxa"/>
          </w:tcPr>
          <w:p w14:paraId="3A4A2270" w14:textId="488E35A4" w:rsidR="00CA1CBF" w:rsidRDefault="00397F57">
            <w:pPr>
              <w:pStyle w:val="TableParagraph"/>
              <w:spacing w:before="159"/>
              <w:ind w:left="3"/>
              <w:jc w:val="center"/>
              <w:rPr>
                <w:rFonts w:hint="eastAsia"/>
                <w:sz w:val="21"/>
                <w:lang w:eastAsia="zh-TW"/>
              </w:rPr>
            </w:pPr>
            <w:r>
              <w:rPr>
                <w:rFonts w:hint="eastAsia"/>
                <w:sz w:val="21"/>
                <w:lang w:eastAsia="zh-TW"/>
              </w:rPr>
              <w:t>2</w:t>
            </w:r>
          </w:p>
        </w:tc>
      </w:tr>
      <w:tr w:rsidR="00CA1CBF" w14:paraId="09306B04" w14:textId="77777777">
        <w:trPr>
          <w:trHeight w:val="726"/>
        </w:trPr>
        <w:tc>
          <w:tcPr>
            <w:tcW w:w="567" w:type="dxa"/>
          </w:tcPr>
          <w:p w14:paraId="2FF83A98" w14:textId="04E8D8F4" w:rsidR="00CA1CBF" w:rsidRDefault="00CA1CBF">
            <w:pPr>
              <w:pStyle w:val="TableParagraph"/>
              <w:spacing w:before="159"/>
              <w:ind w:left="52" w:right="44"/>
              <w:jc w:val="center"/>
              <w:rPr>
                <w:rFonts w:hint="eastAsia"/>
                <w:sz w:val="21"/>
                <w:lang w:eastAsia="zh-TW"/>
              </w:rPr>
            </w:pPr>
            <w:r>
              <w:rPr>
                <w:rFonts w:hint="eastAsia"/>
                <w:sz w:val="21"/>
                <w:lang w:eastAsia="zh-TW"/>
              </w:rPr>
              <w:lastRenderedPageBreak/>
              <w:t>276</w:t>
            </w:r>
          </w:p>
        </w:tc>
        <w:tc>
          <w:tcPr>
            <w:tcW w:w="9357" w:type="dxa"/>
          </w:tcPr>
          <w:p w14:paraId="7E6DB535"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下列何者非我國農民健康保險承保的危險事故之一種？</w:t>
            </w:r>
          </w:p>
          <w:p w14:paraId="60ECB42E" w14:textId="51CDB23B" w:rsidR="00CA1CBF" w:rsidRPr="00225937" w:rsidRDefault="00397F57" w:rsidP="00397F57">
            <w:pPr>
              <w:pStyle w:val="TableParagraph"/>
              <w:spacing w:line="354" w:lineRule="exact"/>
              <w:rPr>
                <w:rFonts w:hint="eastAsia"/>
                <w:sz w:val="21"/>
                <w:lang w:eastAsia="zh-TW"/>
              </w:rPr>
            </w:pPr>
            <w:r w:rsidRPr="00397F57">
              <w:rPr>
                <w:sz w:val="21"/>
                <w:lang w:eastAsia="zh-TW"/>
              </w:rPr>
              <w:t>(1)生育  (2)身心障礙  (3)老年  (4)死亡</w:t>
            </w:r>
          </w:p>
        </w:tc>
        <w:tc>
          <w:tcPr>
            <w:tcW w:w="593" w:type="dxa"/>
          </w:tcPr>
          <w:p w14:paraId="73C9362E" w14:textId="2ABB58D1" w:rsidR="00CA1CBF" w:rsidRDefault="00397F57">
            <w:pPr>
              <w:pStyle w:val="TableParagraph"/>
              <w:spacing w:before="159"/>
              <w:ind w:left="3"/>
              <w:jc w:val="center"/>
              <w:rPr>
                <w:rFonts w:hint="eastAsia"/>
                <w:sz w:val="21"/>
                <w:lang w:eastAsia="zh-TW"/>
              </w:rPr>
            </w:pPr>
            <w:r>
              <w:rPr>
                <w:rFonts w:hint="eastAsia"/>
                <w:sz w:val="21"/>
                <w:lang w:eastAsia="zh-TW"/>
              </w:rPr>
              <w:t>3</w:t>
            </w:r>
          </w:p>
        </w:tc>
      </w:tr>
      <w:tr w:rsidR="00CA1CBF" w14:paraId="79C8A621" w14:textId="77777777">
        <w:trPr>
          <w:trHeight w:val="726"/>
        </w:trPr>
        <w:tc>
          <w:tcPr>
            <w:tcW w:w="567" w:type="dxa"/>
          </w:tcPr>
          <w:p w14:paraId="256EF707" w14:textId="31F97DE3" w:rsidR="00CA1CBF" w:rsidRDefault="00CA1CBF">
            <w:pPr>
              <w:pStyle w:val="TableParagraph"/>
              <w:spacing w:before="159"/>
              <w:ind w:left="52" w:right="44"/>
              <w:jc w:val="center"/>
              <w:rPr>
                <w:rFonts w:hint="eastAsia"/>
                <w:sz w:val="21"/>
                <w:lang w:eastAsia="zh-TW"/>
              </w:rPr>
            </w:pPr>
            <w:r>
              <w:rPr>
                <w:rFonts w:hint="eastAsia"/>
                <w:sz w:val="21"/>
                <w:lang w:eastAsia="zh-TW"/>
              </w:rPr>
              <w:t>277</w:t>
            </w:r>
          </w:p>
        </w:tc>
        <w:tc>
          <w:tcPr>
            <w:tcW w:w="9357" w:type="dxa"/>
          </w:tcPr>
          <w:p w14:paraId="4A83F028" w14:textId="77777777" w:rsidR="00397F57" w:rsidRPr="00397F57" w:rsidRDefault="00397F57" w:rsidP="00397F57">
            <w:pPr>
              <w:pStyle w:val="TableParagraph"/>
              <w:spacing w:line="354" w:lineRule="exact"/>
              <w:rPr>
                <w:sz w:val="21"/>
                <w:lang w:eastAsia="zh-TW"/>
              </w:rPr>
            </w:pPr>
            <w:r w:rsidRPr="00397F57">
              <w:rPr>
                <w:rFonts w:hint="eastAsia"/>
                <w:sz w:val="21"/>
                <w:lang w:eastAsia="zh-TW"/>
              </w:rPr>
              <w:t>我國農民健康保險的被保險人不包括：</w:t>
            </w:r>
          </w:p>
          <w:p w14:paraId="2D07A07C" w14:textId="42A10FCA" w:rsidR="00CA1CBF" w:rsidRPr="00397F57" w:rsidRDefault="00397F57" w:rsidP="00397F57">
            <w:pPr>
              <w:pStyle w:val="TableParagraph"/>
              <w:spacing w:line="354" w:lineRule="exact"/>
              <w:rPr>
                <w:rFonts w:hint="eastAsia"/>
                <w:sz w:val="21"/>
                <w:lang w:eastAsia="zh-TW"/>
              </w:rPr>
            </w:pPr>
            <w:r w:rsidRPr="00397F57">
              <w:rPr>
                <w:sz w:val="21"/>
                <w:lang w:eastAsia="zh-TW"/>
              </w:rPr>
              <w:t>(1)自耕農 (2)佃農  (3)農業學校畢業從事農業推廣工作者  (4)農業學校職員</w:t>
            </w:r>
          </w:p>
        </w:tc>
        <w:tc>
          <w:tcPr>
            <w:tcW w:w="593" w:type="dxa"/>
          </w:tcPr>
          <w:p w14:paraId="18A47FD4" w14:textId="0A550E29" w:rsidR="00CA1CBF" w:rsidRDefault="00397F57">
            <w:pPr>
              <w:pStyle w:val="TableParagraph"/>
              <w:spacing w:before="159"/>
              <w:ind w:left="3"/>
              <w:jc w:val="center"/>
              <w:rPr>
                <w:rFonts w:hint="eastAsia"/>
                <w:sz w:val="21"/>
                <w:lang w:eastAsia="zh-TW"/>
              </w:rPr>
            </w:pPr>
            <w:r>
              <w:rPr>
                <w:rFonts w:hint="eastAsia"/>
                <w:sz w:val="21"/>
                <w:lang w:eastAsia="zh-TW"/>
              </w:rPr>
              <w:t>4</w:t>
            </w:r>
          </w:p>
        </w:tc>
      </w:tr>
      <w:tr w:rsidR="00CA1CBF" w14:paraId="4F12BBD2" w14:textId="77777777">
        <w:trPr>
          <w:trHeight w:val="726"/>
        </w:trPr>
        <w:tc>
          <w:tcPr>
            <w:tcW w:w="567" w:type="dxa"/>
          </w:tcPr>
          <w:p w14:paraId="6FA268F6" w14:textId="734B2E47" w:rsidR="00CA1CBF" w:rsidRDefault="00CA1CBF">
            <w:pPr>
              <w:pStyle w:val="TableParagraph"/>
              <w:spacing w:before="159"/>
              <w:ind w:left="52" w:right="44"/>
              <w:jc w:val="center"/>
              <w:rPr>
                <w:rFonts w:hint="eastAsia"/>
                <w:sz w:val="21"/>
                <w:lang w:eastAsia="zh-TW"/>
              </w:rPr>
            </w:pPr>
            <w:r>
              <w:rPr>
                <w:rFonts w:hint="eastAsia"/>
                <w:sz w:val="21"/>
                <w:lang w:eastAsia="zh-TW"/>
              </w:rPr>
              <w:t>278</w:t>
            </w:r>
          </w:p>
        </w:tc>
        <w:tc>
          <w:tcPr>
            <w:tcW w:w="9357" w:type="dxa"/>
          </w:tcPr>
          <w:p w14:paraId="004F392C" w14:textId="0F049222" w:rsidR="00D85758" w:rsidRPr="00D85758" w:rsidRDefault="00D85758" w:rsidP="00D85758">
            <w:pPr>
              <w:pStyle w:val="TableParagraph"/>
              <w:tabs>
                <w:tab w:val="left" w:pos="3114"/>
              </w:tabs>
              <w:spacing w:line="354" w:lineRule="exact"/>
              <w:ind w:left="0"/>
              <w:rPr>
                <w:sz w:val="21"/>
                <w:lang w:eastAsia="zh-TW"/>
              </w:rPr>
            </w:pPr>
            <w:r w:rsidRPr="00D85758">
              <w:rPr>
                <w:rFonts w:hint="eastAsia"/>
                <w:sz w:val="21"/>
                <w:lang w:eastAsia="zh-TW"/>
              </w:rPr>
              <w:t>我國軍人保險之給付項目之種類不包括：</w:t>
            </w:r>
          </w:p>
          <w:p w14:paraId="44A18D5E" w14:textId="7A50F644" w:rsidR="00CA1CBF" w:rsidRPr="00D85758" w:rsidRDefault="00D85758" w:rsidP="00D85758">
            <w:pPr>
              <w:pStyle w:val="TableParagraph"/>
              <w:tabs>
                <w:tab w:val="left" w:pos="3114"/>
              </w:tabs>
              <w:spacing w:line="354" w:lineRule="exact"/>
              <w:rPr>
                <w:rFonts w:hint="eastAsia"/>
                <w:sz w:val="21"/>
                <w:lang w:eastAsia="zh-TW"/>
              </w:rPr>
            </w:pPr>
            <w:r w:rsidRPr="00D85758">
              <w:rPr>
                <w:sz w:val="21"/>
                <w:lang w:eastAsia="zh-TW"/>
              </w:rPr>
              <w:t>(1)死亡 (2)身心障礙  (3)退伍 (4)育嬰留職留薪津貼</w:t>
            </w:r>
          </w:p>
        </w:tc>
        <w:tc>
          <w:tcPr>
            <w:tcW w:w="593" w:type="dxa"/>
          </w:tcPr>
          <w:p w14:paraId="04B92D7D" w14:textId="5D64360E"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6E9D4A69" w14:textId="77777777">
        <w:trPr>
          <w:trHeight w:val="726"/>
        </w:trPr>
        <w:tc>
          <w:tcPr>
            <w:tcW w:w="567" w:type="dxa"/>
          </w:tcPr>
          <w:p w14:paraId="47CE619D" w14:textId="7B3E17C6" w:rsidR="00CA1CBF" w:rsidRDefault="00CA1CBF">
            <w:pPr>
              <w:pStyle w:val="TableParagraph"/>
              <w:spacing w:before="159"/>
              <w:ind w:left="52" w:right="44"/>
              <w:jc w:val="center"/>
              <w:rPr>
                <w:rFonts w:hint="eastAsia"/>
                <w:sz w:val="21"/>
                <w:lang w:eastAsia="zh-TW"/>
              </w:rPr>
            </w:pPr>
            <w:r>
              <w:rPr>
                <w:rFonts w:hint="eastAsia"/>
                <w:sz w:val="21"/>
                <w:lang w:eastAsia="zh-TW"/>
              </w:rPr>
              <w:t>279</w:t>
            </w:r>
          </w:p>
        </w:tc>
        <w:tc>
          <w:tcPr>
            <w:tcW w:w="9357" w:type="dxa"/>
          </w:tcPr>
          <w:p w14:paraId="5383B09B" w14:textId="123A3086" w:rsidR="00CA1CBF" w:rsidRPr="00D85758" w:rsidRDefault="00D85758" w:rsidP="00EC09F7">
            <w:pPr>
              <w:pStyle w:val="TableParagraph"/>
              <w:spacing w:line="354" w:lineRule="exact"/>
              <w:rPr>
                <w:rFonts w:hint="eastAsia"/>
                <w:sz w:val="21"/>
                <w:lang w:eastAsia="zh-TW"/>
              </w:rPr>
            </w:pPr>
            <w:r w:rsidRPr="00D85758">
              <w:rPr>
                <w:rFonts w:hint="eastAsia"/>
                <w:sz w:val="21"/>
                <w:lang w:eastAsia="zh-TW"/>
              </w:rPr>
              <w:t>我國軍人保險之主管機關為：</w:t>
            </w:r>
            <w:r w:rsidRPr="00D85758">
              <w:rPr>
                <w:sz w:val="21"/>
                <w:lang w:eastAsia="zh-TW"/>
              </w:rPr>
              <w:t xml:space="preserve">  (1)國防部  (2)台灣銀行 (3)行政院  (4)勞保局</w:t>
            </w:r>
          </w:p>
        </w:tc>
        <w:tc>
          <w:tcPr>
            <w:tcW w:w="593" w:type="dxa"/>
          </w:tcPr>
          <w:p w14:paraId="7E1B0BB6" w14:textId="687AABD2"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73E01D09" w14:textId="77777777">
        <w:trPr>
          <w:trHeight w:val="726"/>
        </w:trPr>
        <w:tc>
          <w:tcPr>
            <w:tcW w:w="567" w:type="dxa"/>
          </w:tcPr>
          <w:p w14:paraId="6D29D3D3" w14:textId="0AE93577" w:rsidR="00CA1CBF" w:rsidRDefault="00CA1CBF">
            <w:pPr>
              <w:pStyle w:val="TableParagraph"/>
              <w:spacing w:before="159"/>
              <w:ind w:left="52" w:right="44"/>
              <w:jc w:val="center"/>
              <w:rPr>
                <w:rFonts w:hint="eastAsia"/>
                <w:sz w:val="21"/>
                <w:lang w:eastAsia="zh-TW"/>
              </w:rPr>
            </w:pPr>
            <w:r>
              <w:rPr>
                <w:rFonts w:hint="eastAsia"/>
                <w:sz w:val="21"/>
                <w:lang w:eastAsia="zh-TW"/>
              </w:rPr>
              <w:t>280</w:t>
            </w:r>
          </w:p>
        </w:tc>
        <w:tc>
          <w:tcPr>
            <w:tcW w:w="9357" w:type="dxa"/>
          </w:tcPr>
          <w:p w14:paraId="39F090CF"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我國軍人保險退伍及殘廢給付，受益人為：</w:t>
            </w:r>
          </w:p>
          <w:p w14:paraId="78B04720" w14:textId="5CF032EF" w:rsidR="00CA1CBF" w:rsidRPr="00D85758" w:rsidRDefault="00D85758" w:rsidP="00D85758">
            <w:pPr>
              <w:pStyle w:val="TableParagraph"/>
              <w:spacing w:line="354" w:lineRule="exact"/>
              <w:rPr>
                <w:rFonts w:hint="eastAsia"/>
                <w:sz w:val="21"/>
                <w:lang w:eastAsia="zh-TW"/>
              </w:rPr>
            </w:pPr>
            <w:r w:rsidRPr="00D85758">
              <w:rPr>
                <w:sz w:val="21"/>
                <w:lang w:eastAsia="zh-TW"/>
              </w:rPr>
              <w:t>(1)被保險人本人  (2)被保險人之配偶 (3)被保險人之子女  (4)被保險人之父母</w:t>
            </w:r>
          </w:p>
        </w:tc>
        <w:tc>
          <w:tcPr>
            <w:tcW w:w="593" w:type="dxa"/>
          </w:tcPr>
          <w:p w14:paraId="1DA59209" w14:textId="451E9757"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0DF5EA95" w14:textId="77777777">
        <w:trPr>
          <w:trHeight w:val="726"/>
        </w:trPr>
        <w:tc>
          <w:tcPr>
            <w:tcW w:w="567" w:type="dxa"/>
          </w:tcPr>
          <w:p w14:paraId="0C241848" w14:textId="0820711C" w:rsidR="00CA1CBF" w:rsidRDefault="00CA1CBF">
            <w:pPr>
              <w:pStyle w:val="TableParagraph"/>
              <w:spacing w:before="159"/>
              <w:ind w:left="52" w:right="44"/>
              <w:jc w:val="center"/>
              <w:rPr>
                <w:rFonts w:hint="eastAsia"/>
                <w:sz w:val="21"/>
                <w:lang w:eastAsia="zh-TW"/>
              </w:rPr>
            </w:pPr>
            <w:r>
              <w:rPr>
                <w:rFonts w:hint="eastAsia"/>
                <w:sz w:val="21"/>
                <w:lang w:eastAsia="zh-TW"/>
              </w:rPr>
              <w:t>281</w:t>
            </w:r>
          </w:p>
        </w:tc>
        <w:tc>
          <w:tcPr>
            <w:tcW w:w="9357" w:type="dxa"/>
          </w:tcPr>
          <w:p w14:paraId="5FC4466A" w14:textId="51E7600A" w:rsidR="00CA1CBF" w:rsidRPr="00225937" w:rsidRDefault="00D85758" w:rsidP="00EC09F7">
            <w:pPr>
              <w:pStyle w:val="TableParagraph"/>
              <w:spacing w:line="354" w:lineRule="exact"/>
              <w:rPr>
                <w:rFonts w:hint="eastAsia"/>
                <w:sz w:val="21"/>
                <w:lang w:eastAsia="zh-TW"/>
              </w:rPr>
            </w:pPr>
            <w:r>
              <w:rPr>
                <w:rFonts w:ascii="SimSun" w:eastAsia="SimSun" w:hAnsi="SimSun" w:cs="SimSun"/>
                <w:color w:val="000000"/>
                <w:lang w:eastAsia="zh-TW"/>
              </w:rPr>
              <w:t>我國全民健康保險承保的危險事故不包括：</w:t>
            </w:r>
            <w:r>
              <w:rPr>
                <w:rFonts w:ascii="SimSun" w:eastAsia="SimSun" w:hAnsi="SimSun" w:cs="SimSun"/>
                <w:lang w:eastAsia="zh-TW"/>
              </w:rPr>
              <w:t xml:space="preserve">  </w:t>
            </w:r>
            <w:r>
              <w:rPr>
                <w:rFonts w:ascii="Times New Roman" w:eastAsia="Times New Roman" w:hAnsi="Times New Roman" w:cs="Times New Roman"/>
                <w:color w:val="000000"/>
                <w:lang w:eastAsia="zh-TW"/>
              </w:rPr>
              <w:t>(1)</w:t>
            </w:r>
            <w:r>
              <w:rPr>
                <w:rFonts w:ascii="SimSun" w:eastAsia="SimSun" w:hAnsi="SimSun" w:cs="SimSun"/>
                <w:color w:val="000000"/>
                <w:lang w:eastAsia="zh-TW"/>
              </w:rPr>
              <w:t>疾病</w:t>
            </w:r>
            <w:r>
              <w:rPr>
                <w:rFonts w:ascii="SimSun" w:eastAsia="SimSun" w:hAnsi="SimSun" w:cs="SimSun"/>
                <w:lang w:eastAsia="zh-TW"/>
              </w:rPr>
              <w:t xml:space="preserve">  </w:t>
            </w:r>
            <w:r>
              <w:rPr>
                <w:rFonts w:ascii="Times New Roman" w:eastAsia="Times New Roman" w:hAnsi="Times New Roman" w:cs="Times New Roman"/>
                <w:color w:val="000000"/>
                <w:lang w:eastAsia="zh-TW"/>
              </w:rPr>
              <w:t>(2)</w:t>
            </w:r>
            <w:r>
              <w:rPr>
                <w:rFonts w:ascii="SimSun" w:eastAsia="SimSun" w:hAnsi="SimSun" w:cs="SimSun"/>
                <w:color w:val="000000"/>
                <w:lang w:eastAsia="zh-TW"/>
              </w:rPr>
              <w:t>傷害</w:t>
            </w:r>
            <w:r>
              <w:rPr>
                <w:rFonts w:ascii="SimSun" w:eastAsia="SimSun" w:hAnsi="SimSun" w:cs="SimSun"/>
                <w:lang w:eastAsia="zh-TW"/>
              </w:rPr>
              <w:t xml:space="preserve">  </w:t>
            </w:r>
            <w:r>
              <w:rPr>
                <w:rFonts w:ascii="Times New Roman" w:eastAsia="Times New Roman" w:hAnsi="Times New Roman" w:cs="Times New Roman"/>
                <w:color w:val="000000"/>
                <w:lang w:eastAsia="zh-TW"/>
              </w:rPr>
              <w:t>(3)</w:t>
            </w:r>
            <w:r>
              <w:rPr>
                <w:rFonts w:ascii="SimSun" w:eastAsia="SimSun" w:hAnsi="SimSun" w:cs="SimSun"/>
                <w:color w:val="000000"/>
                <w:lang w:eastAsia="zh-TW"/>
              </w:rPr>
              <w:t>生育</w:t>
            </w:r>
            <w:r>
              <w:rPr>
                <w:rFonts w:ascii="SimSun" w:eastAsia="SimSun" w:hAnsi="SimSun" w:cs="SimSun"/>
                <w:spacing w:val="13"/>
                <w:lang w:eastAsia="zh-TW"/>
              </w:rPr>
              <w:t xml:space="preserve">  </w:t>
            </w:r>
            <w:r>
              <w:rPr>
                <w:rFonts w:ascii="Times New Roman" w:eastAsia="Times New Roman" w:hAnsi="Times New Roman" w:cs="Times New Roman"/>
                <w:color w:val="000000"/>
                <w:lang w:eastAsia="zh-TW"/>
              </w:rPr>
              <w:t>(4)</w:t>
            </w:r>
            <w:r>
              <w:rPr>
                <w:rFonts w:ascii="SimSun" w:eastAsia="SimSun" w:hAnsi="SimSun" w:cs="SimSun"/>
                <w:color w:val="000000"/>
                <w:lang w:eastAsia="zh-TW"/>
              </w:rPr>
              <w:t>殘廢</w:t>
            </w:r>
          </w:p>
        </w:tc>
        <w:tc>
          <w:tcPr>
            <w:tcW w:w="593" w:type="dxa"/>
          </w:tcPr>
          <w:p w14:paraId="07CE3C8F" w14:textId="41A0CEB4"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6A8D9F44" w14:textId="77777777">
        <w:trPr>
          <w:trHeight w:val="726"/>
        </w:trPr>
        <w:tc>
          <w:tcPr>
            <w:tcW w:w="567" w:type="dxa"/>
          </w:tcPr>
          <w:p w14:paraId="18E207AB" w14:textId="506186C9" w:rsidR="00CA1CBF" w:rsidRDefault="00CA1CBF">
            <w:pPr>
              <w:pStyle w:val="TableParagraph"/>
              <w:spacing w:before="159"/>
              <w:ind w:left="52" w:right="44"/>
              <w:jc w:val="center"/>
              <w:rPr>
                <w:rFonts w:hint="eastAsia"/>
                <w:sz w:val="21"/>
                <w:lang w:eastAsia="zh-TW"/>
              </w:rPr>
            </w:pPr>
            <w:r>
              <w:rPr>
                <w:rFonts w:hint="eastAsia"/>
                <w:sz w:val="21"/>
                <w:lang w:eastAsia="zh-TW"/>
              </w:rPr>
              <w:t>282</w:t>
            </w:r>
          </w:p>
        </w:tc>
        <w:tc>
          <w:tcPr>
            <w:tcW w:w="9357" w:type="dxa"/>
          </w:tcPr>
          <w:p w14:paraId="745470A8"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我國全民健康保險第一類的保險對象不包括：</w:t>
            </w:r>
          </w:p>
          <w:p w14:paraId="324CE079" w14:textId="6672D2D1" w:rsidR="00CA1CBF" w:rsidRPr="00D85758" w:rsidRDefault="00D85758" w:rsidP="00D85758">
            <w:pPr>
              <w:pStyle w:val="TableParagraph"/>
              <w:spacing w:line="354" w:lineRule="exact"/>
              <w:rPr>
                <w:rFonts w:hint="eastAsia"/>
                <w:sz w:val="21"/>
                <w:lang w:eastAsia="zh-TW"/>
              </w:rPr>
            </w:pPr>
            <w:r w:rsidRPr="00D85758">
              <w:rPr>
                <w:sz w:val="21"/>
                <w:lang w:eastAsia="zh-TW"/>
              </w:rPr>
              <w:t>(1)公教人員  (2)榮民  (3)專門職業人員  (4)私校教職員</w:t>
            </w:r>
          </w:p>
        </w:tc>
        <w:tc>
          <w:tcPr>
            <w:tcW w:w="593" w:type="dxa"/>
          </w:tcPr>
          <w:p w14:paraId="4A4C4205" w14:textId="5126B105" w:rsidR="00CA1CBF" w:rsidRDefault="00D85758">
            <w:pPr>
              <w:pStyle w:val="TableParagraph"/>
              <w:spacing w:before="159"/>
              <w:ind w:left="3"/>
              <w:jc w:val="center"/>
              <w:rPr>
                <w:rFonts w:hint="eastAsia"/>
                <w:sz w:val="21"/>
                <w:lang w:eastAsia="zh-TW"/>
              </w:rPr>
            </w:pPr>
            <w:r>
              <w:rPr>
                <w:rFonts w:hint="eastAsia"/>
                <w:sz w:val="21"/>
                <w:lang w:eastAsia="zh-TW"/>
              </w:rPr>
              <w:t>2</w:t>
            </w:r>
          </w:p>
        </w:tc>
      </w:tr>
      <w:tr w:rsidR="00CA1CBF" w14:paraId="769BD544" w14:textId="77777777">
        <w:trPr>
          <w:trHeight w:val="726"/>
        </w:trPr>
        <w:tc>
          <w:tcPr>
            <w:tcW w:w="567" w:type="dxa"/>
          </w:tcPr>
          <w:p w14:paraId="20B4D90D" w14:textId="01162C76" w:rsidR="00CA1CBF" w:rsidRDefault="00CA1CBF">
            <w:pPr>
              <w:pStyle w:val="TableParagraph"/>
              <w:spacing w:before="159"/>
              <w:ind w:left="52" w:right="44"/>
              <w:jc w:val="center"/>
              <w:rPr>
                <w:rFonts w:hint="eastAsia"/>
                <w:sz w:val="21"/>
                <w:lang w:eastAsia="zh-TW"/>
              </w:rPr>
            </w:pPr>
            <w:r>
              <w:rPr>
                <w:rFonts w:hint="eastAsia"/>
                <w:sz w:val="21"/>
                <w:lang w:eastAsia="zh-TW"/>
              </w:rPr>
              <w:t>283</w:t>
            </w:r>
          </w:p>
        </w:tc>
        <w:tc>
          <w:tcPr>
            <w:tcW w:w="9357" w:type="dxa"/>
          </w:tcPr>
          <w:p w14:paraId="6BF8A3E3"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我國全民健康保險規定第一類被保險人負擔其眷屬之保險費，最高以幾口為限？</w:t>
            </w:r>
          </w:p>
          <w:p w14:paraId="54F78A09" w14:textId="3CB43D17" w:rsidR="00CA1CBF" w:rsidRPr="00225937" w:rsidRDefault="00D85758" w:rsidP="00D85758">
            <w:pPr>
              <w:pStyle w:val="TableParagraph"/>
              <w:spacing w:line="354" w:lineRule="exact"/>
              <w:rPr>
                <w:rFonts w:hint="eastAsia"/>
                <w:sz w:val="21"/>
                <w:lang w:eastAsia="zh-TW"/>
              </w:rPr>
            </w:pPr>
            <w:r w:rsidRPr="00D85758">
              <w:rPr>
                <w:sz w:val="21"/>
                <w:lang w:eastAsia="zh-TW"/>
              </w:rPr>
              <w:t>(1)</w:t>
            </w:r>
            <w:r w:rsidRPr="00D85758">
              <w:rPr>
                <w:sz w:val="21"/>
                <w:lang w:eastAsia="zh-TW"/>
              </w:rPr>
              <w:tab/>
              <w:t>三口  (2)六口  (3)九口  (4)十二口</w:t>
            </w:r>
          </w:p>
        </w:tc>
        <w:tc>
          <w:tcPr>
            <w:tcW w:w="593" w:type="dxa"/>
          </w:tcPr>
          <w:p w14:paraId="37774B98" w14:textId="546200A8"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6A387AD1" w14:textId="77777777">
        <w:trPr>
          <w:trHeight w:val="726"/>
        </w:trPr>
        <w:tc>
          <w:tcPr>
            <w:tcW w:w="567" w:type="dxa"/>
          </w:tcPr>
          <w:p w14:paraId="402FF2BD" w14:textId="0FD91C7E" w:rsidR="00CA1CBF" w:rsidRDefault="00CA1CBF">
            <w:pPr>
              <w:pStyle w:val="TableParagraph"/>
              <w:spacing w:before="159"/>
              <w:ind w:left="52" w:right="44"/>
              <w:jc w:val="center"/>
              <w:rPr>
                <w:rFonts w:hint="eastAsia"/>
                <w:sz w:val="21"/>
                <w:lang w:eastAsia="zh-TW"/>
              </w:rPr>
            </w:pPr>
            <w:r>
              <w:rPr>
                <w:rFonts w:hint="eastAsia"/>
                <w:sz w:val="21"/>
                <w:lang w:eastAsia="zh-TW"/>
              </w:rPr>
              <w:t>284</w:t>
            </w:r>
          </w:p>
        </w:tc>
        <w:tc>
          <w:tcPr>
            <w:tcW w:w="9357" w:type="dxa"/>
          </w:tcPr>
          <w:p w14:paraId="0A802497" w14:textId="492212A2" w:rsidR="00CA1CBF" w:rsidRPr="00D85758" w:rsidRDefault="00D85758" w:rsidP="00EC09F7">
            <w:pPr>
              <w:pStyle w:val="TableParagraph"/>
              <w:spacing w:line="354" w:lineRule="exact"/>
              <w:rPr>
                <w:rFonts w:hint="eastAsia"/>
                <w:sz w:val="21"/>
                <w:lang w:eastAsia="zh-TW"/>
              </w:rPr>
            </w:pPr>
            <w:r w:rsidRPr="00D85758">
              <w:rPr>
                <w:rFonts w:hint="eastAsia"/>
                <w:sz w:val="21"/>
                <w:lang w:eastAsia="zh-TW"/>
              </w:rPr>
              <w:t>設</w:t>
            </w:r>
            <w:r w:rsidRPr="00D85758">
              <w:rPr>
                <w:sz w:val="21"/>
                <w:lang w:eastAsia="zh-TW"/>
              </w:rPr>
              <w:t>(甲)全民健康保險，(乙)商業性健康保險，則下列敘述何者為非：  (1)甲之投保方式為強制性 (2)乙之給付按法律規定  (3)甲之經營主體為政府機關  (4)甲乙之保險成本均賴精算原理</w:t>
            </w:r>
          </w:p>
        </w:tc>
        <w:tc>
          <w:tcPr>
            <w:tcW w:w="593" w:type="dxa"/>
          </w:tcPr>
          <w:p w14:paraId="710865DB" w14:textId="4EBFFFD4" w:rsidR="00CA1CBF" w:rsidRDefault="00D85758">
            <w:pPr>
              <w:pStyle w:val="TableParagraph"/>
              <w:spacing w:before="159"/>
              <w:ind w:left="3"/>
              <w:jc w:val="center"/>
              <w:rPr>
                <w:rFonts w:hint="eastAsia"/>
                <w:sz w:val="21"/>
                <w:lang w:eastAsia="zh-TW"/>
              </w:rPr>
            </w:pPr>
            <w:r>
              <w:rPr>
                <w:rFonts w:hint="eastAsia"/>
                <w:sz w:val="21"/>
                <w:lang w:eastAsia="zh-TW"/>
              </w:rPr>
              <w:t>2</w:t>
            </w:r>
          </w:p>
        </w:tc>
      </w:tr>
      <w:tr w:rsidR="00D85758" w14:paraId="785EE46A" w14:textId="77777777" w:rsidTr="00290025">
        <w:trPr>
          <w:trHeight w:val="726"/>
        </w:trPr>
        <w:tc>
          <w:tcPr>
            <w:tcW w:w="10517" w:type="dxa"/>
            <w:gridSpan w:val="3"/>
            <w:shd w:val="clear" w:color="auto" w:fill="E5DFEC" w:themeFill="accent4" w:themeFillTint="33"/>
          </w:tcPr>
          <w:p w14:paraId="12699AA8" w14:textId="5C225D4C" w:rsidR="00D85758" w:rsidRDefault="00D85758">
            <w:pPr>
              <w:pStyle w:val="TableParagraph"/>
              <w:spacing w:before="159"/>
              <w:ind w:left="3"/>
              <w:jc w:val="center"/>
              <w:rPr>
                <w:rFonts w:hint="eastAsia"/>
                <w:sz w:val="21"/>
                <w:lang w:eastAsia="zh-TW"/>
              </w:rPr>
            </w:pPr>
            <w:r w:rsidRPr="00D85758">
              <w:rPr>
                <w:rFonts w:hint="eastAsia"/>
                <w:sz w:val="36"/>
                <w:szCs w:val="40"/>
                <w:lang w:eastAsia="zh-TW"/>
              </w:rPr>
              <w:t>金融道德題目</w:t>
            </w:r>
          </w:p>
        </w:tc>
      </w:tr>
      <w:tr w:rsidR="00CA1CBF" w14:paraId="04043AB6" w14:textId="77777777">
        <w:trPr>
          <w:trHeight w:val="726"/>
        </w:trPr>
        <w:tc>
          <w:tcPr>
            <w:tcW w:w="567" w:type="dxa"/>
          </w:tcPr>
          <w:p w14:paraId="5BA6A7FC" w14:textId="512D8E63" w:rsidR="00CA1CBF" w:rsidRDefault="00CA1CBF">
            <w:pPr>
              <w:pStyle w:val="TableParagraph"/>
              <w:spacing w:before="159"/>
              <w:ind w:left="52" w:right="44"/>
              <w:jc w:val="center"/>
              <w:rPr>
                <w:rFonts w:hint="eastAsia"/>
                <w:sz w:val="21"/>
                <w:lang w:eastAsia="zh-TW"/>
              </w:rPr>
            </w:pPr>
            <w:r>
              <w:rPr>
                <w:rFonts w:hint="eastAsia"/>
                <w:sz w:val="21"/>
                <w:lang w:eastAsia="zh-TW"/>
              </w:rPr>
              <w:t>285</w:t>
            </w:r>
          </w:p>
        </w:tc>
        <w:tc>
          <w:tcPr>
            <w:tcW w:w="9357" w:type="dxa"/>
          </w:tcPr>
          <w:p w14:paraId="23875AD2" w14:textId="0CC181B1" w:rsidR="00CA1CBF" w:rsidRPr="00D85758" w:rsidRDefault="00D85758" w:rsidP="00EC09F7">
            <w:pPr>
              <w:pStyle w:val="TableParagraph"/>
              <w:spacing w:line="354" w:lineRule="exact"/>
              <w:rPr>
                <w:rFonts w:hint="eastAsia"/>
                <w:sz w:val="21"/>
                <w:lang w:eastAsia="zh-TW"/>
              </w:rPr>
            </w:pPr>
            <w:r w:rsidRPr="00D85758">
              <w:rPr>
                <w:rFonts w:hint="eastAsia"/>
                <w:sz w:val="21"/>
                <w:lang w:eastAsia="zh-TW"/>
              </w:rPr>
              <w:t>金融從業人員從事保險招攬行為，下列那一項是錯的？</w:t>
            </w:r>
            <w:r w:rsidRPr="00D85758">
              <w:rPr>
                <w:sz w:val="21"/>
                <w:lang w:eastAsia="zh-TW"/>
              </w:rPr>
              <w:t xml:space="preserve">  (1)解釋保險商品內容及保單條款  (2)說明填寫要保書注意事項、轉送要保文件及保險單  (3)經所屬公司授權從事保險招攬行為  (4)可以向未經授權公司從事保險招攬行為</w:t>
            </w:r>
          </w:p>
        </w:tc>
        <w:tc>
          <w:tcPr>
            <w:tcW w:w="593" w:type="dxa"/>
          </w:tcPr>
          <w:p w14:paraId="1AB3EFD3" w14:textId="2E07559D"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44516A43" w14:textId="77777777">
        <w:trPr>
          <w:trHeight w:val="726"/>
        </w:trPr>
        <w:tc>
          <w:tcPr>
            <w:tcW w:w="567" w:type="dxa"/>
          </w:tcPr>
          <w:p w14:paraId="54392FE9" w14:textId="37596F39" w:rsidR="00CA1CBF" w:rsidRDefault="00CA1CBF">
            <w:pPr>
              <w:pStyle w:val="TableParagraph"/>
              <w:spacing w:before="159"/>
              <w:ind w:left="52" w:right="44"/>
              <w:jc w:val="center"/>
              <w:rPr>
                <w:rFonts w:hint="eastAsia"/>
                <w:sz w:val="21"/>
                <w:lang w:eastAsia="zh-TW"/>
              </w:rPr>
            </w:pPr>
            <w:r>
              <w:rPr>
                <w:rFonts w:hint="eastAsia"/>
                <w:sz w:val="21"/>
                <w:lang w:eastAsia="zh-TW"/>
              </w:rPr>
              <w:t>286</w:t>
            </w:r>
          </w:p>
        </w:tc>
        <w:tc>
          <w:tcPr>
            <w:tcW w:w="9357" w:type="dxa"/>
          </w:tcPr>
          <w:p w14:paraId="1A968F5A"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金融從業人員從事保險招攬所用文書、圖畫、廣告文宣，下列那一項是錯的？</w:t>
            </w:r>
          </w:p>
          <w:p w14:paraId="30EFD59D" w14:textId="1D063010" w:rsidR="00CA1CBF" w:rsidRPr="00D85758" w:rsidRDefault="00D85758" w:rsidP="00D85758">
            <w:pPr>
              <w:pStyle w:val="TableParagraph"/>
              <w:spacing w:line="354" w:lineRule="exact"/>
              <w:rPr>
                <w:rFonts w:hint="eastAsia"/>
                <w:sz w:val="21"/>
                <w:lang w:eastAsia="zh-TW"/>
              </w:rPr>
            </w:pPr>
            <w:r w:rsidRPr="00D85758">
              <w:rPr>
                <w:sz w:val="21"/>
                <w:lang w:eastAsia="zh-TW"/>
              </w:rPr>
              <w:t>(1)應標明所屬公司之名稱  (2)所屬公司為代理人、經紀人者並應標明往來保險業名稱  (3)保險代理人、經紀人所屬業務員所使用之文書、圖書、廣告文宣，應經往來保險業同意方可使用  (4)廣告文宣之內容可任意將保險業報經主管機關審查通過之保單條款、費率及要保書文件予以更改</w:t>
            </w:r>
          </w:p>
        </w:tc>
        <w:tc>
          <w:tcPr>
            <w:tcW w:w="593" w:type="dxa"/>
          </w:tcPr>
          <w:p w14:paraId="7BE2BBF4" w14:textId="6A6C3BC4"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1D09B6AD" w14:textId="77777777">
        <w:trPr>
          <w:trHeight w:val="726"/>
        </w:trPr>
        <w:tc>
          <w:tcPr>
            <w:tcW w:w="567" w:type="dxa"/>
          </w:tcPr>
          <w:p w14:paraId="66A7B2F9" w14:textId="6CFC84C7" w:rsidR="00CA1CBF" w:rsidRDefault="00CA1CBF">
            <w:pPr>
              <w:pStyle w:val="TableParagraph"/>
              <w:spacing w:before="159"/>
              <w:ind w:left="52" w:right="44"/>
              <w:jc w:val="center"/>
              <w:rPr>
                <w:rFonts w:hint="eastAsia"/>
                <w:sz w:val="21"/>
                <w:lang w:eastAsia="zh-TW"/>
              </w:rPr>
            </w:pPr>
            <w:r>
              <w:rPr>
                <w:rFonts w:hint="eastAsia"/>
                <w:sz w:val="21"/>
                <w:lang w:eastAsia="zh-TW"/>
              </w:rPr>
              <w:t>287</w:t>
            </w:r>
          </w:p>
        </w:tc>
        <w:tc>
          <w:tcPr>
            <w:tcW w:w="9357" w:type="dxa"/>
          </w:tcPr>
          <w:p w14:paraId="1F0B23AC"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金融從業人員於保險業務員登錄後，應專為下列何者從事保險招攬？</w:t>
            </w:r>
          </w:p>
          <w:p w14:paraId="4A89FA96" w14:textId="09644904" w:rsidR="00CA1CBF" w:rsidRPr="00D85758" w:rsidRDefault="00D85758" w:rsidP="00D85758">
            <w:pPr>
              <w:pStyle w:val="TableParagraph"/>
              <w:spacing w:line="354" w:lineRule="exact"/>
              <w:rPr>
                <w:rFonts w:hint="eastAsia"/>
                <w:sz w:val="21"/>
                <w:lang w:eastAsia="zh-TW"/>
              </w:rPr>
            </w:pPr>
            <w:r w:rsidRPr="00D85758">
              <w:rPr>
                <w:sz w:val="21"/>
                <w:lang w:eastAsia="zh-TW"/>
              </w:rPr>
              <w:t>(1)自己 (2)要保人  (3)所屬公司 (4)保險人</w:t>
            </w:r>
          </w:p>
        </w:tc>
        <w:tc>
          <w:tcPr>
            <w:tcW w:w="593" w:type="dxa"/>
          </w:tcPr>
          <w:p w14:paraId="2A5F1733" w14:textId="553DBA96"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44C594EC" w14:textId="77777777">
        <w:trPr>
          <w:trHeight w:val="726"/>
        </w:trPr>
        <w:tc>
          <w:tcPr>
            <w:tcW w:w="567" w:type="dxa"/>
          </w:tcPr>
          <w:p w14:paraId="79AE12AB" w14:textId="292456FB" w:rsidR="00CA1CBF" w:rsidRDefault="00CA1CBF">
            <w:pPr>
              <w:pStyle w:val="TableParagraph"/>
              <w:spacing w:before="159"/>
              <w:ind w:left="52" w:right="44"/>
              <w:jc w:val="center"/>
              <w:rPr>
                <w:rFonts w:hint="eastAsia"/>
                <w:sz w:val="21"/>
                <w:lang w:eastAsia="zh-TW"/>
              </w:rPr>
            </w:pPr>
            <w:r>
              <w:rPr>
                <w:rFonts w:hint="eastAsia"/>
                <w:sz w:val="21"/>
                <w:lang w:eastAsia="zh-TW"/>
              </w:rPr>
              <w:t>288</w:t>
            </w:r>
          </w:p>
        </w:tc>
        <w:tc>
          <w:tcPr>
            <w:tcW w:w="9357" w:type="dxa"/>
          </w:tcPr>
          <w:p w14:paraId="260F1738" w14:textId="0A2F67EA" w:rsidR="00CA1CBF" w:rsidRPr="00D85758" w:rsidRDefault="00D85758" w:rsidP="00EC09F7">
            <w:pPr>
              <w:pStyle w:val="TableParagraph"/>
              <w:spacing w:line="354" w:lineRule="exact"/>
              <w:rPr>
                <w:rFonts w:hint="eastAsia"/>
                <w:sz w:val="21"/>
                <w:lang w:eastAsia="zh-TW"/>
              </w:rPr>
            </w:pPr>
            <w:r w:rsidRPr="00D85758">
              <w:rPr>
                <w:rFonts w:hint="eastAsia"/>
                <w:sz w:val="21"/>
                <w:lang w:eastAsia="zh-TW"/>
              </w:rPr>
              <w:t>金融從業人員從事保險業務招攬時，散播不實言論或文宣，擾亂金融秩序，所屬公司除得停止其招攬行為，並得如何處分？</w:t>
            </w:r>
            <w:r w:rsidRPr="00D85758">
              <w:rPr>
                <w:sz w:val="21"/>
                <w:lang w:eastAsia="zh-TW"/>
              </w:rPr>
              <w:t xml:space="preserve">  (1)罰鍰處分  (2)減薪處分  (3)撤銷保險業務員登錄 (4)不需再作其他處分</w:t>
            </w:r>
          </w:p>
        </w:tc>
        <w:tc>
          <w:tcPr>
            <w:tcW w:w="593" w:type="dxa"/>
          </w:tcPr>
          <w:p w14:paraId="2BFA84CE" w14:textId="3C2BEFB3"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091A5412" w14:textId="77777777">
        <w:trPr>
          <w:trHeight w:val="726"/>
        </w:trPr>
        <w:tc>
          <w:tcPr>
            <w:tcW w:w="567" w:type="dxa"/>
          </w:tcPr>
          <w:p w14:paraId="3D25330A" w14:textId="676EE27A" w:rsidR="00CA1CBF" w:rsidRDefault="00CA1CBF">
            <w:pPr>
              <w:pStyle w:val="TableParagraph"/>
              <w:spacing w:before="159"/>
              <w:ind w:left="52" w:right="44"/>
              <w:jc w:val="center"/>
              <w:rPr>
                <w:rFonts w:hint="eastAsia"/>
                <w:sz w:val="21"/>
                <w:lang w:eastAsia="zh-TW"/>
              </w:rPr>
            </w:pPr>
            <w:r>
              <w:rPr>
                <w:rFonts w:hint="eastAsia"/>
                <w:sz w:val="21"/>
                <w:lang w:eastAsia="zh-TW"/>
              </w:rPr>
              <w:t>289</w:t>
            </w:r>
          </w:p>
        </w:tc>
        <w:tc>
          <w:tcPr>
            <w:tcW w:w="9357" w:type="dxa"/>
          </w:tcPr>
          <w:p w14:paraId="7B383E49"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金融從業人員，從事保險業務招攬時，以登錄證供他人使用，可能會受到何處分</w:t>
            </w:r>
            <w:r w:rsidRPr="00D85758">
              <w:rPr>
                <w:sz w:val="21"/>
                <w:lang w:eastAsia="zh-TW"/>
              </w:rPr>
              <w:t>?</w:t>
            </w:r>
          </w:p>
          <w:p w14:paraId="37BA77EC" w14:textId="77777777" w:rsidR="00D85758" w:rsidRPr="00D85758" w:rsidRDefault="00D85758" w:rsidP="00D85758">
            <w:pPr>
              <w:pStyle w:val="TableParagraph"/>
              <w:spacing w:line="354" w:lineRule="exact"/>
              <w:rPr>
                <w:sz w:val="21"/>
                <w:lang w:eastAsia="zh-TW"/>
              </w:rPr>
            </w:pPr>
            <w:r w:rsidRPr="00D85758">
              <w:rPr>
                <w:sz w:val="21"/>
                <w:lang w:eastAsia="zh-TW"/>
              </w:rPr>
              <w:t>(1)有犯罪嫌疑者得移送法辦  (2)停止招攬行為  (3)撤銷保險業務員登錄</w:t>
            </w:r>
          </w:p>
          <w:p w14:paraId="5723E3C5" w14:textId="079766E3" w:rsidR="00CA1CBF" w:rsidRPr="00225937" w:rsidRDefault="00D85758" w:rsidP="00D85758">
            <w:pPr>
              <w:pStyle w:val="TableParagraph"/>
              <w:spacing w:line="354" w:lineRule="exact"/>
              <w:rPr>
                <w:rFonts w:hint="eastAsia"/>
                <w:sz w:val="21"/>
                <w:lang w:eastAsia="zh-TW"/>
              </w:rPr>
            </w:pPr>
            <w:r w:rsidRPr="00D85758">
              <w:rPr>
                <w:sz w:val="21"/>
                <w:lang w:eastAsia="zh-TW"/>
              </w:rPr>
              <w:t>(4)以上皆是</w:t>
            </w:r>
          </w:p>
        </w:tc>
        <w:tc>
          <w:tcPr>
            <w:tcW w:w="593" w:type="dxa"/>
          </w:tcPr>
          <w:p w14:paraId="16E5CDF1" w14:textId="7C976C62"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293D8D15" w14:textId="77777777">
        <w:trPr>
          <w:trHeight w:val="726"/>
        </w:trPr>
        <w:tc>
          <w:tcPr>
            <w:tcW w:w="567" w:type="dxa"/>
          </w:tcPr>
          <w:p w14:paraId="07244B03" w14:textId="5117B745" w:rsidR="00CA1CBF" w:rsidRDefault="00CA1CBF">
            <w:pPr>
              <w:pStyle w:val="TableParagraph"/>
              <w:spacing w:before="159"/>
              <w:ind w:left="52" w:right="44"/>
              <w:jc w:val="center"/>
              <w:rPr>
                <w:rFonts w:hint="eastAsia"/>
                <w:sz w:val="21"/>
                <w:lang w:eastAsia="zh-TW"/>
              </w:rPr>
            </w:pPr>
            <w:r>
              <w:rPr>
                <w:rFonts w:hint="eastAsia"/>
                <w:sz w:val="21"/>
                <w:lang w:eastAsia="zh-TW"/>
              </w:rPr>
              <w:t>290</w:t>
            </w:r>
          </w:p>
        </w:tc>
        <w:tc>
          <w:tcPr>
            <w:tcW w:w="9357" w:type="dxa"/>
          </w:tcPr>
          <w:p w14:paraId="2652E92E"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金融從業人員應以公司專業、形象及服務等招攬客戶：</w:t>
            </w:r>
            <w:r w:rsidRPr="00D85758">
              <w:rPr>
                <w:sz w:val="21"/>
                <w:lang w:eastAsia="zh-TW"/>
              </w:rPr>
              <w:t xml:space="preserve">  (1)不得惡意毀謗競爭者</w:t>
            </w:r>
          </w:p>
          <w:p w14:paraId="55C8444E" w14:textId="77777777" w:rsidR="00D85758" w:rsidRPr="00D85758" w:rsidRDefault="00D85758" w:rsidP="00D85758">
            <w:pPr>
              <w:pStyle w:val="TableParagraph"/>
              <w:spacing w:line="354" w:lineRule="exact"/>
              <w:rPr>
                <w:sz w:val="21"/>
                <w:lang w:eastAsia="zh-TW"/>
              </w:rPr>
            </w:pPr>
            <w:r w:rsidRPr="00D85758">
              <w:rPr>
                <w:sz w:val="21"/>
                <w:lang w:eastAsia="zh-TW"/>
              </w:rPr>
              <w:t>(2)不得惡意削價方式招攬  (3)避免於報章雜誌刊登誇大不實廣告誘導客戶</w:t>
            </w:r>
          </w:p>
          <w:p w14:paraId="165E66B1" w14:textId="7EF13FD2" w:rsidR="00CA1CBF" w:rsidRPr="00225937" w:rsidRDefault="00D85758" w:rsidP="00D85758">
            <w:pPr>
              <w:pStyle w:val="TableParagraph"/>
              <w:spacing w:line="354" w:lineRule="exact"/>
              <w:rPr>
                <w:rFonts w:hint="eastAsia"/>
                <w:sz w:val="21"/>
                <w:lang w:eastAsia="zh-TW"/>
              </w:rPr>
            </w:pPr>
            <w:r w:rsidRPr="00D85758">
              <w:rPr>
                <w:sz w:val="21"/>
                <w:lang w:eastAsia="zh-TW"/>
              </w:rPr>
              <w:t>(4)以上敘述皆正確</w:t>
            </w:r>
          </w:p>
        </w:tc>
        <w:tc>
          <w:tcPr>
            <w:tcW w:w="593" w:type="dxa"/>
          </w:tcPr>
          <w:p w14:paraId="3E965B68" w14:textId="5825DAF2"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135FFF9C" w14:textId="77777777">
        <w:trPr>
          <w:trHeight w:val="726"/>
        </w:trPr>
        <w:tc>
          <w:tcPr>
            <w:tcW w:w="567" w:type="dxa"/>
          </w:tcPr>
          <w:p w14:paraId="141D05BA" w14:textId="18E03469" w:rsidR="00CA1CBF" w:rsidRDefault="00CA1CBF">
            <w:pPr>
              <w:pStyle w:val="TableParagraph"/>
              <w:spacing w:before="159"/>
              <w:ind w:left="52" w:right="44"/>
              <w:jc w:val="center"/>
              <w:rPr>
                <w:rFonts w:hint="eastAsia"/>
                <w:sz w:val="21"/>
                <w:lang w:eastAsia="zh-TW"/>
              </w:rPr>
            </w:pPr>
            <w:r>
              <w:rPr>
                <w:rFonts w:hint="eastAsia"/>
                <w:sz w:val="21"/>
                <w:lang w:eastAsia="zh-TW"/>
              </w:rPr>
              <w:t>291</w:t>
            </w:r>
          </w:p>
        </w:tc>
        <w:tc>
          <w:tcPr>
            <w:tcW w:w="9357" w:type="dxa"/>
          </w:tcPr>
          <w:p w14:paraId="189AB62B"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金融從業人員如有多年市場交易經驗：</w:t>
            </w:r>
            <w:r w:rsidRPr="00D85758">
              <w:rPr>
                <w:sz w:val="21"/>
                <w:lang w:eastAsia="zh-TW"/>
              </w:rPr>
              <w:t xml:space="preserve">  (1)可以與客戶簽署任何獲利保證之契約</w:t>
            </w:r>
          </w:p>
          <w:p w14:paraId="38716326" w14:textId="024B517D" w:rsidR="00CA1CBF" w:rsidRPr="00D85758" w:rsidRDefault="00D85758" w:rsidP="00D85758">
            <w:pPr>
              <w:pStyle w:val="TableParagraph"/>
              <w:spacing w:line="354" w:lineRule="exact"/>
              <w:rPr>
                <w:rFonts w:hint="eastAsia"/>
                <w:sz w:val="21"/>
                <w:lang w:eastAsia="zh-TW"/>
              </w:rPr>
            </w:pPr>
            <w:r w:rsidRPr="00D85758">
              <w:rPr>
                <w:sz w:val="21"/>
                <w:lang w:eastAsia="zh-TW"/>
              </w:rPr>
              <w:t>(2)可以逕自代客操作  (3)可以多層次傳銷方式進行  (4)以上皆不可為之</w:t>
            </w:r>
          </w:p>
        </w:tc>
        <w:tc>
          <w:tcPr>
            <w:tcW w:w="593" w:type="dxa"/>
          </w:tcPr>
          <w:p w14:paraId="70F57395" w14:textId="3F4D4CC2"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3BBB4CEB" w14:textId="77777777">
        <w:trPr>
          <w:trHeight w:val="726"/>
        </w:trPr>
        <w:tc>
          <w:tcPr>
            <w:tcW w:w="567" w:type="dxa"/>
          </w:tcPr>
          <w:p w14:paraId="18BEDBC5" w14:textId="45967AA1" w:rsidR="00CA1CBF" w:rsidRDefault="00CA1CBF">
            <w:pPr>
              <w:pStyle w:val="TableParagraph"/>
              <w:spacing w:before="159"/>
              <w:ind w:left="52" w:right="44"/>
              <w:jc w:val="center"/>
              <w:rPr>
                <w:rFonts w:hint="eastAsia"/>
                <w:sz w:val="21"/>
                <w:lang w:eastAsia="zh-TW"/>
              </w:rPr>
            </w:pPr>
            <w:r>
              <w:rPr>
                <w:rFonts w:hint="eastAsia"/>
                <w:sz w:val="21"/>
                <w:lang w:eastAsia="zh-TW"/>
              </w:rPr>
              <w:lastRenderedPageBreak/>
              <w:t>292</w:t>
            </w:r>
          </w:p>
        </w:tc>
        <w:tc>
          <w:tcPr>
            <w:tcW w:w="9357" w:type="dxa"/>
          </w:tcPr>
          <w:p w14:paraId="6D01D2D4" w14:textId="0E86F4F2" w:rsidR="00CA1CBF" w:rsidRPr="00D85758" w:rsidRDefault="00D85758" w:rsidP="00EC09F7">
            <w:pPr>
              <w:pStyle w:val="TableParagraph"/>
              <w:spacing w:line="354" w:lineRule="exact"/>
              <w:rPr>
                <w:rFonts w:hint="eastAsia"/>
                <w:sz w:val="21"/>
                <w:lang w:eastAsia="zh-TW"/>
              </w:rPr>
            </w:pPr>
            <w:r w:rsidRPr="00D85758">
              <w:rPr>
                <w:rFonts w:hint="eastAsia"/>
                <w:sz w:val="21"/>
                <w:lang w:eastAsia="zh-TW"/>
              </w:rPr>
              <w:t>金融從業人員為客戶開戶時，下列敘述何者正確</w:t>
            </w:r>
            <w:r w:rsidRPr="00D85758">
              <w:rPr>
                <w:sz w:val="21"/>
                <w:lang w:eastAsia="zh-TW"/>
              </w:rPr>
              <w:t>? (1)應確實徵信並了解客戶背景，對於不適合投資之客戶應予以拒絕  (2)金融商品適合所有人士，只要有錢即可交易，所以不需了解客戶背景  (3)期貨交易須先存入保證金，所以不需徵信並了解客戶背景  (4)對於年收入達百萬的客戶，不需徵信並了解客戶背景</w:t>
            </w:r>
          </w:p>
        </w:tc>
        <w:tc>
          <w:tcPr>
            <w:tcW w:w="593" w:type="dxa"/>
          </w:tcPr>
          <w:p w14:paraId="7A020D0B" w14:textId="138675F6"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4A9FF8C9" w14:textId="77777777">
        <w:trPr>
          <w:trHeight w:val="726"/>
        </w:trPr>
        <w:tc>
          <w:tcPr>
            <w:tcW w:w="567" w:type="dxa"/>
          </w:tcPr>
          <w:p w14:paraId="41799694" w14:textId="4F03EFBE" w:rsidR="00CA1CBF" w:rsidRDefault="00CA1CBF">
            <w:pPr>
              <w:pStyle w:val="TableParagraph"/>
              <w:spacing w:before="159"/>
              <w:ind w:left="52" w:right="44"/>
              <w:jc w:val="center"/>
              <w:rPr>
                <w:rFonts w:hint="eastAsia"/>
                <w:sz w:val="21"/>
                <w:lang w:eastAsia="zh-TW"/>
              </w:rPr>
            </w:pPr>
            <w:r>
              <w:rPr>
                <w:rFonts w:hint="eastAsia"/>
                <w:sz w:val="21"/>
                <w:lang w:eastAsia="zh-TW"/>
              </w:rPr>
              <w:t>293</w:t>
            </w:r>
          </w:p>
        </w:tc>
        <w:tc>
          <w:tcPr>
            <w:tcW w:w="9357" w:type="dxa"/>
          </w:tcPr>
          <w:p w14:paraId="6D9CCF3E"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金融從業人員招攬證券期貨相關業務時，對於客戶折讓之要求，何者可以接受</w:t>
            </w:r>
            <w:r w:rsidRPr="00D85758">
              <w:rPr>
                <w:sz w:val="21"/>
                <w:lang w:eastAsia="zh-TW"/>
              </w:rPr>
              <w:t>?</w:t>
            </w:r>
          </w:p>
          <w:p w14:paraId="33C765D3" w14:textId="77777777" w:rsidR="00D85758" w:rsidRPr="00D85758" w:rsidRDefault="00D85758" w:rsidP="00D85758">
            <w:pPr>
              <w:pStyle w:val="TableParagraph"/>
              <w:spacing w:line="354" w:lineRule="exact"/>
              <w:rPr>
                <w:sz w:val="21"/>
                <w:lang w:eastAsia="zh-TW"/>
              </w:rPr>
            </w:pPr>
            <w:r w:rsidRPr="00D85758">
              <w:rPr>
                <w:sz w:val="21"/>
                <w:lang w:eastAsia="zh-TW"/>
              </w:rPr>
              <w:t>(1)折讓至客戶本人帳戶  (2)折讓至第三人帳戶  (3)折讓至代理下單者之帳戶</w:t>
            </w:r>
          </w:p>
          <w:p w14:paraId="70927D49" w14:textId="039A2380" w:rsidR="00CA1CBF" w:rsidRPr="00D85758" w:rsidRDefault="00D85758" w:rsidP="00D85758">
            <w:pPr>
              <w:pStyle w:val="TableParagraph"/>
              <w:spacing w:line="354" w:lineRule="exact"/>
              <w:rPr>
                <w:rFonts w:hint="eastAsia"/>
                <w:sz w:val="21"/>
                <w:lang w:eastAsia="zh-TW"/>
              </w:rPr>
            </w:pPr>
            <w:r w:rsidRPr="00D85758">
              <w:rPr>
                <w:sz w:val="21"/>
                <w:lang w:eastAsia="zh-TW"/>
              </w:rPr>
              <w:t>(4)不可削價競爭，故不可有折讓情事</w:t>
            </w:r>
          </w:p>
        </w:tc>
        <w:tc>
          <w:tcPr>
            <w:tcW w:w="593" w:type="dxa"/>
          </w:tcPr>
          <w:p w14:paraId="3EDD4B56" w14:textId="51076B81"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5F4974E1" w14:textId="77777777">
        <w:trPr>
          <w:trHeight w:val="726"/>
        </w:trPr>
        <w:tc>
          <w:tcPr>
            <w:tcW w:w="567" w:type="dxa"/>
          </w:tcPr>
          <w:p w14:paraId="4CDB6A7A" w14:textId="233C17F5" w:rsidR="00CA1CBF" w:rsidRDefault="00CA1CBF">
            <w:pPr>
              <w:pStyle w:val="TableParagraph"/>
              <w:spacing w:before="159"/>
              <w:ind w:left="52" w:right="44"/>
              <w:jc w:val="center"/>
              <w:rPr>
                <w:rFonts w:hint="eastAsia"/>
                <w:sz w:val="21"/>
                <w:lang w:eastAsia="zh-TW"/>
              </w:rPr>
            </w:pPr>
            <w:r>
              <w:rPr>
                <w:rFonts w:hint="eastAsia"/>
                <w:sz w:val="21"/>
                <w:lang w:eastAsia="zh-TW"/>
              </w:rPr>
              <w:t>294</w:t>
            </w:r>
          </w:p>
        </w:tc>
        <w:tc>
          <w:tcPr>
            <w:tcW w:w="9357" w:type="dxa"/>
          </w:tcPr>
          <w:p w14:paraId="1890AA75" w14:textId="2899C42A" w:rsidR="00CA1CBF" w:rsidRPr="00D85758" w:rsidRDefault="00D85758" w:rsidP="00D85758">
            <w:pPr>
              <w:pStyle w:val="TableParagraph"/>
              <w:tabs>
                <w:tab w:val="left" w:pos="1122"/>
              </w:tabs>
              <w:spacing w:line="354" w:lineRule="exact"/>
              <w:rPr>
                <w:rFonts w:hint="eastAsia"/>
                <w:sz w:val="21"/>
                <w:lang w:eastAsia="zh-TW"/>
              </w:rPr>
            </w:pPr>
            <w:r w:rsidRPr="00D85758">
              <w:rPr>
                <w:rFonts w:hint="eastAsia"/>
                <w:sz w:val="21"/>
                <w:lang w:eastAsia="zh-TW"/>
              </w:rPr>
              <w:t>金融從業人員招攬業務時，不得以下列方式進行</w:t>
            </w:r>
            <w:r w:rsidRPr="00D85758">
              <w:rPr>
                <w:sz w:val="21"/>
                <w:lang w:eastAsia="zh-TW"/>
              </w:rPr>
              <w:t>?  (1)向客戶作不實陳述，僅強調容易獲利未同時說明相對風險  (2)以多層次傳銷方式進行  (3)宣稱金融商品交易簡明易懂，適合所有人士  (4)以上皆不得為之</w:t>
            </w:r>
          </w:p>
        </w:tc>
        <w:tc>
          <w:tcPr>
            <w:tcW w:w="593" w:type="dxa"/>
          </w:tcPr>
          <w:p w14:paraId="00E7FFB5" w14:textId="24B4126D"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68433984" w14:textId="77777777">
        <w:trPr>
          <w:trHeight w:val="726"/>
        </w:trPr>
        <w:tc>
          <w:tcPr>
            <w:tcW w:w="567" w:type="dxa"/>
          </w:tcPr>
          <w:p w14:paraId="5785B692" w14:textId="00D95A3B" w:rsidR="00CA1CBF" w:rsidRDefault="00CA1CBF">
            <w:pPr>
              <w:pStyle w:val="TableParagraph"/>
              <w:spacing w:before="159"/>
              <w:ind w:left="52" w:right="44"/>
              <w:jc w:val="center"/>
              <w:rPr>
                <w:rFonts w:hint="eastAsia"/>
                <w:sz w:val="21"/>
                <w:lang w:eastAsia="zh-TW"/>
              </w:rPr>
            </w:pPr>
            <w:r>
              <w:rPr>
                <w:rFonts w:hint="eastAsia"/>
                <w:sz w:val="21"/>
                <w:lang w:eastAsia="zh-TW"/>
              </w:rPr>
              <w:t>295</w:t>
            </w:r>
          </w:p>
        </w:tc>
        <w:tc>
          <w:tcPr>
            <w:tcW w:w="9357" w:type="dxa"/>
          </w:tcPr>
          <w:p w14:paraId="3FB9D834" w14:textId="228406DF"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為提供多元化之服務，金融從業人員：</w:t>
            </w:r>
            <w:r w:rsidRPr="00936154">
              <w:rPr>
                <w:sz w:val="21"/>
                <w:lang w:eastAsia="zh-TW"/>
              </w:rPr>
              <w:t xml:space="preserve">  (1)得保管客戶之存摺及印章，以代其進行資金調度  (2)得代客戶提領保證金以省卻客戶舟車勞頓之苦  (3)得代領對帳單，並於日後面交客戶  (4)應提供客戶多元化商品資訊</w:t>
            </w:r>
          </w:p>
        </w:tc>
        <w:tc>
          <w:tcPr>
            <w:tcW w:w="593" w:type="dxa"/>
          </w:tcPr>
          <w:p w14:paraId="57A82293" w14:textId="2B339BEB"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02955101" w14:textId="77777777">
        <w:trPr>
          <w:trHeight w:val="726"/>
        </w:trPr>
        <w:tc>
          <w:tcPr>
            <w:tcW w:w="567" w:type="dxa"/>
          </w:tcPr>
          <w:p w14:paraId="0A600493" w14:textId="440EAF1B" w:rsidR="00CA1CBF" w:rsidRDefault="00CA1CBF">
            <w:pPr>
              <w:pStyle w:val="TableParagraph"/>
              <w:spacing w:before="159"/>
              <w:ind w:left="52" w:right="44"/>
              <w:jc w:val="center"/>
              <w:rPr>
                <w:rFonts w:hint="eastAsia"/>
                <w:sz w:val="21"/>
                <w:lang w:eastAsia="zh-TW"/>
              </w:rPr>
            </w:pPr>
            <w:r>
              <w:rPr>
                <w:rFonts w:hint="eastAsia"/>
                <w:sz w:val="21"/>
                <w:lang w:eastAsia="zh-TW"/>
              </w:rPr>
              <w:t>296</w:t>
            </w:r>
          </w:p>
        </w:tc>
        <w:tc>
          <w:tcPr>
            <w:tcW w:w="9357" w:type="dxa"/>
          </w:tcPr>
          <w:p w14:paraId="715F1876"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金融從業人員為客戶辦理開戶作業時：</w:t>
            </w:r>
            <w:r w:rsidRPr="00936154">
              <w:rPr>
                <w:sz w:val="21"/>
                <w:lang w:eastAsia="zh-TW"/>
              </w:rPr>
              <w:t xml:space="preserve">  (1)應告知客戶金融商品之風險</w:t>
            </w:r>
          </w:p>
          <w:p w14:paraId="209C2657" w14:textId="683A5F80" w:rsidR="00CA1CBF" w:rsidRPr="00936154" w:rsidRDefault="00936154" w:rsidP="00936154">
            <w:pPr>
              <w:pStyle w:val="TableParagraph"/>
              <w:spacing w:line="354" w:lineRule="exact"/>
              <w:rPr>
                <w:rFonts w:hint="eastAsia"/>
                <w:sz w:val="21"/>
                <w:lang w:eastAsia="zh-TW"/>
              </w:rPr>
            </w:pPr>
            <w:r w:rsidRPr="00936154">
              <w:rPr>
                <w:sz w:val="21"/>
                <w:lang w:eastAsia="zh-TW"/>
              </w:rPr>
              <w:t>(2)毋須告知客戶交易風險  (3)應告知客戶金融商品絕無風險  (4)應告知客戶金融商品交易風險有限</w:t>
            </w:r>
          </w:p>
        </w:tc>
        <w:tc>
          <w:tcPr>
            <w:tcW w:w="593" w:type="dxa"/>
          </w:tcPr>
          <w:p w14:paraId="21778E28" w14:textId="75F14250"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185C44C6" w14:textId="77777777">
        <w:trPr>
          <w:trHeight w:val="726"/>
        </w:trPr>
        <w:tc>
          <w:tcPr>
            <w:tcW w:w="567" w:type="dxa"/>
          </w:tcPr>
          <w:p w14:paraId="1C4452E9" w14:textId="0332DE87" w:rsidR="00CA1CBF" w:rsidRDefault="00CA1CBF">
            <w:pPr>
              <w:pStyle w:val="TableParagraph"/>
              <w:spacing w:before="159"/>
              <w:ind w:left="52" w:right="44"/>
              <w:jc w:val="center"/>
              <w:rPr>
                <w:rFonts w:hint="eastAsia"/>
                <w:sz w:val="21"/>
                <w:lang w:eastAsia="zh-TW"/>
              </w:rPr>
            </w:pPr>
            <w:r>
              <w:rPr>
                <w:rFonts w:hint="eastAsia"/>
                <w:sz w:val="21"/>
                <w:lang w:eastAsia="zh-TW"/>
              </w:rPr>
              <w:t>297</w:t>
            </w:r>
          </w:p>
        </w:tc>
        <w:tc>
          <w:tcPr>
            <w:tcW w:w="9357" w:type="dxa"/>
          </w:tcPr>
          <w:p w14:paraId="042D7011" w14:textId="0F2C7C1C"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金融服務業從事業務廣告及製發宣傳文件：</w:t>
            </w:r>
            <w:r w:rsidRPr="00936154">
              <w:rPr>
                <w:sz w:val="21"/>
                <w:lang w:eastAsia="zh-TW"/>
              </w:rPr>
              <w:t xml:space="preserve"> (1)不得製作易使客戶誤解金融商品交易與賭博雷同之廣告  (2)僅使用對其有利之資料以誇大其績效  (3)宣稱金融商品交易無風險適合所有人士  (4)得僅強調獲利，但未同時說明相對風險</w:t>
            </w:r>
          </w:p>
        </w:tc>
        <w:tc>
          <w:tcPr>
            <w:tcW w:w="593" w:type="dxa"/>
          </w:tcPr>
          <w:p w14:paraId="5E30FCBA" w14:textId="4389DCE4"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57F26840" w14:textId="77777777">
        <w:trPr>
          <w:trHeight w:val="726"/>
        </w:trPr>
        <w:tc>
          <w:tcPr>
            <w:tcW w:w="567" w:type="dxa"/>
          </w:tcPr>
          <w:p w14:paraId="668539E2" w14:textId="69BF7F3E" w:rsidR="00CA1CBF" w:rsidRDefault="00CA1CBF">
            <w:pPr>
              <w:pStyle w:val="TableParagraph"/>
              <w:spacing w:before="159"/>
              <w:ind w:left="52" w:right="44"/>
              <w:jc w:val="center"/>
              <w:rPr>
                <w:rFonts w:hint="eastAsia"/>
                <w:sz w:val="21"/>
                <w:lang w:eastAsia="zh-TW"/>
              </w:rPr>
            </w:pPr>
            <w:r>
              <w:rPr>
                <w:rFonts w:hint="eastAsia"/>
                <w:sz w:val="21"/>
                <w:lang w:eastAsia="zh-TW"/>
              </w:rPr>
              <w:t>298</w:t>
            </w:r>
          </w:p>
        </w:tc>
        <w:tc>
          <w:tcPr>
            <w:tcW w:w="9357" w:type="dxa"/>
          </w:tcPr>
          <w:p w14:paraId="200A8632" w14:textId="59B0B727"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為使投資人認為從事金融商品交易可以獲利，金融服務業從事業務廣告及製發宣傳文件時：</w:t>
            </w:r>
            <w:r w:rsidRPr="00936154">
              <w:rPr>
                <w:sz w:val="21"/>
                <w:lang w:eastAsia="zh-TW"/>
              </w:rPr>
              <w:t xml:space="preserve"> (1)可以引用各種推薦書、感謝函、擷取報章雜誌之報導、為保證獲利或負擔損失之類似文字或表示  (2)可以過去之操作績效為獲利保證  (3)內容涉及誇大不實或虛偽陳述  (4)以上敘述皆不得為之</w:t>
            </w:r>
          </w:p>
        </w:tc>
        <w:tc>
          <w:tcPr>
            <w:tcW w:w="593" w:type="dxa"/>
          </w:tcPr>
          <w:p w14:paraId="4ECADFA4" w14:textId="1AEBEAFA"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445AAA70" w14:textId="77777777">
        <w:trPr>
          <w:trHeight w:val="726"/>
        </w:trPr>
        <w:tc>
          <w:tcPr>
            <w:tcW w:w="567" w:type="dxa"/>
          </w:tcPr>
          <w:p w14:paraId="70E16FD5" w14:textId="010459EE" w:rsidR="00CA1CBF" w:rsidRDefault="00CA1CBF">
            <w:pPr>
              <w:pStyle w:val="TableParagraph"/>
              <w:spacing w:before="159"/>
              <w:ind w:left="52" w:right="44"/>
              <w:jc w:val="center"/>
              <w:rPr>
                <w:rFonts w:hint="eastAsia"/>
                <w:sz w:val="21"/>
                <w:lang w:eastAsia="zh-TW"/>
              </w:rPr>
            </w:pPr>
            <w:r>
              <w:rPr>
                <w:rFonts w:hint="eastAsia"/>
                <w:sz w:val="21"/>
                <w:lang w:eastAsia="zh-TW"/>
              </w:rPr>
              <w:t>299</w:t>
            </w:r>
          </w:p>
        </w:tc>
        <w:tc>
          <w:tcPr>
            <w:tcW w:w="9357" w:type="dxa"/>
          </w:tcPr>
          <w:p w14:paraId="138C1F44" w14:textId="599E779C"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對金融業務人員而言，下列敘述何者正確？</w:t>
            </w:r>
            <w:r w:rsidRPr="00936154">
              <w:rPr>
                <w:sz w:val="21"/>
                <w:lang w:eastAsia="zh-TW"/>
              </w:rPr>
              <w:t xml:space="preserve">  (1)業務人員基於業務之便，可以任意調閱客戶資料  (2)工作時無意間看見公司的機密，基於利益共享原則，於是與客戶共同分享  (3)關於客戶的基本資料，基於保密原則，決不向外揭露  (4)為了行銷之便，業務人員本身可以自己製作誇大的績效文宣，以吸引客戶</w:t>
            </w:r>
          </w:p>
        </w:tc>
        <w:tc>
          <w:tcPr>
            <w:tcW w:w="593" w:type="dxa"/>
          </w:tcPr>
          <w:p w14:paraId="019821F0" w14:textId="67A22B9F"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1C7F5F32" w14:textId="77777777">
        <w:trPr>
          <w:trHeight w:val="726"/>
        </w:trPr>
        <w:tc>
          <w:tcPr>
            <w:tcW w:w="567" w:type="dxa"/>
          </w:tcPr>
          <w:p w14:paraId="7F610068" w14:textId="7DC214CA" w:rsidR="00CA1CBF" w:rsidRDefault="00CA1CBF">
            <w:pPr>
              <w:pStyle w:val="TableParagraph"/>
              <w:spacing w:before="159"/>
              <w:ind w:left="52" w:right="44"/>
              <w:jc w:val="center"/>
              <w:rPr>
                <w:rFonts w:hint="eastAsia"/>
                <w:sz w:val="21"/>
                <w:lang w:eastAsia="zh-TW"/>
              </w:rPr>
            </w:pPr>
            <w:r>
              <w:rPr>
                <w:rFonts w:hint="eastAsia"/>
                <w:sz w:val="21"/>
                <w:lang w:eastAsia="zh-TW"/>
              </w:rPr>
              <w:t>300</w:t>
            </w:r>
          </w:p>
        </w:tc>
        <w:tc>
          <w:tcPr>
            <w:tcW w:w="9357" w:type="dxa"/>
          </w:tcPr>
          <w:p w14:paraId="3034B4D7"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從事金融業務廣告及公開舉辦投資理財活動，下列何者符合規定？</w:t>
            </w:r>
            <w:r w:rsidRPr="00936154">
              <w:rPr>
                <w:sz w:val="21"/>
                <w:lang w:eastAsia="zh-TW"/>
              </w:rPr>
              <w:t xml:space="preserve">  (1)於廣告中僅</w:t>
            </w:r>
          </w:p>
          <w:p w14:paraId="710A6E73"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揭示對公司本身有利之事項</w:t>
            </w:r>
            <w:r w:rsidRPr="00936154">
              <w:rPr>
                <w:sz w:val="21"/>
                <w:lang w:eastAsia="zh-TW"/>
              </w:rPr>
              <w:t xml:space="preserve">  (2)利用傳播媒體從事商品販賣，私下自己反向操作</w:t>
            </w:r>
          </w:p>
          <w:p w14:paraId="47599FF3" w14:textId="383C2385" w:rsidR="00CA1CBF" w:rsidRPr="00936154" w:rsidRDefault="00936154" w:rsidP="00936154">
            <w:pPr>
              <w:pStyle w:val="TableParagraph"/>
              <w:spacing w:line="354" w:lineRule="exact"/>
              <w:rPr>
                <w:rFonts w:hint="eastAsia"/>
                <w:sz w:val="21"/>
                <w:lang w:eastAsia="zh-TW"/>
              </w:rPr>
            </w:pPr>
            <w:r w:rsidRPr="00936154">
              <w:rPr>
                <w:sz w:val="21"/>
                <w:lang w:eastAsia="zh-TW"/>
              </w:rPr>
              <w:t>(3)業務人員需盡量提供客戶完整且客觀的資訊，不得為了本身業績而做出傷害顧客的行為  (4)直接推薦或勸誘投資個別金融商品</w:t>
            </w:r>
          </w:p>
        </w:tc>
        <w:tc>
          <w:tcPr>
            <w:tcW w:w="593" w:type="dxa"/>
          </w:tcPr>
          <w:p w14:paraId="545A0504" w14:textId="53705272"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61EF6BF3" w14:textId="77777777">
        <w:trPr>
          <w:trHeight w:val="726"/>
        </w:trPr>
        <w:tc>
          <w:tcPr>
            <w:tcW w:w="567" w:type="dxa"/>
          </w:tcPr>
          <w:p w14:paraId="1B234266" w14:textId="4B192FF4" w:rsidR="00CA1CBF" w:rsidRDefault="00CA1CBF">
            <w:pPr>
              <w:pStyle w:val="TableParagraph"/>
              <w:spacing w:before="159"/>
              <w:ind w:left="52" w:right="44"/>
              <w:jc w:val="center"/>
              <w:rPr>
                <w:rFonts w:hint="eastAsia"/>
                <w:sz w:val="21"/>
                <w:lang w:eastAsia="zh-TW"/>
              </w:rPr>
            </w:pPr>
            <w:r>
              <w:rPr>
                <w:rFonts w:hint="eastAsia"/>
                <w:sz w:val="21"/>
                <w:lang w:eastAsia="zh-TW"/>
              </w:rPr>
              <w:t>301</w:t>
            </w:r>
          </w:p>
        </w:tc>
        <w:tc>
          <w:tcPr>
            <w:tcW w:w="9357" w:type="dxa"/>
          </w:tcPr>
          <w:p w14:paraId="2287C2CE"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有關金融從業人員之業務招攬行為，下列何者錯誤</w:t>
            </w:r>
            <w:r w:rsidRPr="00936154">
              <w:rPr>
                <w:sz w:val="21"/>
                <w:lang w:eastAsia="zh-TW"/>
              </w:rPr>
              <w:t>?  (1)不得對過去投資分析之績</w:t>
            </w:r>
          </w:p>
          <w:p w14:paraId="4D4927BC"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效作誇大不實之宣傳</w:t>
            </w:r>
            <w:r w:rsidRPr="00936154">
              <w:rPr>
                <w:sz w:val="21"/>
                <w:lang w:eastAsia="zh-TW"/>
              </w:rPr>
              <w:t xml:space="preserve">  (2)以保證獲利的方式招攬客戶  (3)不得對同業為攻訐</w:t>
            </w:r>
          </w:p>
          <w:p w14:paraId="32B715DA" w14:textId="0A863B68" w:rsidR="00CA1CBF" w:rsidRPr="00936154" w:rsidRDefault="00936154" w:rsidP="00936154">
            <w:pPr>
              <w:pStyle w:val="TableParagraph"/>
              <w:spacing w:line="354" w:lineRule="exact"/>
              <w:rPr>
                <w:rFonts w:hint="eastAsia"/>
                <w:sz w:val="21"/>
                <w:lang w:eastAsia="zh-TW"/>
              </w:rPr>
            </w:pPr>
            <w:r w:rsidRPr="00936154">
              <w:rPr>
                <w:sz w:val="21"/>
                <w:lang w:eastAsia="zh-TW"/>
              </w:rPr>
              <w:t>(4)不得對不特定人以收取不相當之對價參加理財投資分析活動，以招攬客戶</w:t>
            </w:r>
          </w:p>
        </w:tc>
        <w:tc>
          <w:tcPr>
            <w:tcW w:w="593" w:type="dxa"/>
          </w:tcPr>
          <w:p w14:paraId="34CE1B05" w14:textId="1717B788" w:rsidR="00CA1CBF" w:rsidRDefault="00D85758">
            <w:pPr>
              <w:pStyle w:val="TableParagraph"/>
              <w:spacing w:before="159"/>
              <w:ind w:left="3"/>
              <w:jc w:val="center"/>
              <w:rPr>
                <w:rFonts w:hint="eastAsia"/>
                <w:sz w:val="21"/>
                <w:lang w:eastAsia="zh-TW"/>
              </w:rPr>
            </w:pPr>
            <w:r>
              <w:rPr>
                <w:rFonts w:hint="eastAsia"/>
                <w:sz w:val="21"/>
                <w:lang w:eastAsia="zh-TW"/>
              </w:rPr>
              <w:t>2</w:t>
            </w:r>
          </w:p>
        </w:tc>
      </w:tr>
      <w:tr w:rsidR="00CA1CBF" w14:paraId="54D7BDB1" w14:textId="77777777">
        <w:trPr>
          <w:trHeight w:val="726"/>
        </w:trPr>
        <w:tc>
          <w:tcPr>
            <w:tcW w:w="567" w:type="dxa"/>
          </w:tcPr>
          <w:p w14:paraId="34895C17" w14:textId="1A84C0E3" w:rsidR="00CA1CBF" w:rsidRDefault="00CA1CBF">
            <w:pPr>
              <w:pStyle w:val="TableParagraph"/>
              <w:spacing w:before="159"/>
              <w:ind w:left="52" w:right="44"/>
              <w:jc w:val="center"/>
              <w:rPr>
                <w:rFonts w:hint="eastAsia"/>
                <w:sz w:val="21"/>
                <w:lang w:eastAsia="zh-TW"/>
              </w:rPr>
            </w:pPr>
            <w:r>
              <w:rPr>
                <w:rFonts w:hint="eastAsia"/>
                <w:sz w:val="21"/>
                <w:lang w:eastAsia="zh-TW"/>
              </w:rPr>
              <w:t>302</w:t>
            </w:r>
          </w:p>
        </w:tc>
        <w:tc>
          <w:tcPr>
            <w:tcW w:w="9357" w:type="dxa"/>
          </w:tcPr>
          <w:p w14:paraId="149EB87F" w14:textId="173887E0" w:rsidR="00CA1CBF" w:rsidRPr="00225937" w:rsidRDefault="00936154" w:rsidP="00EC09F7">
            <w:pPr>
              <w:pStyle w:val="TableParagraph"/>
              <w:spacing w:line="354" w:lineRule="exact"/>
              <w:rPr>
                <w:rFonts w:hint="eastAsia"/>
                <w:sz w:val="21"/>
                <w:lang w:eastAsia="zh-TW"/>
              </w:rPr>
            </w:pPr>
            <w:r w:rsidRPr="000863FC">
              <w:rPr>
                <w:rFonts w:ascii="SimSun" w:eastAsia="SimSun" w:hAnsi="SimSun" w:cs="SimSun"/>
                <w:spacing w:val="8"/>
                <w:lang w:eastAsia="zh-TW"/>
              </w:rPr>
              <w:t>金融從業人員分析客戶的個人資料應該抱持何種態度？</w:t>
            </w:r>
            <w:r w:rsidRPr="000863FC">
              <w:rPr>
                <w:rFonts w:ascii="SimSun" w:eastAsia="SimSun" w:hAnsi="SimSun" w:cs="SimSun"/>
                <w:spacing w:val="4"/>
                <w:lang w:eastAsia="zh-TW"/>
              </w:rPr>
              <w:t xml:space="preserve">  </w:t>
            </w:r>
            <w:r w:rsidRPr="000863FC">
              <w:rPr>
                <w:rFonts w:ascii="SimSun" w:eastAsia="SimSun" w:hAnsi="SimSun" w:cs="SimSun"/>
                <w:spacing w:val="6"/>
                <w:lang w:eastAsia="zh-TW"/>
              </w:rPr>
              <w:t>(1)</w:t>
            </w:r>
            <w:r w:rsidRPr="000863FC">
              <w:rPr>
                <w:rFonts w:ascii="SimSun" w:eastAsia="SimSun" w:hAnsi="SimSun" w:cs="SimSun"/>
                <w:spacing w:val="8"/>
                <w:lang w:eastAsia="zh-TW"/>
              </w:rPr>
              <w:t>由於客戶與自己存在</w:t>
            </w:r>
            <w:r w:rsidRPr="000863FC">
              <w:rPr>
                <w:rFonts w:ascii="SimSun" w:eastAsia="SimSun" w:hAnsi="SimSun" w:cs="SimSun"/>
                <w:lang w:eastAsia="zh-TW"/>
              </w:rPr>
              <w:t>親戚關係，所以審查過程可以盡量寬鬆</w:t>
            </w:r>
            <w:r w:rsidRPr="000863FC">
              <w:rPr>
                <w:rFonts w:ascii="SimSun" w:eastAsia="SimSun" w:hAnsi="SimSun" w:cs="SimSun"/>
                <w:spacing w:val="-20"/>
                <w:lang w:eastAsia="zh-TW"/>
              </w:rPr>
              <w:t xml:space="preserve">  </w:t>
            </w:r>
            <w:r w:rsidRPr="000863FC">
              <w:rPr>
                <w:rFonts w:ascii="SimSun" w:eastAsia="SimSun" w:hAnsi="SimSun" w:cs="SimSun"/>
                <w:lang w:eastAsia="zh-TW"/>
              </w:rPr>
              <w:t>(2)由於消費者與本身有過節，所以採取嚴格的態度</w:t>
            </w:r>
            <w:r w:rsidRPr="000863FC">
              <w:rPr>
                <w:rFonts w:ascii="SimSun" w:eastAsia="SimSun" w:hAnsi="SimSun" w:cs="SimSun"/>
                <w:spacing w:val="-21"/>
                <w:lang w:eastAsia="zh-TW"/>
              </w:rPr>
              <w:t xml:space="preserve">  </w:t>
            </w:r>
            <w:r w:rsidRPr="000863FC">
              <w:rPr>
                <w:rFonts w:ascii="SimSun" w:eastAsia="SimSun" w:hAnsi="SimSun" w:cs="SimSun"/>
                <w:lang w:eastAsia="zh-TW"/>
              </w:rPr>
              <w:t>(3)為了提高客戶投資的意願，因此，本身可以代替其填全部資料，以省去作業程序</w:t>
            </w:r>
            <w:r w:rsidRPr="000863FC">
              <w:rPr>
                <w:rFonts w:ascii="SimSun" w:eastAsia="SimSun" w:hAnsi="SimSun" w:cs="SimSun"/>
                <w:spacing w:val="-2"/>
                <w:lang w:eastAsia="zh-TW"/>
              </w:rPr>
              <w:t xml:space="preserve">  </w:t>
            </w:r>
            <w:r w:rsidRPr="000863FC">
              <w:rPr>
                <w:rFonts w:ascii="SimSun" w:eastAsia="SimSun" w:hAnsi="SimSun" w:cs="SimSun"/>
                <w:lang w:eastAsia="zh-TW"/>
              </w:rPr>
              <w:t>(4)以上皆非</w:t>
            </w:r>
          </w:p>
        </w:tc>
        <w:tc>
          <w:tcPr>
            <w:tcW w:w="593" w:type="dxa"/>
          </w:tcPr>
          <w:p w14:paraId="2818A752" w14:textId="03E8A743"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44B1FE5C" w14:textId="77777777">
        <w:trPr>
          <w:trHeight w:val="726"/>
        </w:trPr>
        <w:tc>
          <w:tcPr>
            <w:tcW w:w="567" w:type="dxa"/>
          </w:tcPr>
          <w:p w14:paraId="1B4B859F" w14:textId="58AA1821" w:rsidR="00CA1CBF" w:rsidRDefault="00CA1CBF">
            <w:pPr>
              <w:pStyle w:val="TableParagraph"/>
              <w:spacing w:before="159"/>
              <w:ind w:left="52" w:right="44"/>
              <w:jc w:val="center"/>
              <w:rPr>
                <w:rFonts w:hint="eastAsia"/>
                <w:sz w:val="21"/>
                <w:lang w:eastAsia="zh-TW"/>
              </w:rPr>
            </w:pPr>
            <w:r>
              <w:rPr>
                <w:rFonts w:hint="eastAsia"/>
                <w:sz w:val="21"/>
                <w:lang w:eastAsia="zh-TW"/>
              </w:rPr>
              <w:t>303</w:t>
            </w:r>
          </w:p>
        </w:tc>
        <w:tc>
          <w:tcPr>
            <w:tcW w:w="9357" w:type="dxa"/>
          </w:tcPr>
          <w:p w14:paraId="3B51D517" w14:textId="2325EE47"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金融從業人員招攬業務時，應該如何做，才能提高本身的業績？</w:t>
            </w:r>
            <w:r w:rsidRPr="00936154">
              <w:rPr>
                <w:sz w:val="21"/>
                <w:lang w:eastAsia="zh-TW"/>
              </w:rPr>
              <w:t xml:space="preserve">  (1)自己掏錢買禮物送給客戶  (2)勤練話術，以博取客戶的信任  (3)培養本身的專業，以誠心來面對客戶  (4)以上皆非</w:t>
            </w:r>
          </w:p>
        </w:tc>
        <w:tc>
          <w:tcPr>
            <w:tcW w:w="593" w:type="dxa"/>
          </w:tcPr>
          <w:p w14:paraId="4D68B343" w14:textId="0F657A6D"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6F696E03" w14:textId="77777777">
        <w:trPr>
          <w:trHeight w:val="726"/>
        </w:trPr>
        <w:tc>
          <w:tcPr>
            <w:tcW w:w="567" w:type="dxa"/>
          </w:tcPr>
          <w:p w14:paraId="38CF0F96" w14:textId="45ED1953" w:rsidR="00CA1CBF" w:rsidRDefault="00CA1CBF">
            <w:pPr>
              <w:pStyle w:val="TableParagraph"/>
              <w:spacing w:before="159"/>
              <w:ind w:left="52" w:right="44"/>
              <w:jc w:val="center"/>
              <w:rPr>
                <w:rFonts w:hint="eastAsia"/>
                <w:sz w:val="21"/>
                <w:lang w:eastAsia="zh-TW"/>
              </w:rPr>
            </w:pPr>
            <w:r>
              <w:rPr>
                <w:rFonts w:hint="eastAsia"/>
                <w:sz w:val="21"/>
                <w:lang w:eastAsia="zh-TW"/>
              </w:rPr>
              <w:t>304</w:t>
            </w:r>
          </w:p>
        </w:tc>
        <w:tc>
          <w:tcPr>
            <w:tcW w:w="9357" w:type="dxa"/>
          </w:tcPr>
          <w:p w14:paraId="51B0DBCE"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下列何者屬於對新客戶從事金融業務推廣的事前作業程序？</w:t>
            </w:r>
            <w:r w:rsidRPr="00936154">
              <w:rPr>
                <w:sz w:val="21"/>
                <w:lang w:eastAsia="zh-TW"/>
              </w:rPr>
              <w:t xml:space="preserve">  (1)商品介紹與風險</w:t>
            </w:r>
          </w:p>
          <w:p w14:paraId="08ED5FCE"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告知</w:t>
            </w:r>
            <w:r w:rsidRPr="00936154">
              <w:rPr>
                <w:sz w:val="21"/>
                <w:lang w:eastAsia="zh-TW"/>
              </w:rPr>
              <w:t xml:space="preserve">  (2)監控客戶逾越徵信額度、財力狀況或合適之投資範圍以外之商品或服務</w:t>
            </w:r>
          </w:p>
          <w:p w14:paraId="7A95C887" w14:textId="15811FE1" w:rsidR="00CA1CBF" w:rsidRPr="00936154" w:rsidRDefault="00936154" w:rsidP="00936154">
            <w:pPr>
              <w:pStyle w:val="TableParagraph"/>
              <w:spacing w:line="354" w:lineRule="exact"/>
              <w:rPr>
                <w:rFonts w:hint="eastAsia"/>
                <w:sz w:val="21"/>
                <w:lang w:eastAsia="zh-TW"/>
              </w:rPr>
            </w:pPr>
            <w:r w:rsidRPr="00936154">
              <w:rPr>
                <w:sz w:val="21"/>
                <w:lang w:eastAsia="zh-TW"/>
              </w:rPr>
              <w:t>(3)對於客戶資產之變化亦應善盡高度之注意義務  (4)以上皆非</w:t>
            </w:r>
          </w:p>
        </w:tc>
        <w:tc>
          <w:tcPr>
            <w:tcW w:w="593" w:type="dxa"/>
          </w:tcPr>
          <w:p w14:paraId="5F3AD77B" w14:textId="43166D35"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47F13256" w14:textId="77777777">
        <w:trPr>
          <w:trHeight w:val="726"/>
        </w:trPr>
        <w:tc>
          <w:tcPr>
            <w:tcW w:w="567" w:type="dxa"/>
          </w:tcPr>
          <w:p w14:paraId="3CAC148A" w14:textId="1728F643" w:rsidR="00CA1CBF" w:rsidRDefault="00CA1CBF">
            <w:pPr>
              <w:pStyle w:val="TableParagraph"/>
              <w:spacing w:before="159"/>
              <w:ind w:left="52" w:right="44"/>
              <w:jc w:val="center"/>
              <w:rPr>
                <w:rFonts w:hint="eastAsia"/>
                <w:sz w:val="21"/>
                <w:lang w:eastAsia="zh-TW"/>
              </w:rPr>
            </w:pPr>
            <w:r>
              <w:rPr>
                <w:rFonts w:hint="eastAsia"/>
                <w:sz w:val="21"/>
                <w:lang w:eastAsia="zh-TW"/>
              </w:rPr>
              <w:lastRenderedPageBreak/>
              <w:t>305</w:t>
            </w:r>
          </w:p>
        </w:tc>
        <w:tc>
          <w:tcPr>
            <w:tcW w:w="9357" w:type="dxa"/>
          </w:tcPr>
          <w:p w14:paraId="309CB771" w14:textId="0ADE26BC" w:rsidR="00CA1CBF" w:rsidRPr="00936154" w:rsidRDefault="00936154" w:rsidP="00EC09F7">
            <w:pPr>
              <w:pStyle w:val="TableParagraph"/>
              <w:spacing w:line="354" w:lineRule="exact"/>
              <w:rPr>
                <w:rFonts w:hint="eastAsia"/>
                <w:sz w:val="21"/>
                <w:lang w:eastAsia="zh-TW"/>
              </w:rPr>
            </w:pPr>
            <w:r w:rsidRPr="00936154">
              <w:rPr>
                <w:sz w:val="21"/>
                <w:lang w:eastAsia="zh-TW"/>
              </w:rPr>
              <w:t>向客戶推薦金融商品時，應優先考量下列哪些因素？  (1)客戶之適切性及收取佣金多寡  (2)收取佣金多寡及客戶委託規劃之資產成長情形  (3)客戶之適切性，及客戶委託規劃之資產成長情形  (4)使用特定利益或不實廣告利誘客戶購買及客戶之適切性</w:t>
            </w:r>
          </w:p>
        </w:tc>
        <w:tc>
          <w:tcPr>
            <w:tcW w:w="593" w:type="dxa"/>
          </w:tcPr>
          <w:p w14:paraId="07364491" w14:textId="4E685A47"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5201AABC" w14:textId="77777777">
        <w:trPr>
          <w:trHeight w:val="726"/>
        </w:trPr>
        <w:tc>
          <w:tcPr>
            <w:tcW w:w="567" w:type="dxa"/>
          </w:tcPr>
          <w:p w14:paraId="7904993D" w14:textId="3AFF19B1" w:rsidR="00CA1CBF" w:rsidRDefault="00CA1CBF">
            <w:pPr>
              <w:pStyle w:val="TableParagraph"/>
              <w:spacing w:before="159"/>
              <w:ind w:left="52" w:right="44"/>
              <w:jc w:val="center"/>
              <w:rPr>
                <w:rFonts w:hint="eastAsia"/>
                <w:sz w:val="21"/>
                <w:lang w:eastAsia="zh-TW"/>
              </w:rPr>
            </w:pPr>
            <w:r>
              <w:rPr>
                <w:rFonts w:hint="eastAsia"/>
                <w:sz w:val="21"/>
                <w:lang w:eastAsia="zh-TW"/>
              </w:rPr>
              <w:t>306</w:t>
            </w:r>
          </w:p>
        </w:tc>
        <w:tc>
          <w:tcPr>
            <w:tcW w:w="9357" w:type="dxa"/>
          </w:tcPr>
          <w:p w14:paraId="4077AAE7" w14:textId="0E3D7842" w:rsidR="00CA1CBF" w:rsidRPr="00225937" w:rsidRDefault="00936154" w:rsidP="00EC09F7">
            <w:pPr>
              <w:pStyle w:val="TableParagraph"/>
              <w:spacing w:line="354" w:lineRule="exact"/>
              <w:rPr>
                <w:rFonts w:hint="eastAsia"/>
                <w:sz w:val="21"/>
                <w:lang w:eastAsia="zh-TW"/>
              </w:rPr>
            </w:pPr>
            <w:r w:rsidRPr="000863FC">
              <w:rPr>
                <w:rFonts w:ascii="SimSun" w:eastAsia="SimSun" w:hAnsi="SimSun" w:cs="SimSun"/>
                <w:lang w:eastAsia="zh-TW"/>
              </w:rPr>
              <w:t>與客戶講解金融商品規格時，應該抱持著何種態度？</w:t>
            </w:r>
            <w:r w:rsidRPr="000863FC">
              <w:rPr>
                <w:rFonts w:ascii="SimSun" w:eastAsia="SimSun" w:hAnsi="SimSun" w:cs="SimSun"/>
                <w:spacing w:val="12"/>
                <w:lang w:eastAsia="zh-TW"/>
              </w:rPr>
              <w:t xml:space="preserve">  </w:t>
            </w:r>
            <w:r w:rsidRPr="000863FC">
              <w:rPr>
                <w:rFonts w:ascii="SimSun" w:eastAsia="SimSun" w:hAnsi="SimSun" w:cs="SimSun"/>
                <w:lang w:eastAsia="zh-TW"/>
              </w:rPr>
              <w:t>(1)視客戶與自己的關係而決定  (2)可以稍微誇大商品  (3)不論對象是誰，均應詳細與其解說</w:t>
            </w:r>
            <w:r w:rsidRPr="000863FC">
              <w:rPr>
                <w:rFonts w:ascii="SimSun" w:eastAsia="SimSun" w:hAnsi="SimSun" w:cs="SimSun"/>
                <w:spacing w:val="-20"/>
                <w:lang w:eastAsia="zh-TW"/>
              </w:rPr>
              <w:t xml:space="preserve">  </w:t>
            </w:r>
            <w:r w:rsidRPr="000863FC">
              <w:rPr>
                <w:rFonts w:ascii="SimSun" w:eastAsia="SimSun" w:hAnsi="SimSun" w:cs="SimSun"/>
                <w:lang w:eastAsia="zh-TW"/>
              </w:rPr>
              <w:t>(4)看客戶的資</w:t>
            </w:r>
            <w:r w:rsidRPr="000863FC">
              <w:rPr>
                <w:rFonts w:ascii="SimSun" w:eastAsia="SimSun" w:hAnsi="SimSun" w:cs="SimSun"/>
                <w:spacing w:val="-1"/>
                <w:lang w:eastAsia="zh-TW"/>
              </w:rPr>
              <w:t>產多</w:t>
            </w:r>
            <w:r w:rsidRPr="000863FC">
              <w:rPr>
                <w:rFonts w:ascii="SimSun" w:eastAsia="SimSun" w:hAnsi="SimSun" w:cs="SimSun"/>
                <w:lang w:eastAsia="zh-TW"/>
              </w:rPr>
              <w:t>寡決定</w:t>
            </w:r>
          </w:p>
        </w:tc>
        <w:tc>
          <w:tcPr>
            <w:tcW w:w="593" w:type="dxa"/>
          </w:tcPr>
          <w:p w14:paraId="49E42F91" w14:textId="145C2F56"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186992CD" w14:textId="77777777">
        <w:trPr>
          <w:trHeight w:val="726"/>
        </w:trPr>
        <w:tc>
          <w:tcPr>
            <w:tcW w:w="567" w:type="dxa"/>
          </w:tcPr>
          <w:p w14:paraId="6D985A54" w14:textId="6B8F1449" w:rsidR="00CA1CBF" w:rsidRDefault="00CA1CBF">
            <w:pPr>
              <w:pStyle w:val="TableParagraph"/>
              <w:spacing w:before="159"/>
              <w:ind w:left="52" w:right="44"/>
              <w:jc w:val="center"/>
              <w:rPr>
                <w:rFonts w:hint="eastAsia"/>
                <w:sz w:val="21"/>
                <w:lang w:eastAsia="zh-TW"/>
              </w:rPr>
            </w:pPr>
            <w:r>
              <w:rPr>
                <w:rFonts w:hint="eastAsia"/>
                <w:sz w:val="21"/>
                <w:lang w:eastAsia="zh-TW"/>
              </w:rPr>
              <w:t>307</w:t>
            </w:r>
          </w:p>
        </w:tc>
        <w:tc>
          <w:tcPr>
            <w:tcW w:w="9357" w:type="dxa"/>
          </w:tcPr>
          <w:p w14:paraId="08CE3730" w14:textId="252798C5"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金融從業人員應該如何讓自己往「專業」的從業人員邁進？</w:t>
            </w:r>
            <w:r w:rsidRPr="00936154">
              <w:rPr>
                <w:sz w:val="21"/>
                <w:lang w:eastAsia="zh-TW"/>
              </w:rPr>
              <w:t xml:space="preserve">  (1)藉由閱讀報章雜誌，及參加專業訓練充實自己專業知識  (2)多加利用自己本身獲取的內線消息，幫助客戶賺錢  (3)以贈品來博取客戶對自己的好感  (4)善用自己本身的人情攻勢，來行銷商品</w:t>
            </w:r>
          </w:p>
        </w:tc>
        <w:tc>
          <w:tcPr>
            <w:tcW w:w="593" w:type="dxa"/>
          </w:tcPr>
          <w:p w14:paraId="6A27EADA" w14:textId="2F90AC0B"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5AF3CF2A" w14:textId="77777777">
        <w:trPr>
          <w:trHeight w:val="726"/>
        </w:trPr>
        <w:tc>
          <w:tcPr>
            <w:tcW w:w="567" w:type="dxa"/>
          </w:tcPr>
          <w:p w14:paraId="5214410D" w14:textId="7E9E3865" w:rsidR="00CA1CBF" w:rsidRDefault="00CA1CBF">
            <w:pPr>
              <w:pStyle w:val="TableParagraph"/>
              <w:spacing w:before="159"/>
              <w:ind w:left="52" w:right="44"/>
              <w:jc w:val="center"/>
              <w:rPr>
                <w:rFonts w:hint="eastAsia"/>
                <w:sz w:val="21"/>
                <w:lang w:eastAsia="zh-TW"/>
              </w:rPr>
            </w:pPr>
            <w:r>
              <w:rPr>
                <w:rFonts w:hint="eastAsia"/>
                <w:sz w:val="21"/>
                <w:lang w:eastAsia="zh-TW"/>
              </w:rPr>
              <w:t>308</w:t>
            </w:r>
          </w:p>
        </w:tc>
        <w:tc>
          <w:tcPr>
            <w:tcW w:w="9357" w:type="dxa"/>
          </w:tcPr>
          <w:p w14:paraId="6E107C97" w14:textId="23B513D7"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下列哪一項不符合廣告的基本精神？</w:t>
            </w:r>
            <w:r w:rsidRPr="00936154">
              <w:rPr>
                <w:sz w:val="21"/>
                <w:lang w:eastAsia="zh-TW"/>
              </w:rPr>
              <w:t xml:space="preserve">  (1)向少數特定人告知  (2)於電視上播放廣告  (3)於公開場合舉辦說明會  (4)於廣播電台散播訊息</w:t>
            </w:r>
          </w:p>
        </w:tc>
        <w:tc>
          <w:tcPr>
            <w:tcW w:w="593" w:type="dxa"/>
          </w:tcPr>
          <w:p w14:paraId="0988AA24" w14:textId="5C24E581"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725D8A80" w14:textId="77777777">
        <w:trPr>
          <w:trHeight w:val="726"/>
        </w:trPr>
        <w:tc>
          <w:tcPr>
            <w:tcW w:w="567" w:type="dxa"/>
          </w:tcPr>
          <w:p w14:paraId="7798FE89" w14:textId="29731F30" w:rsidR="00CA1CBF" w:rsidRDefault="00CA1CBF">
            <w:pPr>
              <w:pStyle w:val="TableParagraph"/>
              <w:spacing w:before="159"/>
              <w:ind w:left="52" w:right="44"/>
              <w:jc w:val="center"/>
              <w:rPr>
                <w:rFonts w:hint="eastAsia"/>
                <w:sz w:val="21"/>
                <w:lang w:eastAsia="zh-TW"/>
              </w:rPr>
            </w:pPr>
            <w:r>
              <w:rPr>
                <w:rFonts w:hint="eastAsia"/>
                <w:sz w:val="21"/>
                <w:lang w:eastAsia="zh-TW"/>
              </w:rPr>
              <w:t>309</w:t>
            </w:r>
          </w:p>
        </w:tc>
        <w:tc>
          <w:tcPr>
            <w:tcW w:w="9357" w:type="dxa"/>
          </w:tcPr>
          <w:p w14:paraId="4369D8C3" w14:textId="15D2899D" w:rsidR="00CA1CBF" w:rsidRPr="00225937" w:rsidRDefault="00936154" w:rsidP="00EC09F7">
            <w:pPr>
              <w:pStyle w:val="TableParagraph"/>
              <w:spacing w:line="354" w:lineRule="exact"/>
              <w:rPr>
                <w:rFonts w:hint="eastAsia"/>
                <w:sz w:val="21"/>
                <w:lang w:eastAsia="zh-TW"/>
              </w:rPr>
            </w:pPr>
            <w:r w:rsidRPr="000863FC">
              <w:rPr>
                <w:rFonts w:ascii="SimSun" w:eastAsia="SimSun" w:hAnsi="SimSun" w:cs="SimSun"/>
                <w:lang w:eastAsia="zh-TW"/>
              </w:rPr>
              <w:t>對於人情式的業務招攬方式，下列何種方式才是正確？</w:t>
            </w:r>
            <w:r w:rsidRPr="000863FC">
              <w:rPr>
                <w:rFonts w:ascii="SimSun" w:eastAsia="SimSun" w:hAnsi="SimSun" w:cs="SimSun"/>
                <w:spacing w:val="12"/>
                <w:lang w:eastAsia="zh-TW"/>
              </w:rPr>
              <w:t xml:space="preserve">  </w:t>
            </w:r>
            <w:r w:rsidRPr="000863FC">
              <w:rPr>
                <w:rFonts w:ascii="SimSun" w:eastAsia="SimSun" w:hAnsi="SimSun" w:cs="SimSun"/>
                <w:lang w:eastAsia="zh-TW"/>
              </w:rPr>
              <w:t>(1)對於親戚朋友，可以不用花太多心思</w:t>
            </w:r>
            <w:r w:rsidRPr="000863FC">
              <w:rPr>
                <w:rFonts w:ascii="SimSun" w:eastAsia="SimSun" w:hAnsi="SimSun" w:cs="SimSun"/>
                <w:spacing w:val="20"/>
                <w:lang w:eastAsia="zh-TW"/>
              </w:rPr>
              <w:t xml:space="preserve">  </w:t>
            </w:r>
            <w:r w:rsidRPr="000863FC">
              <w:rPr>
                <w:rFonts w:ascii="SimSun" w:eastAsia="SimSun" w:hAnsi="SimSun" w:cs="SimSun"/>
                <w:lang w:eastAsia="zh-TW"/>
              </w:rPr>
              <w:t>(2)可以利用未公開的資訊，賺取投資報酬</w:t>
            </w:r>
            <w:r w:rsidRPr="000863FC">
              <w:rPr>
                <w:rFonts w:ascii="SimSun" w:eastAsia="SimSun" w:hAnsi="SimSun" w:cs="SimSun"/>
                <w:spacing w:val="21"/>
                <w:lang w:eastAsia="zh-TW"/>
              </w:rPr>
              <w:t xml:space="preserve">  </w:t>
            </w:r>
            <w:r w:rsidRPr="000863FC">
              <w:rPr>
                <w:rFonts w:ascii="SimSun" w:eastAsia="SimSun" w:hAnsi="SimSun" w:cs="SimSun"/>
                <w:lang w:eastAsia="zh-TW"/>
              </w:rPr>
              <w:t>(3)方便利用親朋好友的名字，行自己投機之實</w:t>
            </w:r>
            <w:r w:rsidRPr="000863FC">
              <w:rPr>
                <w:rFonts w:ascii="SimSun" w:eastAsia="SimSun" w:hAnsi="SimSun" w:cs="SimSun"/>
                <w:spacing w:val="-2"/>
                <w:lang w:eastAsia="zh-TW"/>
              </w:rPr>
              <w:t xml:space="preserve">  </w:t>
            </w:r>
            <w:r w:rsidRPr="000863FC">
              <w:rPr>
                <w:rFonts w:ascii="SimSun" w:eastAsia="SimSun" w:hAnsi="SimSun" w:cs="SimSun"/>
                <w:lang w:eastAsia="zh-TW"/>
              </w:rPr>
              <w:t>(4)以上皆非</w:t>
            </w:r>
            <w:bookmarkStart w:id="0" w:name="_GoBack"/>
            <w:bookmarkEnd w:id="0"/>
          </w:p>
        </w:tc>
        <w:tc>
          <w:tcPr>
            <w:tcW w:w="593" w:type="dxa"/>
          </w:tcPr>
          <w:p w14:paraId="4EAD8895" w14:textId="0E8578F5"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2B335650" w14:textId="77777777">
        <w:trPr>
          <w:trHeight w:val="726"/>
        </w:trPr>
        <w:tc>
          <w:tcPr>
            <w:tcW w:w="567" w:type="dxa"/>
          </w:tcPr>
          <w:p w14:paraId="1938389B" w14:textId="64E12A25" w:rsidR="00CA1CBF" w:rsidRDefault="00CA1CBF">
            <w:pPr>
              <w:pStyle w:val="TableParagraph"/>
              <w:spacing w:before="159"/>
              <w:ind w:left="52" w:right="44"/>
              <w:jc w:val="center"/>
              <w:rPr>
                <w:rFonts w:hint="eastAsia"/>
                <w:sz w:val="21"/>
                <w:lang w:eastAsia="zh-TW"/>
              </w:rPr>
            </w:pPr>
            <w:r>
              <w:rPr>
                <w:rFonts w:hint="eastAsia"/>
                <w:sz w:val="21"/>
                <w:lang w:eastAsia="zh-TW"/>
              </w:rPr>
              <w:t>310</w:t>
            </w:r>
          </w:p>
        </w:tc>
        <w:tc>
          <w:tcPr>
            <w:tcW w:w="9357" w:type="dxa"/>
          </w:tcPr>
          <w:p w14:paraId="1CE03F31" w14:textId="0F76C384"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有關從事金融業務推廣概念，下列何者正確？</w:t>
            </w:r>
            <w:r w:rsidRPr="00936154">
              <w:rPr>
                <w:sz w:val="21"/>
                <w:lang w:eastAsia="zh-TW"/>
              </w:rPr>
              <w:t xml:space="preserve">  (1)不管使用何種方式，最終目的就是將商品銷售出去  (2)業務人員最重要的就是口才，其他方面不重要  (3)在制度規定之下，以誠實信用原則，忠實告知客戶相關商品的內容  (4)由於現代人喜歡收回扣，因此禮品或是退還佣金是成功行銷的不二法門</w:t>
            </w:r>
          </w:p>
        </w:tc>
        <w:tc>
          <w:tcPr>
            <w:tcW w:w="593" w:type="dxa"/>
          </w:tcPr>
          <w:p w14:paraId="61E50D12" w14:textId="317E027B"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3B854D5B" w14:textId="77777777">
        <w:trPr>
          <w:trHeight w:val="726"/>
        </w:trPr>
        <w:tc>
          <w:tcPr>
            <w:tcW w:w="567" w:type="dxa"/>
          </w:tcPr>
          <w:p w14:paraId="54BAFB27" w14:textId="79BA2E08" w:rsidR="00CA1CBF" w:rsidRDefault="00CA1CBF">
            <w:pPr>
              <w:pStyle w:val="TableParagraph"/>
              <w:spacing w:before="159"/>
              <w:ind w:left="52" w:right="44"/>
              <w:jc w:val="center"/>
              <w:rPr>
                <w:rFonts w:hint="eastAsia"/>
                <w:sz w:val="21"/>
                <w:lang w:eastAsia="zh-TW"/>
              </w:rPr>
            </w:pPr>
            <w:r>
              <w:rPr>
                <w:rFonts w:hint="eastAsia"/>
                <w:sz w:val="21"/>
                <w:lang w:eastAsia="zh-TW"/>
              </w:rPr>
              <w:t>311</w:t>
            </w:r>
          </w:p>
        </w:tc>
        <w:tc>
          <w:tcPr>
            <w:tcW w:w="9357" w:type="dxa"/>
          </w:tcPr>
          <w:p w14:paraId="2441E68E" w14:textId="43362438" w:rsidR="00CA1CBF" w:rsidRPr="00225937" w:rsidRDefault="00936154" w:rsidP="00EC09F7">
            <w:pPr>
              <w:pStyle w:val="TableParagraph"/>
              <w:spacing w:line="354" w:lineRule="exact"/>
              <w:rPr>
                <w:rFonts w:hint="eastAsia"/>
                <w:sz w:val="21"/>
                <w:lang w:eastAsia="zh-TW"/>
              </w:rPr>
            </w:pPr>
            <w:r w:rsidRPr="00936154">
              <w:rPr>
                <w:rFonts w:hint="eastAsia"/>
                <w:sz w:val="21"/>
                <w:lang w:eastAsia="zh-TW"/>
              </w:rPr>
              <w:t>有關從事金融業務活動之「廣告」的認定，下列敘述何者有誤</w:t>
            </w:r>
            <w:r w:rsidRPr="00936154">
              <w:rPr>
                <w:sz w:val="21"/>
                <w:lang w:eastAsia="zh-TW"/>
              </w:rPr>
              <w:t>? (1)以促進業務為目的 (2)運用傳播媒體為工具 (3)於不公開之場所進行 (4)向不特定之多數人宣傳之</w:t>
            </w:r>
          </w:p>
        </w:tc>
        <w:tc>
          <w:tcPr>
            <w:tcW w:w="593" w:type="dxa"/>
          </w:tcPr>
          <w:p w14:paraId="0F3691D5" w14:textId="4A31FA5B"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3C017DD5" w14:textId="77777777">
        <w:trPr>
          <w:trHeight w:val="726"/>
        </w:trPr>
        <w:tc>
          <w:tcPr>
            <w:tcW w:w="567" w:type="dxa"/>
          </w:tcPr>
          <w:p w14:paraId="4F1D2CDF" w14:textId="242BC2CB" w:rsidR="00CA1CBF" w:rsidRDefault="00CA1CBF">
            <w:pPr>
              <w:pStyle w:val="TableParagraph"/>
              <w:spacing w:before="159"/>
              <w:ind w:left="52" w:right="44"/>
              <w:jc w:val="center"/>
              <w:rPr>
                <w:rFonts w:hint="eastAsia"/>
                <w:sz w:val="21"/>
                <w:lang w:eastAsia="zh-TW"/>
              </w:rPr>
            </w:pPr>
            <w:r>
              <w:rPr>
                <w:rFonts w:hint="eastAsia"/>
                <w:sz w:val="21"/>
                <w:lang w:eastAsia="zh-TW"/>
              </w:rPr>
              <w:t>312</w:t>
            </w:r>
          </w:p>
        </w:tc>
        <w:tc>
          <w:tcPr>
            <w:tcW w:w="9357" w:type="dxa"/>
          </w:tcPr>
          <w:p w14:paraId="2D4F3CE2" w14:textId="4AE71DBE"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從事有關投資型金融商品之廣告，下列敘述何者正確</w:t>
            </w:r>
            <w:r w:rsidRPr="00936154">
              <w:rPr>
                <w:sz w:val="21"/>
                <w:lang w:eastAsia="zh-TW"/>
              </w:rPr>
              <w:t>?  (1)廣告中得以獲利為廣告，只要有事實或理論根據，不須同時報導其風險  (2)未經主管機關核定的金融商品，可先行從事廣告活動測試市場  (3)平面廣告應揭示警語，有聲廣告應以影像或聲音揭示警語 (4)以上皆非</w:t>
            </w:r>
          </w:p>
        </w:tc>
        <w:tc>
          <w:tcPr>
            <w:tcW w:w="593" w:type="dxa"/>
          </w:tcPr>
          <w:p w14:paraId="53DF63B8" w14:textId="7A5E4E72"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66B1F9CB" w14:textId="77777777">
        <w:trPr>
          <w:trHeight w:val="726"/>
        </w:trPr>
        <w:tc>
          <w:tcPr>
            <w:tcW w:w="567" w:type="dxa"/>
          </w:tcPr>
          <w:p w14:paraId="6B37B559" w14:textId="48B9D970" w:rsidR="00CA1CBF" w:rsidRDefault="00CA1CBF">
            <w:pPr>
              <w:pStyle w:val="TableParagraph"/>
              <w:spacing w:before="159"/>
              <w:ind w:left="52" w:right="44"/>
              <w:jc w:val="center"/>
              <w:rPr>
                <w:rFonts w:hint="eastAsia"/>
                <w:sz w:val="21"/>
                <w:lang w:eastAsia="zh-TW"/>
              </w:rPr>
            </w:pPr>
            <w:r>
              <w:rPr>
                <w:rFonts w:hint="eastAsia"/>
                <w:sz w:val="21"/>
                <w:lang w:eastAsia="zh-TW"/>
              </w:rPr>
              <w:t>313</w:t>
            </w:r>
          </w:p>
        </w:tc>
        <w:tc>
          <w:tcPr>
            <w:tcW w:w="9357" w:type="dxa"/>
          </w:tcPr>
          <w:p w14:paraId="5334F85D" w14:textId="72E16CC2"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金融業務人員從事業務推廣與招攬，下列何者為不當行為？</w:t>
            </w:r>
            <w:r w:rsidRPr="00936154">
              <w:rPr>
                <w:sz w:val="21"/>
                <w:lang w:eastAsia="zh-TW"/>
              </w:rPr>
              <w:t xml:space="preserve">  (1)為競爭目的，散布損害他人營業信譽之廣告  (2)任意提供主觀性之投資情報  (3)違背或抵觸法令規定  (4)以上皆是</w:t>
            </w:r>
          </w:p>
        </w:tc>
        <w:tc>
          <w:tcPr>
            <w:tcW w:w="593" w:type="dxa"/>
          </w:tcPr>
          <w:p w14:paraId="3228EA51" w14:textId="0EF46001"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52D7CA99" w14:textId="77777777">
        <w:trPr>
          <w:trHeight w:val="726"/>
        </w:trPr>
        <w:tc>
          <w:tcPr>
            <w:tcW w:w="567" w:type="dxa"/>
          </w:tcPr>
          <w:p w14:paraId="1BFCA747" w14:textId="5D122CCE" w:rsidR="00CA1CBF" w:rsidRDefault="00CA1CBF">
            <w:pPr>
              <w:pStyle w:val="TableParagraph"/>
              <w:spacing w:before="159"/>
              <w:ind w:left="52" w:right="44"/>
              <w:jc w:val="center"/>
              <w:rPr>
                <w:rFonts w:hint="eastAsia"/>
                <w:sz w:val="21"/>
                <w:lang w:eastAsia="zh-TW"/>
              </w:rPr>
            </w:pPr>
            <w:r>
              <w:rPr>
                <w:rFonts w:hint="eastAsia"/>
                <w:sz w:val="21"/>
                <w:lang w:eastAsia="zh-TW"/>
              </w:rPr>
              <w:t>314</w:t>
            </w:r>
          </w:p>
        </w:tc>
        <w:tc>
          <w:tcPr>
            <w:tcW w:w="9357" w:type="dxa"/>
          </w:tcPr>
          <w:p w14:paraId="25CB411F"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證券從業人員使用個人部落格或網站聊天室等相關網站進行與營業活動相關之行</w:t>
            </w:r>
          </w:p>
          <w:p w14:paraId="018E1450"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為：</w:t>
            </w:r>
            <w:r w:rsidRPr="00936154">
              <w:rPr>
                <w:sz w:val="21"/>
                <w:lang w:eastAsia="zh-TW"/>
              </w:rPr>
              <w:t xml:space="preserve">  (1)公司應負監督管理之責  (2)公司不應干涉從業人員之個人行為</w:t>
            </w:r>
          </w:p>
          <w:p w14:paraId="46AA22CA" w14:textId="42ADF091" w:rsidR="00CA1CBF" w:rsidRPr="00936154" w:rsidRDefault="00936154" w:rsidP="00936154">
            <w:pPr>
              <w:pStyle w:val="TableParagraph"/>
              <w:spacing w:line="354" w:lineRule="exact"/>
              <w:rPr>
                <w:rFonts w:hint="eastAsia"/>
                <w:sz w:val="21"/>
                <w:lang w:eastAsia="zh-TW"/>
              </w:rPr>
            </w:pPr>
            <w:r w:rsidRPr="00936154">
              <w:rPr>
                <w:sz w:val="21"/>
                <w:lang w:eastAsia="zh-TW"/>
              </w:rPr>
              <w:t>(3)公司不必負任何責任  (4)公司應委託徵信公司偷偷監視</w:t>
            </w:r>
          </w:p>
        </w:tc>
        <w:tc>
          <w:tcPr>
            <w:tcW w:w="593" w:type="dxa"/>
          </w:tcPr>
          <w:p w14:paraId="08056A9D" w14:textId="5013D21D"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03187897" w14:textId="77777777">
        <w:trPr>
          <w:trHeight w:val="726"/>
        </w:trPr>
        <w:tc>
          <w:tcPr>
            <w:tcW w:w="567" w:type="dxa"/>
          </w:tcPr>
          <w:p w14:paraId="074C1406" w14:textId="22FD585B" w:rsidR="00CA1CBF" w:rsidRDefault="00CA1CBF">
            <w:pPr>
              <w:pStyle w:val="TableParagraph"/>
              <w:spacing w:before="159"/>
              <w:ind w:left="52" w:right="44"/>
              <w:jc w:val="center"/>
              <w:rPr>
                <w:rFonts w:hint="eastAsia"/>
                <w:sz w:val="21"/>
                <w:lang w:eastAsia="zh-TW"/>
              </w:rPr>
            </w:pPr>
            <w:r>
              <w:rPr>
                <w:rFonts w:hint="eastAsia"/>
                <w:sz w:val="21"/>
                <w:lang w:eastAsia="zh-TW"/>
              </w:rPr>
              <w:t>315</w:t>
            </w:r>
          </w:p>
        </w:tc>
        <w:tc>
          <w:tcPr>
            <w:tcW w:w="9357" w:type="dxa"/>
          </w:tcPr>
          <w:p w14:paraId="73FEF7E3"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金融從業人員推廣業務時，下列何種行為是錯誤的？</w:t>
            </w:r>
            <w:r w:rsidRPr="00936154">
              <w:rPr>
                <w:sz w:val="21"/>
                <w:lang w:eastAsia="zh-TW"/>
              </w:rPr>
              <w:t xml:space="preserve">  (1)推廣業務需考量客戶之投</w:t>
            </w:r>
          </w:p>
          <w:p w14:paraId="1778AA04"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資風險承受度</w:t>
            </w:r>
            <w:r w:rsidRPr="00936154">
              <w:rPr>
                <w:sz w:val="21"/>
                <w:lang w:eastAsia="zh-TW"/>
              </w:rPr>
              <w:t xml:space="preserve">  (2)推廣業務需了解客戶投資經驗  (3)推廣經主管機關核准業務</w:t>
            </w:r>
          </w:p>
          <w:p w14:paraId="0CA8D0C5" w14:textId="0B1F1A52" w:rsidR="00CA1CBF" w:rsidRPr="00936154" w:rsidRDefault="00936154" w:rsidP="00936154">
            <w:pPr>
              <w:pStyle w:val="TableParagraph"/>
              <w:spacing w:line="354" w:lineRule="exact"/>
              <w:rPr>
                <w:rFonts w:hint="eastAsia"/>
                <w:sz w:val="21"/>
                <w:lang w:eastAsia="zh-TW"/>
              </w:rPr>
            </w:pPr>
            <w:r w:rsidRPr="00936154">
              <w:rPr>
                <w:sz w:val="21"/>
                <w:lang w:eastAsia="zh-TW"/>
              </w:rPr>
              <w:t>(4)推廣未經主管機關核准業務</w:t>
            </w:r>
          </w:p>
        </w:tc>
        <w:tc>
          <w:tcPr>
            <w:tcW w:w="593" w:type="dxa"/>
          </w:tcPr>
          <w:p w14:paraId="435DDDF2" w14:textId="237094E1"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279E1417" w14:textId="77777777">
        <w:trPr>
          <w:trHeight w:val="726"/>
        </w:trPr>
        <w:tc>
          <w:tcPr>
            <w:tcW w:w="567" w:type="dxa"/>
          </w:tcPr>
          <w:p w14:paraId="76328B61" w14:textId="5845879B" w:rsidR="00CA1CBF" w:rsidRDefault="00CA1CBF">
            <w:pPr>
              <w:pStyle w:val="TableParagraph"/>
              <w:spacing w:before="159"/>
              <w:ind w:left="52" w:right="44"/>
              <w:jc w:val="center"/>
              <w:rPr>
                <w:rFonts w:hint="eastAsia"/>
                <w:sz w:val="21"/>
                <w:lang w:eastAsia="zh-TW"/>
              </w:rPr>
            </w:pPr>
            <w:r>
              <w:rPr>
                <w:rFonts w:hint="eastAsia"/>
                <w:sz w:val="21"/>
                <w:lang w:eastAsia="zh-TW"/>
              </w:rPr>
              <w:t>316</w:t>
            </w:r>
          </w:p>
        </w:tc>
        <w:tc>
          <w:tcPr>
            <w:tcW w:w="9357" w:type="dxa"/>
          </w:tcPr>
          <w:p w14:paraId="0C1A01DA" w14:textId="00C1BCAA" w:rsidR="00CA1CBF" w:rsidRPr="00225937" w:rsidRDefault="00936154" w:rsidP="00EC09F7">
            <w:pPr>
              <w:pStyle w:val="TableParagraph"/>
              <w:spacing w:line="354" w:lineRule="exact"/>
              <w:rPr>
                <w:rFonts w:hint="eastAsia"/>
                <w:sz w:val="21"/>
                <w:lang w:eastAsia="zh-TW"/>
              </w:rPr>
            </w:pPr>
            <w:r w:rsidRPr="00936154">
              <w:rPr>
                <w:rFonts w:hint="eastAsia"/>
                <w:sz w:val="21"/>
                <w:lang w:eastAsia="zh-TW"/>
              </w:rPr>
              <w:t>金融從業人員推廣投資型業務時，下列何種行為是正確的？</w:t>
            </w:r>
            <w:r w:rsidRPr="00936154">
              <w:rPr>
                <w:sz w:val="21"/>
                <w:lang w:eastAsia="zh-TW"/>
              </w:rPr>
              <w:t xml:space="preserve">  (1)為提高客戶收益，應推薦有內線消息之明牌  (2)推介經主管機關核准之商品  (3)為達成業績目標，推介自己都無法了解之金融商品  (4)雖沒有合法資格，仍然從事該項推廣業務</w:t>
            </w:r>
          </w:p>
        </w:tc>
        <w:tc>
          <w:tcPr>
            <w:tcW w:w="593" w:type="dxa"/>
          </w:tcPr>
          <w:p w14:paraId="5CC5B42D" w14:textId="310C3642" w:rsidR="00CA1CBF" w:rsidRDefault="00D85758">
            <w:pPr>
              <w:pStyle w:val="TableParagraph"/>
              <w:spacing w:before="159"/>
              <w:ind w:left="3"/>
              <w:jc w:val="center"/>
              <w:rPr>
                <w:rFonts w:hint="eastAsia"/>
                <w:sz w:val="21"/>
                <w:lang w:eastAsia="zh-TW"/>
              </w:rPr>
            </w:pPr>
            <w:r>
              <w:rPr>
                <w:rFonts w:hint="eastAsia"/>
                <w:sz w:val="21"/>
                <w:lang w:eastAsia="zh-TW"/>
              </w:rPr>
              <w:t>2</w:t>
            </w:r>
          </w:p>
        </w:tc>
      </w:tr>
      <w:tr w:rsidR="00CA1CBF" w14:paraId="2B4127D1" w14:textId="77777777">
        <w:trPr>
          <w:trHeight w:val="726"/>
        </w:trPr>
        <w:tc>
          <w:tcPr>
            <w:tcW w:w="567" w:type="dxa"/>
          </w:tcPr>
          <w:p w14:paraId="6932E098" w14:textId="513CFC94" w:rsidR="00CA1CBF" w:rsidRDefault="00CA1CBF">
            <w:pPr>
              <w:pStyle w:val="TableParagraph"/>
              <w:spacing w:before="159"/>
              <w:ind w:left="52" w:right="44"/>
              <w:jc w:val="center"/>
              <w:rPr>
                <w:rFonts w:hint="eastAsia"/>
                <w:sz w:val="21"/>
                <w:lang w:eastAsia="zh-TW"/>
              </w:rPr>
            </w:pPr>
            <w:r>
              <w:rPr>
                <w:rFonts w:hint="eastAsia"/>
                <w:sz w:val="21"/>
                <w:lang w:eastAsia="zh-TW"/>
              </w:rPr>
              <w:t>317</w:t>
            </w:r>
          </w:p>
        </w:tc>
        <w:tc>
          <w:tcPr>
            <w:tcW w:w="9357" w:type="dxa"/>
          </w:tcPr>
          <w:p w14:paraId="5FDF0C98" w14:textId="37B52191"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金融從業人員辦理充分瞭解客戶作業，以下何種態度是錯誤的？</w:t>
            </w:r>
            <w:r w:rsidRPr="00936154">
              <w:rPr>
                <w:sz w:val="21"/>
                <w:lang w:eastAsia="zh-TW"/>
              </w:rPr>
              <w:t xml:space="preserve">  (1)應由客戶所填資料充分知悉客戶狀況  (2)應由客戶所填資料評估客戶狀況  (3)請客戶隨便填一填以便歸檔備查  (4)辦理充分瞭解客戶作業是推介商品非常重要程序</w:t>
            </w:r>
          </w:p>
        </w:tc>
        <w:tc>
          <w:tcPr>
            <w:tcW w:w="593" w:type="dxa"/>
          </w:tcPr>
          <w:p w14:paraId="0AF31A35" w14:textId="3C8A567F"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2D619995" w14:textId="77777777">
        <w:trPr>
          <w:trHeight w:val="726"/>
        </w:trPr>
        <w:tc>
          <w:tcPr>
            <w:tcW w:w="567" w:type="dxa"/>
          </w:tcPr>
          <w:p w14:paraId="44BFCA5E" w14:textId="686A1ABB" w:rsidR="00CA1CBF" w:rsidRDefault="00CA1CBF">
            <w:pPr>
              <w:pStyle w:val="TableParagraph"/>
              <w:spacing w:before="159"/>
              <w:ind w:left="52" w:right="44"/>
              <w:jc w:val="center"/>
              <w:rPr>
                <w:rFonts w:hint="eastAsia"/>
                <w:sz w:val="21"/>
                <w:lang w:eastAsia="zh-TW"/>
              </w:rPr>
            </w:pPr>
            <w:r>
              <w:rPr>
                <w:rFonts w:hint="eastAsia"/>
                <w:sz w:val="21"/>
                <w:lang w:eastAsia="zh-TW"/>
              </w:rPr>
              <w:t>318</w:t>
            </w:r>
          </w:p>
        </w:tc>
        <w:tc>
          <w:tcPr>
            <w:tcW w:w="9357" w:type="dxa"/>
          </w:tcPr>
          <w:p w14:paraId="0CC354B0" w14:textId="1C68CC71"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金融從業人員辦理充分瞭解客戶作業，應充分知悉並評估客戶之狀況，下列何者為是？</w:t>
            </w:r>
            <w:r w:rsidRPr="00936154">
              <w:rPr>
                <w:sz w:val="21"/>
                <w:lang w:eastAsia="zh-TW"/>
              </w:rPr>
              <w:t xml:space="preserve">  (1)應充分知悉並評估客戶之投資知識及投資經驗  (2)應充分知悉並評估客戶之財務狀況  (3)應充分知悉並評估客戶之承受投資風險程度  (4)以上皆是</w:t>
            </w:r>
          </w:p>
        </w:tc>
        <w:tc>
          <w:tcPr>
            <w:tcW w:w="593" w:type="dxa"/>
          </w:tcPr>
          <w:p w14:paraId="3C94A3ED" w14:textId="22251BC8"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45B35653" w14:textId="77777777">
        <w:trPr>
          <w:trHeight w:val="726"/>
        </w:trPr>
        <w:tc>
          <w:tcPr>
            <w:tcW w:w="567" w:type="dxa"/>
          </w:tcPr>
          <w:p w14:paraId="20DF9F84" w14:textId="06A85EFA" w:rsidR="00CA1CBF" w:rsidRDefault="00CA1CBF">
            <w:pPr>
              <w:pStyle w:val="TableParagraph"/>
              <w:spacing w:before="159"/>
              <w:ind w:left="52" w:right="44"/>
              <w:jc w:val="center"/>
              <w:rPr>
                <w:rFonts w:hint="eastAsia"/>
                <w:sz w:val="21"/>
                <w:lang w:eastAsia="zh-TW"/>
              </w:rPr>
            </w:pPr>
            <w:r>
              <w:rPr>
                <w:rFonts w:hint="eastAsia"/>
                <w:sz w:val="21"/>
                <w:lang w:eastAsia="zh-TW"/>
              </w:rPr>
              <w:t>319</w:t>
            </w:r>
          </w:p>
        </w:tc>
        <w:tc>
          <w:tcPr>
            <w:tcW w:w="9357" w:type="dxa"/>
          </w:tcPr>
          <w:p w14:paraId="69B44B6A"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以下何者為金融服務業向不特定多數人之銷售行為</w:t>
            </w:r>
            <w:r w:rsidRPr="00936154">
              <w:rPr>
                <w:sz w:val="21"/>
                <w:lang w:eastAsia="zh-TW"/>
              </w:rPr>
              <w:t>?  (1)透過發言人公佈商品內容</w:t>
            </w:r>
          </w:p>
          <w:p w14:paraId="3DF74B64" w14:textId="44BE011E" w:rsidR="00CA1CBF" w:rsidRPr="00936154" w:rsidRDefault="00936154" w:rsidP="00936154">
            <w:pPr>
              <w:pStyle w:val="TableParagraph"/>
              <w:spacing w:line="354" w:lineRule="exact"/>
              <w:rPr>
                <w:rFonts w:hint="eastAsia"/>
                <w:sz w:val="21"/>
                <w:lang w:eastAsia="zh-TW"/>
              </w:rPr>
            </w:pPr>
            <w:r w:rsidRPr="00936154">
              <w:rPr>
                <w:sz w:val="21"/>
                <w:lang w:eastAsia="zh-TW"/>
              </w:rPr>
              <w:t>(2)透過新聞稿通知媒體商品內容  (3)於傳播媒體宣傳金融商品  (4)以上皆是</w:t>
            </w:r>
          </w:p>
        </w:tc>
        <w:tc>
          <w:tcPr>
            <w:tcW w:w="593" w:type="dxa"/>
          </w:tcPr>
          <w:p w14:paraId="53141D42" w14:textId="04A792BD"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16E63CCA" w14:textId="77777777">
        <w:trPr>
          <w:trHeight w:val="726"/>
        </w:trPr>
        <w:tc>
          <w:tcPr>
            <w:tcW w:w="567" w:type="dxa"/>
          </w:tcPr>
          <w:p w14:paraId="5FDD5BB5" w14:textId="04D66D9F" w:rsidR="00CA1CBF" w:rsidRDefault="00CA1CBF">
            <w:pPr>
              <w:pStyle w:val="TableParagraph"/>
              <w:spacing w:before="159"/>
              <w:ind w:left="52" w:right="44"/>
              <w:jc w:val="center"/>
              <w:rPr>
                <w:rFonts w:hint="eastAsia"/>
                <w:sz w:val="21"/>
                <w:lang w:eastAsia="zh-TW"/>
              </w:rPr>
            </w:pPr>
            <w:r>
              <w:rPr>
                <w:rFonts w:hint="eastAsia"/>
                <w:sz w:val="21"/>
                <w:lang w:eastAsia="zh-TW"/>
              </w:rPr>
              <w:lastRenderedPageBreak/>
              <w:t>320</w:t>
            </w:r>
          </w:p>
        </w:tc>
        <w:tc>
          <w:tcPr>
            <w:tcW w:w="9357" w:type="dxa"/>
          </w:tcPr>
          <w:p w14:paraId="77C19901" w14:textId="77777777" w:rsidR="00936154" w:rsidRPr="00936154" w:rsidRDefault="00936154" w:rsidP="00936154">
            <w:pPr>
              <w:pStyle w:val="TableParagraph"/>
              <w:tabs>
                <w:tab w:val="left" w:pos="1256"/>
              </w:tabs>
              <w:spacing w:line="354" w:lineRule="exact"/>
              <w:rPr>
                <w:sz w:val="21"/>
                <w:lang w:eastAsia="zh-TW"/>
              </w:rPr>
            </w:pPr>
            <w:r>
              <w:rPr>
                <w:sz w:val="21"/>
                <w:lang w:eastAsia="zh-TW"/>
              </w:rPr>
              <w:tab/>
            </w:r>
            <w:r w:rsidRPr="00936154">
              <w:rPr>
                <w:rFonts w:hint="eastAsia"/>
                <w:sz w:val="21"/>
                <w:lang w:eastAsia="zh-TW"/>
              </w:rPr>
              <w:t>以下何者非為金融從業人員向不特定多數人之銷售行為？</w:t>
            </w:r>
            <w:r w:rsidRPr="00936154">
              <w:rPr>
                <w:sz w:val="21"/>
                <w:lang w:eastAsia="zh-TW"/>
              </w:rPr>
              <w:t xml:space="preserve">  (1)於街頭發放商品廣告 DM  (2)向已簽約客戶說明商品內容  (3)於報章雜誌刊登商品廣告</w:t>
            </w:r>
          </w:p>
          <w:p w14:paraId="4A1425A1" w14:textId="5917AB28" w:rsidR="00CA1CBF" w:rsidRPr="00936154" w:rsidRDefault="00936154" w:rsidP="00936154">
            <w:pPr>
              <w:pStyle w:val="TableParagraph"/>
              <w:tabs>
                <w:tab w:val="left" w:pos="1256"/>
              </w:tabs>
              <w:spacing w:line="354" w:lineRule="exact"/>
              <w:rPr>
                <w:rFonts w:hint="eastAsia"/>
                <w:sz w:val="21"/>
                <w:lang w:eastAsia="zh-TW"/>
              </w:rPr>
            </w:pPr>
            <w:r w:rsidRPr="00936154">
              <w:rPr>
                <w:sz w:val="21"/>
                <w:lang w:eastAsia="zh-TW"/>
              </w:rPr>
              <w:t>(4)向記者透漏商品內容並請其代為刊登</w:t>
            </w:r>
          </w:p>
        </w:tc>
        <w:tc>
          <w:tcPr>
            <w:tcW w:w="593" w:type="dxa"/>
          </w:tcPr>
          <w:p w14:paraId="01F45ED2" w14:textId="2BB5104A" w:rsidR="00CA1CBF" w:rsidRDefault="00D85758">
            <w:pPr>
              <w:pStyle w:val="TableParagraph"/>
              <w:spacing w:before="159"/>
              <w:ind w:left="3"/>
              <w:jc w:val="center"/>
              <w:rPr>
                <w:rFonts w:hint="eastAsia"/>
                <w:sz w:val="21"/>
                <w:lang w:eastAsia="zh-TW"/>
              </w:rPr>
            </w:pPr>
            <w:r>
              <w:rPr>
                <w:rFonts w:hint="eastAsia"/>
                <w:sz w:val="21"/>
                <w:lang w:eastAsia="zh-TW"/>
              </w:rPr>
              <w:t>2</w:t>
            </w:r>
          </w:p>
        </w:tc>
      </w:tr>
      <w:tr w:rsidR="00CA1CBF" w14:paraId="4D90582A" w14:textId="77777777">
        <w:trPr>
          <w:trHeight w:val="726"/>
        </w:trPr>
        <w:tc>
          <w:tcPr>
            <w:tcW w:w="567" w:type="dxa"/>
          </w:tcPr>
          <w:p w14:paraId="764858D3" w14:textId="0A0CF61C" w:rsidR="00CA1CBF" w:rsidRDefault="00CA1CBF">
            <w:pPr>
              <w:pStyle w:val="TableParagraph"/>
              <w:spacing w:before="159"/>
              <w:ind w:left="52" w:right="44"/>
              <w:jc w:val="center"/>
              <w:rPr>
                <w:rFonts w:hint="eastAsia"/>
                <w:sz w:val="21"/>
                <w:lang w:eastAsia="zh-TW"/>
              </w:rPr>
            </w:pPr>
            <w:r>
              <w:rPr>
                <w:rFonts w:hint="eastAsia"/>
                <w:sz w:val="21"/>
                <w:lang w:eastAsia="zh-TW"/>
              </w:rPr>
              <w:t>321</w:t>
            </w:r>
          </w:p>
        </w:tc>
        <w:tc>
          <w:tcPr>
            <w:tcW w:w="9357" w:type="dxa"/>
          </w:tcPr>
          <w:p w14:paraId="508497E7" w14:textId="465BF779"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金融從業人員招攬業務時，下列何種商品得以向不特定多數人銷售？</w:t>
            </w:r>
            <w:r w:rsidRPr="00936154">
              <w:rPr>
                <w:sz w:val="21"/>
                <w:lang w:eastAsia="zh-TW"/>
              </w:rPr>
              <w:t xml:space="preserve">  (1)經主管機關核准之公開募集金融商品  (2)經主管機關核准之國內私募基金  (3)信託集合管理運用帳戶 (4)國內私募有價證券</w:t>
            </w:r>
          </w:p>
        </w:tc>
        <w:tc>
          <w:tcPr>
            <w:tcW w:w="593" w:type="dxa"/>
          </w:tcPr>
          <w:p w14:paraId="09C45F80" w14:textId="5C3EA020"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29791A37" w14:textId="77777777">
        <w:trPr>
          <w:trHeight w:val="726"/>
        </w:trPr>
        <w:tc>
          <w:tcPr>
            <w:tcW w:w="567" w:type="dxa"/>
          </w:tcPr>
          <w:p w14:paraId="2AA778B4" w14:textId="7227FCE0" w:rsidR="00CA1CBF" w:rsidRDefault="00CA1CBF">
            <w:pPr>
              <w:pStyle w:val="TableParagraph"/>
              <w:spacing w:before="159"/>
              <w:ind w:left="52" w:right="44"/>
              <w:jc w:val="center"/>
              <w:rPr>
                <w:rFonts w:hint="eastAsia"/>
                <w:sz w:val="21"/>
                <w:lang w:eastAsia="zh-TW"/>
              </w:rPr>
            </w:pPr>
            <w:r>
              <w:rPr>
                <w:rFonts w:hint="eastAsia"/>
                <w:sz w:val="21"/>
                <w:lang w:eastAsia="zh-TW"/>
              </w:rPr>
              <w:t>322</w:t>
            </w:r>
          </w:p>
        </w:tc>
        <w:tc>
          <w:tcPr>
            <w:tcW w:w="9357" w:type="dxa"/>
          </w:tcPr>
          <w:p w14:paraId="75CE5772" w14:textId="0655B69C"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金融從業人員招攬業務時，下列行為何者是正確的？</w:t>
            </w:r>
            <w:r w:rsidRPr="00936154">
              <w:rPr>
                <w:sz w:val="21"/>
                <w:lang w:eastAsia="zh-TW"/>
              </w:rPr>
              <w:t xml:space="preserve">  (1)得以電子郵件促銷未經主管機關核准的業務  (2)得以網路向多數人推薦國內私募基金  (3)為爭取業績，應極力推銷收益率最高的商品而避談風險  (4)客戶簽約前應向客戶說明契約內容</w:t>
            </w:r>
          </w:p>
        </w:tc>
        <w:tc>
          <w:tcPr>
            <w:tcW w:w="593" w:type="dxa"/>
          </w:tcPr>
          <w:p w14:paraId="07FDAA40" w14:textId="6991E322"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409E28BA" w14:textId="77777777">
        <w:trPr>
          <w:trHeight w:val="726"/>
        </w:trPr>
        <w:tc>
          <w:tcPr>
            <w:tcW w:w="567" w:type="dxa"/>
          </w:tcPr>
          <w:p w14:paraId="429A6CFC" w14:textId="5504FD21" w:rsidR="00CA1CBF" w:rsidRDefault="00CA1CBF">
            <w:pPr>
              <w:pStyle w:val="TableParagraph"/>
              <w:spacing w:before="159"/>
              <w:ind w:left="52" w:right="44"/>
              <w:jc w:val="center"/>
              <w:rPr>
                <w:rFonts w:hint="eastAsia"/>
                <w:sz w:val="21"/>
                <w:lang w:eastAsia="zh-TW"/>
              </w:rPr>
            </w:pPr>
            <w:r>
              <w:rPr>
                <w:rFonts w:hint="eastAsia"/>
                <w:sz w:val="21"/>
                <w:lang w:eastAsia="zh-TW"/>
              </w:rPr>
              <w:t>323</w:t>
            </w:r>
          </w:p>
        </w:tc>
        <w:tc>
          <w:tcPr>
            <w:tcW w:w="9357" w:type="dxa"/>
          </w:tcPr>
          <w:p w14:paraId="3953D531" w14:textId="58357067"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金融從業人員招攬業務時，下列行為何者不宜？</w:t>
            </w:r>
            <w:r w:rsidRPr="00936154">
              <w:rPr>
                <w:sz w:val="21"/>
                <w:lang w:eastAsia="zh-TW"/>
              </w:rPr>
              <w:t xml:space="preserve">  (1)說明財產之管理運用並非絕無風險  (2)說明公司以往之經理績效無法保證最低收益  (3)請客戶簽約前應詳閱說明書  (4)片斷截取報章雜誌之報導作為促銷資料</w:t>
            </w:r>
          </w:p>
        </w:tc>
        <w:tc>
          <w:tcPr>
            <w:tcW w:w="593" w:type="dxa"/>
          </w:tcPr>
          <w:p w14:paraId="602683E1" w14:textId="1CC384B1"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098E8765" w14:textId="77777777">
        <w:trPr>
          <w:trHeight w:val="726"/>
        </w:trPr>
        <w:tc>
          <w:tcPr>
            <w:tcW w:w="567" w:type="dxa"/>
          </w:tcPr>
          <w:p w14:paraId="4D88AA43" w14:textId="235EDACE" w:rsidR="00CA1CBF" w:rsidRDefault="00CA1CBF">
            <w:pPr>
              <w:pStyle w:val="TableParagraph"/>
              <w:spacing w:before="159"/>
              <w:ind w:left="52" w:right="44"/>
              <w:jc w:val="center"/>
              <w:rPr>
                <w:rFonts w:hint="eastAsia"/>
                <w:sz w:val="21"/>
                <w:lang w:eastAsia="zh-TW"/>
              </w:rPr>
            </w:pPr>
            <w:r>
              <w:rPr>
                <w:rFonts w:hint="eastAsia"/>
                <w:sz w:val="21"/>
                <w:lang w:eastAsia="zh-TW"/>
              </w:rPr>
              <w:t>324</w:t>
            </w:r>
          </w:p>
        </w:tc>
        <w:tc>
          <w:tcPr>
            <w:tcW w:w="9357" w:type="dxa"/>
          </w:tcPr>
          <w:p w14:paraId="0EF8BBD6" w14:textId="7BA20160" w:rsidR="00CA1CBF" w:rsidRPr="00225937" w:rsidRDefault="00D85758" w:rsidP="00EC09F7">
            <w:pPr>
              <w:pStyle w:val="TableParagraph"/>
              <w:spacing w:line="354" w:lineRule="exact"/>
              <w:rPr>
                <w:rFonts w:hint="eastAsia"/>
                <w:sz w:val="21"/>
                <w:lang w:eastAsia="zh-TW"/>
              </w:rPr>
            </w:pPr>
            <w:r w:rsidRPr="000863FC">
              <w:rPr>
                <w:rFonts w:ascii="SimSun" w:eastAsia="SimSun" w:hAnsi="SimSun" w:cs="SimSun"/>
                <w:lang w:eastAsia="zh-TW"/>
              </w:rPr>
              <w:t>金融從業人員準備促銷資料，以下何者為是？</w:t>
            </w:r>
            <w:r w:rsidRPr="000863FC">
              <w:rPr>
                <w:rFonts w:ascii="SimSun" w:eastAsia="SimSun" w:hAnsi="SimSun" w:cs="SimSun"/>
                <w:spacing w:val="12"/>
                <w:lang w:eastAsia="zh-TW"/>
              </w:rPr>
              <w:t xml:space="preserve">  </w:t>
            </w:r>
            <w:r w:rsidRPr="000863FC">
              <w:rPr>
                <w:rFonts w:ascii="SimSun" w:eastAsia="SimSun" w:hAnsi="SimSun" w:cs="SimSun"/>
                <w:lang w:eastAsia="zh-TW"/>
              </w:rPr>
              <w:t>(1)引用數據、資料作為促銷資料內容時毋須註明出處</w:t>
            </w:r>
            <w:r w:rsidRPr="000863FC">
              <w:rPr>
                <w:rFonts w:ascii="SimSun" w:eastAsia="SimSun" w:hAnsi="SimSun" w:cs="SimSun"/>
                <w:spacing w:val="-21"/>
                <w:lang w:eastAsia="zh-TW"/>
              </w:rPr>
              <w:t xml:space="preserve">  </w:t>
            </w:r>
            <w:r w:rsidRPr="000863FC">
              <w:rPr>
                <w:rFonts w:ascii="SimSun" w:eastAsia="SimSun" w:hAnsi="SimSun" w:cs="SimSun"/>
                <w:lang w:eastAsia="zh-TW"/>
              </w:rPr>
              <w:t>(2)引用數據、資料作為促銷資料內容時故意隱匿不利客戶之資訊  (3)促銷資料應載明公司相關資料</w:t>
            </w:r>
            <w:r w:rsidRPr="000863FC">
              <w:rPr>
                <w:rFonts w:ascii="SimSun" w:eastAsia="SimSun" w:hAnsi="SimSun" w:cs="SimSun"/>
                <w:spacing w:val="-2"/>
                <w:lang w:eastAsia="zh-TW"/>
              </w:rPr>
              <w:t xml:space="preserve">  </w:t>
            </w:r>
            <w:r w:rsidRPr="000863FC">
              <w:rPr>
                <w:rFonts w:ascii="SimSun" w:eastAsia="SimSun" w:hAnsi="SimSun" w:cs="SimSun"/>
                <w:lang w:eastAsia="zh-TW"/>
              </w:rPr>
              <w:t>(4)故意隱匿資料致誤導投資大眾或客戶</w:t>
            </w:r>
          </w:p>
        </w:tc>
        <w:tc>
          <w:tcPr>
            <w:tcW w:w="593" w:type="dxa"/>
          </w:tcPr>
          <w:p w14:paraId="774ABF01" w14:textId="13C63F03"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15F81ED8" w14:textId="77777777">
        <w:trPr>
          <w:trHeight w:val="726"/>
        </w:trPr>
        <w:tc>
          <w:tcPr>
            <w:tcW w:w="567" w:type="dxa"/>
          </w:tcPr>
          <w:p w14:paraId="200C2FC9" w14:textId="6889ACF4" w:rsidR="00CA1CBF" w:rsidRDefault="00CA1CBF">
            <w:pPr>
              <w:pStyle w:val="TableParagraph"/>
              <w:spacing w:before="159"/>
              <w:ind w:left="52" w:right="44"/>
              <w:jc w:val="center"/>
              <w:rPr>
                <w:rFonts w:hint="eastAsia"/>
                <w:sz w:val="21"/>
                <w:lang w:eastAsia="zh-TW"/>
              </w:rPr>
            </w:pPr>
            <w:r>
              <w:rPr>
                <w:rFonts w:hint="eastAsia"/>
                <w:sz w:val="21"/>
                <w:lang w:eastAsia="zh-TW"/>
              </w:rPr>
              <w:t>325</w:t>
            </w:r>
          </w:p>
        </w:tc>
        <w:tc>
          <w:tcPr>
            <w:tcW w:w="9357" w:type="dxa"/>
          </w:tcPr>
          <w:p w14:paraId="28B0EB59"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金融從業人員招攬業務時，下列何者不宜？</w:t>
            </w:r>
            <w:r w:rsidRPr="00D85758">
              <w:rPr>
                <w:sz w:val="21"/>
                <w:lang w:eastAsia="zh-TW"/>
              </w:rPr>
              <w:t xml:space="preserve">  (1)使人相信能保證獲利  (2)以獲利</w:t>
            </w:r>
          </w:p>
          <w:p w14:paraId="26418CED"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招攬業務必須同時說明其風險</w:t>
            </w:r>
            <w:r w:rsidRPr="00D85758">
              <w:rPr>
                <w:sz w:val="21"/>
                <w:lang w:eastAsia="zh-TW"/>
              </w:rPr>
              <w:t xml:space="preserve">  (3)使用公司名稱應清楚、明確且不得誤導客戶</w:t>
            </w:r>
          </w:p>
          <w:p w14:paraId="0E91E6B3" w14:textId="3BC82089" w:rsidR="00CA1CBF" w:rsidRPr="00D85758" w:rsidRDefault="00D85758" w:rsidP="00D85758">
            <w:pPr>
              <w:pStyle w:val="TableParagraph"/>
              <w:spacing w:line="354" w:lineRule="exact"/>
              <w:rPr>
                <w:rFonts w:hint="eastAsia"/>
                <w:sz w:val="21"/>
                <w:lang w:eastAsia="zh-TW"/>
              </w:rPr>
            </w:pPr>
            <w:r w:rsidRPr="00D85758">
              <w:rPr>
                <w:sz w:val="21"/>
                <w:lang w:eastAsia="zh-TW"/>
              </w:rPr>
              <w:t>(4)如涉及比較其他同業應為客觀公平之比較</w:t>
            </w:r>
          </w:p>
        </w:tc>
        <w:tc>
          <w:tcPr>
            <w:tcW w:w="593" w:type="dxa"/>
          </w:tcPr>
          <w:p w14:paraId="0E4C08BE" w14:textId="376C1F39" w:rsidR="00CA1CBF" w:rsidRDefault="00D85758">
            <w:pPr>
              <w:pStyle w:val="TableParagraph"/>
              <w:spacing w:before="159"/>
              <w:ind w:left="3"/>
              <w:jc w:val="center"/>
              <w:rPr>
                <w:rFonts w:hint="eastAsia"/>
                <w:sz w:val="21"/>
                <w:lang w:eastAsia="zh-TW"/>
              </w:rPr>
            </w:pPr>
            <w:r>
              <w:rPr>
                <w:rFonts w:hint="eastAsia"/>
                <w:sz w:val="21"/>
                <w:lang w:eastAsia="zh-TW"/>
              </w:rPr>
              <w:t>1</w:t>
            </w:r>
          </w:p>
        </w:tc>
      </w:tr>
      <w:tr w:rsidR="00CA1CBF" w14:paraId="72A933B2" w14:textId="77777777">
        <w:trPr>
          <w:trHeight w:val="726"/>
        </w:trPr>
        <w:tc>
          <w:tcPr>
            <w:tcW w:w="567" w:type="dxa"/>
          </w:tcPr>
          <w:p w14:paraId="42D0A445" w14:textId="4741B7A8" w:rsidR="00CA1CBF" w:rsidRDefault="00CA1CBF">
            <w:pPr>
              <w:pStyle w:val="TableParagraph"/>
              <w:spacing w:before="159"/>
              <w:ind w:left="52" w:right="44"/>
              <w:jc w:val="center"/>
              <w:rPr>
                <w:rFonts w:hint="eastAsia"/>
                <w:sz w:val="21"/>
                <w:lang w:eastAsia="zh-TW"/>
              </w:rPr>
            </w:pPr>
            <w:r>
              <w:rPr>
                <w:rFonts w:hint="eastAsia"/>
                <w:sz w:val="21"/>
                <w:lang w:eastAsia="zh-TW"/>
              </w:rPr>
              <w:t>326</w:t>
            </w:r>
          </w:p>
        </w:tc>
        <w:tc>
          <w:tcPr>
            <w:tcW w:w="9357" w:type="dxa"/>
          </w:tcPr>
          <w:p w14:paraId="14E959D3"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金融從業人員對於客戶開戶之相關文件，應為何種處理</w:t>
            </w:r>
            <w:r w:rsidRPr="00D85758">
              <w:rPr>
                <w:sz w:val="21"/>
                <w:lang w:eastAsia="zh-TW"/>
              </w:rPr>
              <w:t>? (1)可幫客戶作假</w:t>
            </w:r>
          </w:p>
          <w:p w14:paraId="593AC055" w14:textId="5727A002" w:rsidR="00CA1CBF" w:rsidRPr="00D85758" w:rsidRDefault="00D85758" w:rsidP="00D85758">
            <w:pPr>
              <w:pStyle w:val="TableParagraph"/>
              <w:spacing w:line="354" w:lineRule="exact"/>
              <w:rPr>
                <w:rFonts w:hint="eastAsia"/>
                <w:sz w:val="21"/>
                <w:lang w:eastAsia="zh-TW"/>
              </w:rPr>
            </w:pPr>
            <w:r w:rsidRPr="00D85758">
              <w:rPr>
                <w:sz w:val="21"/>
                <w:lang w:eastAsia="zh-TW"/>
              </w:rPr>
              <w:t>(2)不須提供任何文件  (3)應確實查核客戶提供相關文件之正確性  (4)不須查證</w:t>
            </w:r>
          </w:p>
        </w:tc>
        <w:tc>
          <w:tcPr>
            <w:tcW w:w="593" w:type="dxa"/>
          </w:tcPr>
          <w:p w14:paraId="3DF171D8" w14:textId="49F68BF9"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2DB8C3DD" w14:textId="77777777">
        <w:trPr>
          <w:trHeight w:val="726"/>
        </w:trPr>
        <w:tc>
          <w:tcPr>
            <w:tcW w:w="567" w:type="dxa"/>
          </w:tcPr>
          <w:p w14:paraId="6969635E" w14:textId="72D63CED" w:rsidR="00CA1CBF" w:rsidRDefault="00CA1CBF">
            <w:pPr>
              <w:pStyle w:val="TableParagraph"/>
              <w:spacing w:before="159"/>
              <w:ind w:left="52" w:right="44"/>
              <w:jc w:val="center"/>
              <w:rPr>
                <w:rFonts w:hint="eastAsia"/>
                <w:sz w:val="21"/>
                <w:lang w:eastAsia="zh-TW"/>
              </w:rPr>
            </w:pPr>
            <w:r>
              <w:rPr>
                <w:rFonts w:hint="eastAsia"/>
                <w:sz w:val="21"/>
                <w:lang w:eastAsia="zh-TW"/>
              </w:rPr>
              <w:t>327</w:t>
            </w:r>
          </w:p>
        </w:tc>
        <w:tc>
          <w:tcPr>
            <w:tcW w:w="9357" w:type="dxa"/>
          </w:tcPr>
          <w:p w14:paraId="7448645B"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金融從業人員從事業務推廣與招攬時，應秉持之原則，下列何者為錯誤？</w:t>
            </w:r>
          </w:p>
          <w:p w14:paraId="0B160856" w14:textId="183EE2F5" w:rsidR="00CA1CBF" w:rsidRPr="00D85758" w:rsidRDefault="00D85758" w:rsidP="00D85758">
            <w:pPr>
              <w:pStyle w:val="TableParagraph"/>
              <w:spacing w:line="354" w:lineRule="exact"/>
              <w:rPr>
                <w:rFonts w:hint="eastAsia"/>
                <w:sz w:val="21"/>
                <w:lang w:eastAsia="zh-TW"/>
              </w:rPr>
            </w:pPr>
            <w:r w:rsidRPr="00D85758">
              <w:rPr>
                <w:sz w:val="21"/>
                <w:lang w:eastAsia="zh-TW"/>
              </w:rPr>
              <w:t>(1)誠實信用原則  (2)客戶資料保密原則  (3)利益迴避原則 (4)利潤至高原則</w:t>
            </w:r>
          </w:p>
        </w:tc>
        <w:tc>
          <w:tcPr>
            <w:tcW w:w="593" w:type="dxa"/>
          </w:tcPr>
          <w:p w14:paraId="674A7008" w14:textId="1264A720"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6DA7C5C5" w14:textId="77777777">
        <w:trPr>
          <w:trHeight w:val="726"/>
        </w:trPr>
        <w:tc>
          <w:tcPr>
            <w:tcW w:w="567" w:type="dxa"/>
          </w:tcPr>
          <w:p w14:paraId="1D272BB0" w14:textId="738D45DD" w:rsidR="00CA1CBF" w:rsidRDefault="00CA1CBF">
            <w:pPr>
              <w:pStyle w:val="TableParagraph"/>
              <w:spacing w:before="159"/>
              <w:ind w:left="52" w:right="44"/>
              <w:jc w:val="center"/>
              <w:rPr>
                <w:rFonts w:hint="eastAsia"/>
                <w:sz w:val="21"/>
                <w:lang w:eastAsia="zh-TW"/>
              </w:rPr>
            </w:pPr>
            <w:r>
              <w:rPr>
                <w:rFonts w:hint="eastAsia"/>
                <w:sz w:val="21"/>
                <w:lang w:eastAsia="zh-TW"/>
              </w:rPr>
              <w:t>328</w:t>
            </w:r>
          </w:p>
        </w:tc>
        <w:tc>
          <w:tcPr>
            <w:tcW w:w="9357" w:type="dxa"/>
          </w:tcPr>
          <w:p w14:paraId="4D583159"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有關金融從業人員之業務行為規範，下列何者為錯誤？</w:t>
            </w:r>
            <w:r w:rsidRPr="00D85758">
              <w:rPr>
                <w:sz w:val="21"/>
                <w:lang w:eastAsia="zh-TW"/>
              </w:rPr>
              <w:t xml:space="preserve">  (1)應確實告知客戶之權利</w:t>
            </w:r>
          </w:p>
          <w:p w14:paraId="4B6A0AF5"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與義務</w:t>
            </w:r>
            <w:r w:rsidRPr="00D85758">
              <w:rPr>
                <w:sz w:val="21"/>
                <w:lang w:eastAsia="zh-TW"/>
              </w:rPr>
              <w:t xml:space="preserve">  (2)須與客戶簽訂相關之買賣契約書或相關文件以供日後糾紛之確認</w:t>
            </w:r>
          </w:p>
          <w:p w14:paraId="3E333ADC" w14:textId="77777777" w:rsidR="00D85758" w:rsidRPr="00D85758" w:rsidRDefault="00D85758" w:rsidP="00D85758">
            <w:pPr>
              <w:pStyle w:val="TableParagraph"/>
              <w:spacing w:line="354" w:lineRule="exact"/>
              <w:rPr>
                <w:sz w:val="21"/>
                <w:lang w:eastAsia="zh-TW"/>
              </w:rPr>
            </w:pPr>
            <w:r w:rsidRPr="00D85758">
              <w:rPr>
                <w:sz w:val="21"/>
                <w:lang w:eastAsia="zh-TW"/>
              </w:rPr>
              <w:t>(3)得與客戶私自約定或提供特定利益、對價以促銷金融商品  (4)須告知客戶買賣</w:t>
            </w:r>
          </w:p>
          <w:p w14:paraId="02C3C9F2" w14:textId="4E65EC4D" w:rsidR="00CA1CBF" w:rsidRPr="00D85758" w:rsidRDefault="00D85758" w:rsidP="00D85758">
            <w:pPr>
              <w:pStyle w:val="TableParagraph"/>
              <w:spacing w:line="354" w:lineRule="exact"/>
              <w:rPr>
                <w:rFonts w:hint="eastAsia"/>
                <w:sz w:val="21"/>
                <w:lang w:eastAsia="zh-TW"/>
              </w:rPr>
            </w:pPr>
            <w:r w:rsidRPr="00D85758">
              <w:rPr>
                <w:rFonts w:hint="eastAsia"/>
                <w:sz w:val="21"/>
                <w:lang w:eastAsia="zh-TW"/>
              </w:rPr>
              <w:t>之金融商品可能面臨的風險與損失</w:t>
            </w:r>
          </w:p>
        </w:tc>
        <w:tc>
          <w:tcPr>
            <w:tcW w:w="593" w:type="dxa"/>
          </w:tcPr>
          <w:p w14:paraId="2C26F593" w14:textId="3A6C3E08"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2B90A1C8" w14:textId="77777777">
        <w:trPr>
          <w:trHeight w:val="726"/>
        </w:trPr>
        <w:tc>
          <w:tcPr>
            <w:tcW w:w="567" w:type="dxa"/>
          </w:tcPr>
          <w:p w14:paraId="7535DD3C" w14:textId="27898CDC" w:rsidR="00CA1CBF" w:rsidRDefault="00CA1CBF">
            <w:pPr>
              <w:pStyle w:val="TableParagraph"/>
              <w:spacing w:before="159"/>
              <w:ind w:left="52" w:right="44"/>
              <w:jc w:val="center"/>
              <w:rPr>
                <w:rFonts w:hint="eastAsia"/>
                <w:sz w:val="21"/>
                <w:lang w:eastAsia="zh-TW"/>
              </w:rPr>
            </w:pPr>
            <w:r>
              <w:rPr>
                <w:rFonts w:hint="eastAsia"/>
                <w:sz w:val="21"/>
                <w:lang w:eastAsia="zh-TW"/>
              </w:rPr>
              <w:t>329</w:t>
            </w:r>
          </w:p>
        </w:tc>
        <w:tc>
          <w:tcPr>
            <w:tcW w:w="9357" w:type="dxa"/>
          </w:tcPr>
          <w:p w14:paraId="2E753671" w14:textId="2E6CC023" w:rsidR="00CA1CBF" w:rsidRPr="00225937" w:rsidRDefault="00D85758" w:rsidP="00EC09F7">
            <w:pPr>
              <w:pStyle w:val="TableParagraph"/>
              <w:spacing w:line="354" w:lineRule="exact"/>
              <w:rPr>
                <w:rFonts w:hint="eastAsia"/>
                <w:sz w:val="21"/>
                <w:lang w:eastAsia="zh-TW"/>
              </w:rPr>
            </w:pPr>
            <w:r w:rsidRPr="000863FC">
              <w:rPr>
                <w:rFonts w:ascii="SimSun" w:eastAsia="SimSun" w:hAnsi="SimSun" w:cs="SimSun"/>
                <w:lang w:eastAsia="zh-TW"/>
              </w:rPr>
              <w:t>金融從業人員在進行商品銷售時，何者行為恰當？</w:t>
            </w:r>
            <w:r w:rsidRPr="000863FC">
              <w:rPr>
                <w:rFonts w:ascii="SimSun" w:eastAsia="SimSun" w:hAnsi="SimSun" w:cs="SimSun"/>
                <w:spacing w:val="12"/>
                <w:lang w:eastAsia="zh-TW"/>
              </w:rPr>
              <w:t xml:space="preserve">  </w:t>
            </w:r>
            <w:r w:rsidRPr="000863FC">
              <w:rPr>
                <w:rFonts w:ascii="SimSun" w:eastAsia="SimSun" w:hAnsi="SimSun" w:cs="SimSun"/>
                <w:lang w:eastAsia="zh-TW"/>
              </w:rPr>
              <w:t>(1)以個人銷售獎金之高低為依歸，隱匿該商品可能為客戶帶來之風險</w:t>
            </w:r>
            <w:r w:rsidRPr="000863FC">
              <w:rPr>
                <w:rFonts w:ascii="SimSun" w:eastAsia="SimSun" w:hAnsi="SimSun" w:cs="SimSun"/>
                <w:spacing w:val="-20"/>
                <w:lang w:eastAsia="zh-TW"/>
              </w:rPr>
              <w:t xml:space="preserve">  </w:t>
            </w:r>
            <w:r w:rsidRPr="000863FC">
              <w:rPr>
                <w:rFonts w:ascii="SimSun" w:eastAsia="SimSun" w:hAnsi="SimSun" w:cs="SimSun"/>
                <w:lang w:eastAsia="zh-TW"/>
              </w:rPr>
              <w:t>(2)未依客戶要求提供詳實充份之訊息，以誤導客戶進行較不利之商品交易</w:t>
            </w:r>
            <w:r w:rsidRPr="000863FC">
              <w:rPr>
                <w:rFonts w:ascii="SimSun" w:eastAsia="SimSun" w:hAnsi="SimSun" w:cs="SimSun"/>
                <w:spacing w:val="-21"/>
                <w:lang w:eastAsia="zh-TW"/>
              </w:rPr>
              <w:t xml:space="preserve">  </w:t>
            </w:r>
            <w:r w:rsidRPr="000863FC">
              <w:rPr>
                <w:rFonts w:ascii="SimSun" w:eastAsia="SimSun" w:hAnsi="SimSun" w:cs="SimSun"/>
                <w:lang w:eastAsia="zh-TW"/>
              </w:rPr>
              <w:t>(3)未事先告知客戶，即自行採取多種商品聯合銷售之行為</w:t>
            </w:r>
            <w:r w:rsidRPr="000863FC">
              <w:rPr>
                <w:rFonts w:ascii="SimSun" w:eastAsia="SimSun" w:hAnsi="SimSun" w:cs="SimSun"/>
                <w:spacing w:val="-2"/>
                <w:lang w:eastAsia="zh-TW"/>
              </w:rPr>
              <w:t xml:space="preserve">  </w:t>
            </w:r>
            <w:r w:rsidRPr="000863FC">
              <w:rPr>
                <w:rFonts w:ascii="SimSun" w:eastAsia="SimSun" w:hAnsi="SimSun" w:cs="SimSun"/>
                <w:lang w:eastAsia="zh-TW"/>
              </w:rPr>
              <w:t>(4)詳實告知各項商品之特性、風險與報酬</w:t>
            </w:r>
          </w:p>
        </w:tc>
        <w:tc>
          <w:tcPr>
            <w:tcW w:w="593" w:type="dxa"/>
          </w:tcPr>
          <w:p w14:paraId="61B65967" w14:textId="659496B7"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0BD09669" w14:textId="77777777">
        <w:trPr>
          <w:trHeight w:val="726"/>
        </w:trPr>
        <w:tc>
          <w:tcPr>
            <w:tcW w:w="567" w:type="dxa"/>
          </w:tcPr>
          <w:p w14:paraId="31D99B00" w14:textId="34B3DAC8" w:rsidR="00CA1CBF" w:rsidRDefault="00CA1CBF">
            <w:pPr>
              <w:pStyle w:val="TableParagraph"/>
              <w:spacing w:before="159"/>
              <w:ind w:left="52" w:right="44"/>
              <w:jc w:val="center"/>
              <w:rPr>
                <w:rFonts w:hint="eastAsia"/>
                <w:sz w:val="21"/>
                <w:lang w:eastAsia="zh-TW"/>
              </w:rPr>
            </w:pPr>
            <w:r>
              <w:rPr>
                <w:rFonts w:hint="eastAsia"/>
                <w:sz w:val="21"/>
                <w:lang w:eastAsia="zh-TW"/>
              </w:rPr>
              <w:t>330</w:t>
            </w:r>
          </w:p>
        </w:tc>
        <w:tc>
          <w:tcPr>
            <w:tcW w:w="9357" w:type="dxa"/>
          </w:tcPr>
          <w:p w14:paraId="041C1895" w14:textId="739D6D16" w:rsidR="00CA1CBF" w:rsidRPr="00D85758" w:rsidRDefault="00D85758" w:rsidP="00EC09F7">
            <w:pPr>
              <w:pStyle w:val="TableParagraph"/>
              <w:spacing w:line="354" w:lineRule="exact"/>
              <w:rPr>
                <w:rFonts w:hint="eastAsia"/>
                <w:sz w:val="21"/>
                <w:lang w:eastAsia="zh-TW"/>
              </w:rPr>
            </w:pPr>
            <w:r w:rsidRPr="00D85758">
              <w:rPr>
                <w:rFonts w:hint="eastAsia"/>
                <w:sz w:val="21"/>
                <w:lang w:eastAsia="zh-TW"/>
              </w:rPr>
              <w:t>金融從業人員於執行業務時，下列何者為是？</w:t>
            </w:r>
            <w:r w:rsidRPr="00D85758">
              <w:rPr>
                <w:sz w:val="21"/>
                <w:lang w:eastAsia="zh-TW"/>
              </w:rPr>
              <w:t xml:space="preserve">  (1)適時提供其他客戶相關的資料以供參考  (2)應先向客戶收取保證金以避免客戶流失  (3)向客戶提供有關公司之充分資料，應包括公司之營業地址、公司營業之種類與限制  (4)為提供完善服務，儘可能保管客戶之有價證券、款項、印鑑或存摺</w:t>
            </w:r>
          </w:p>
        </w:tc>
        <w:tc>
          <w:tcPr>
            <w:tcW w:w="593" w:type="dxa"/>
          </w:tcPr>
          <w:p w14:paraId="44E7CDD7" w14:textId="1066D435"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444A9A7E" w14:textId="77777777">
        <w:trPr>
          <w:trHeight w:val="726"/>
        </w:trPr>
        <w:tc>
          <w:tcPr>
            <w:tcW w:w="567" w:type="dxa"/>
          </w:tcPr>
          <w:p w14:paraId="2ADDD3BA" w14:textId="44B49EAD" w:rsidR="00CA1CBF" w:rsidRDefault="00CA1CBF">
            <w:pPr>
              <w:pStyle w:val="TableParagraph"/>
              <w:spacing w:before="159"/>
              <w:ind w:left="52" w:right="44"/>
              <w:jc w:val="center"/>
              <w:rPr>
                <w:rFonts w:hint="eastAsia"/>
                <w:sz w:val="21"/>
                <w:lang w:eastAsia="zh-TW"/>
              </w:rPr>
            </w:pPr>
            <w:r>
              <w:rPr>
                <w:rFonts w:hint="eastAsia"/>
                <w:sz w:val="21"/>
                <w:lang w:eastAsia="zh-TW"/>
              </w:rPr>
              <w:t>331</w:t>
            </w:r>
          </w:p>
        </w:tc>
        <w:tc>
          <w:tcPr>
            <w:tcW w:w="9357" w:type="dxa"/>
          </w:tcPr>
          <w:p w14:paraId="11D311E3"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在開發客戶時，下列何者行為不恰當？</w:t>
            </w:r>
            <w:r w:rsidRPr="00D85758">
              <w:rPr>
                <w:sz w:val="21"/>
                <w:lang w:eastAsia="zh-TW"/>
              </w:rPr>
              <w:t xml:space="preserve">  (1)審慎客觀評估客戶之財務狀況</w:t>
            </w:r>
          </w:p>
          <w:p w14:paraId="1B104BBB" w14:textId="6961FA98" w:rsidR="00CA1CBF" w:rsidRPr="00D85758" w:rsidRDefault="00D85758" w:rsidP="00D85758">
            <w:pPr>
              <w:pStyle w:val="TableParagraph"/>
              <w:spacing w:line="354" w:lineRule="exact"/>
              <w:rPr>
                <w:rFonts w:hint="eastAsia"/>
                <w:sz w:val="21"/>
                <w:lang w:eastAsia="zh-TW"/>
              </w:rPr>
            </w:pPr>
            <w:r w:rsidRPr="00D85758">
              <w:rPr>
                <w:sz w:val="21"/>
                <w:lang w:eastAsia="zh-TW"/>
              </w:rPr>
              <w:t>(2)依客戶財務狀況，再推薦最適合客戶的商品  (3)為積極開發客戶，忽略可能存在之風險 (4)參酌客戶與其他金融機構往來的情形</w:t>
            </w:r>
          </w:p>
        </w:tc>
        <w:tc>
          <w:tcPr>
            <w:tcW w:w="593" w:type="dxa"/>
          </w:tcPr>
          <w:p w14:paraId="5B361182" w14:textId="53E7B40B" w:rsidR="00CA1CBF" w:rsidRDefault="00D85758">
            <w:pPr>
              <w:pStyle w:val="TableParagraph"/>
              <w:spacing w:before="159"/>
              <w:ind w:left="3"/>
              <w:jc w:val="center"/>
              <w:rPr>
                <w:rFonts w:hint="eastAsia"/>
                <w:sz w:val="21"/>
                <w:lang w:eastAsia="zh-TW"/>
              </w:rPr>
            </w:pPr>
            <w:r>
              <w:rPr>
                <w:rFonts w:hint="eastAsia"/>
                <w:sz w:val="21"/>
                <w:lang w:eastAsia="zh-TW"/>
              </w:rPr>
              <w:t>3</w:t>
            </w:r>
          </w:p>
        </w:tc>
      </w:tr>
      <w:tr w:rsidR="00CA1CBF" w14:paraId="5047241A" w14:textId="77777777">
        <w:trPr>
          <w:trHeight w:val="726"/>
        </w:trPr>
        <w:tc>
          <w:tcPr>
            <w:tcW w:w="567" w:type="dxa"/>
          </w:tcPr>
          <w:p w14:paraId="2EF277BE" w14:textId="2C5B98EB" w:rsidR="00CA1CBF" w:rsidRDefault="00CA1CBF">
            <w:pPr>
              <w:pStyle w:val="TableParagraph"/>
              <w:spacing w:before="159"/>
              <w:ind w:left="52" w:right="44"/>
              <w:jc w:val="center"/>
              <w:rPr>
                <w:rFonts w:hint="eastAsia"/>
                <w:sz w:val="21"/>
                <w:lang w:eastAsia="zh-TW"/>
              </w:rPr>
            </w:pPr>
            <w:r>
              <w:rPr>
                <w:rFonts w:hint="eastAsia"/>
                <w:sz w:val="21"/>
                <w:lang w:eastAsia="zh-TW"/>
              </w:rPr>
              <w:t>332</w:t>
            </w:r>
          </w:p>
        </w:tc>
        <w:tc>
          <w:tcPr>
            <w:tcW w:w="9357" w:type="dxa"/>
          </w:tcPr>
          <w:p w14:paraId="6DB79685"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金融從業人員下列行為何者為非？</w:t>
            </w:r>
            <w:r w:rsidRPr="00D85758">
              <w:rPr>
                <w:sz w:val="21"/>
                <w:lang w:eastAsia="zh-TW"/>
              </w:rPr>
              <w:t xml:space="preserve">  (1)主動提供商品相關資訊  (2)私下接受客戶</w:t>
            </w:r>
          </w:p>
          <w:p w14:paraId="26E87823" w14:textId="37164FF9" w:rsidR="00CA1CBF" w:rsidRPr="00D85758" w:rsidRDefault="00D85758" w:rsidP="00D85758">
            <w:pPr>
              <w:pStyle w:val="TableParagraph"/>
              <w:spacing w:line="354" w:lineRule="exact"/>
              <w:rPr>
                <w:rFonts w:hint="eastAsia"/>
                <w:sz w:val="21"/>
                <w:lang w:eastAsia="zh-TW"/>
              </w:rPr>
            </w:pPr>
            <w:r w:rsidRPr="00D85758">
              <w:rPr>
                <w:rFonts w:hint="eastAsia"/>
                <w:sz w:val="21"/>
                <w:lang w:eastAsia="zh-TW"/>
              </w:rPr>
              <w:t>禮品及招待</w:t>
            </w:r>
            <w:r w:rsidRPr="00D85758">
              <w:rPr>
                <w:sz w:val="21"/>
                <w:lang w:eastAsia="zh-TW"/>
              </w:rPr>
              <w:t xml:space="preserve"> (3)寄送生日卡片 (4)適時的電話問候</w:t>
            </w:r>
          </w:p>
        </w:tc>
        <w:tc>
          <w:tcPr>
            <w:tcW w:w="593" w:type="dxa"/>
          </w:tcPr>
          <w:p w14:paraId="3F558E76" w14:textId="7AF2EC13" w:rsidR="00CA1CBF" w:rsidRDefault="00D85758">
            <w:pPr>
              <w:pStyle w:val="TableParagraph"/>
              <w:spacing w:before="159"/>
              <w:ind w:left="3"/>
              <w:jc w:val="center"/>
              <w:rPr>
                <w:rFonts w:hint="eastAsia"/>
                <w:sz w:val="21"/>
                <w:lang w:eastAsia="zh-TW"/>
              </w:rPr>
            </w:pPr>
            <w:r>
              <w:rPr>
                <w:rFonts w:hint="eastAsia"/>
                <w:sz w:val="21"/>
                <w:lang w:eastAsia="zh-TW"/>
              </w:rPr>
              <w:t>2</w:t>
            </w:r>
          </w:p>
        </w:tc>
      </w:tr>
      <w:tr w:rsidR="00CA1CBF" w14:paraId="56282FB7" w14:textId="77777777">
        <w:trPr>
          <w:trHeight w:val="726"/>
        </w:trPr>
        <w:tc>
          <w:tcPr>
            <w:tcW w:w="567" w:type="dxa"/>
          </w:tcPr>
          <w:p w14:paraId="4E1BC609" w14:textId="3FE2AE82" w:rsidR="00CA1CBF" w:rsidRDefault="00CA1CBF">
            <w:pPr>
              <w:pStyle w:val="TableParagraph"/>
              <w:spacing w:before="159"/>
              <w:ind w:left="52" w:right="44"/>
              <w:jc w:val="center"/>
              <w:rPr>
                <w:rFonts w:hint="eastAsia"/>
                <w:sz w:val="21"/>
                <w:lang w:eastAsia="zh-TW"/>
              </w:rPr>
            </w:pPr>
            <w:r>
              <w:rPr>
                <w:rFonts w:hint="eastAsia"/>
                <w:sz w:val="21"/>
                <w:lang w:eastAsia="zh-TW"/>
              </w:rPr>
              <w:t>333</w:t>
            </w:r>
          </w:p>
        </w:tc>
        <w:tc>
          <w:tcPr>
            <w:tcW w:w="9357" w:type="dxa"/>
          </w:tcPr>
          <w:p w14:paraId="69D25947"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下列何者非為專業之金融從業人員應有之行為？</w:t>
            </w:r>
            <w:r w:rsidRPr="00D85758">
              <w:rPr>
                <w:sz w:val="21"/>
                <w:lang w:eastAsia="zh-TW"/>
              </w:rPr>
              <w:t xml:space="preserve">  (1)提供客戶良好的服務品質</w:t>
            </w:r>
          </w:p>
          <w:p w14:paraId="1A891FD6" w14:textId="45B7E72A" w:rsidR="00CA1CBF" w:rsidRPr="00D85758" w:rsidRDefault="00D85758" w:rsidP="00D85758">
            <w:pPr>
              <w:pStyle w:val="TableParagraph"/>
              <w:spacing w:line="354" w:lineRule="exact"/>
              <w:rPr>
                <w:rFonts w:hint="eastAsia"/>
                <w:sz w:val="21"/>
                <w:lang w:eastAsia="zh-TW"/>
              </w:rPr>
            </w:pPr>
            <w:r w:rsidRPr="00D85758">
              <w:rPr>
                <w:sz w:val="21"/>
                <w:lang w:eastAsia="zh-TW"/>
              </w:rPr>
              <w:t>(2)提供符合客戶需求之商品  (3)確認並瞭解客戶之需求  (4)以自己的利益優先考量，進而侵占客戶利益</w:t>
            </w:r>
          </w:p>
        </w:tc>
        <w:tc>
          <w:tcPr>
            <w:tcW w:w="593" w:type="dxa"/>
          </w:tcPr>
          <w:p w14:paraId="1997230C" w14:textId="54578C30"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2A578B44" w14:textId="77777777">
        <w:trPr>
          <w:trHeight w:val="726"/>
        </w:trPr>
        <w:tc>
          <w:tcPr>
            <w:tcW w:w="567" w:type="dxa"/>
          </w:tcPr>
          <w:p w14:paraId="0549415C" w14:textId="51EBA051" w:rsidR="00CA1CBF" w:rsidRDefault="00CA1CBF">
            <w:pPr>
              <w:pStyle w:val="TableParagraph"/>
              <w:spacing w:before="159"/>
              <w:ind w:left="52" w:right="44"/>
              <w:jc w:val="center"/>
              <w:rPr>
                <w:rFonts w:hint="eastAsia"/>
                <w:sz w:val="21"/>
                <w:lang w:eastAsia="zh-TW"/>
              </w:rPr>
            </w:pPr>
            <w:r>
              <w:rPr>
                <w:rFonts w:hint="eastAsia"/>
                <w:sz w:val="21"/>
                <w:lang w:eastAsia="zh-TW"/>
              </w:rPr>
              <w:lastRenderedPageBreak/>
              <w:t>334</w:t>
            </w:r>
          </w:p>
        </w:tc>
        <w:tc>
          <w:tcPr>
            <w:tcW w:w="9357" w:type="dxa"/>
          </w:tcPr>
          <w:p w14:paraId="129AE79B" w14:textId="77777777" w:rsidR="00D85758" w:rsidRPr="00D85758" w:rsidRDefault="00D85758" w:rsidP="00D85758">
            <w:pPr>
              <w:pStyle w:val="TableParagraph"/>
              <w:spacing w:line="354" w:lineRule="exact"/>
              <w:rPr>
                <w:sz w:val="21"/>
                <w:lang w:eastAsia="zh-TW"/>
              </w:rPr>
            </w:pPr>
            <w:r w:rsidRPr="00D85758">
              <w:rPr>
                <w:rFonts w:hint="eastAsia"/>
                <w:sz w:val="21"/>
                <w:lang w:eastAsia="zh-TW"/>
              </w:rPr>
              <w:t>金融從業人員向供應商或客戶建議或徵求業務時，下列何種行為是被禁止的？</w:t>
            </w:r>
          </w:p>
          <w:p w14:paraId="5BB3D09E" w14:textId="77777777" w:rsidR="00D85758" w:rsidRPr="00D85758" w:rsidRDefault="00D85758" w:rsidP="00D85758">
            <w:pPr>
              <w:pStyle w:val="TableParagraph"/>
              <w:spacing w:line="354" w:lineRule="exact"/>
              <w:rPr>
                <w:sz w:val="21"/>
                <w:lang w:eastAsia="zh-TW"/>
              </w:rPr>
            </w:pPr>
            <w:r w:rsidRPr="00D85758">
              <w:rPr>
                <w:sz w:val="21"/>
                <w:lang w:eastAsia="zh-TW"/>
              </w:rPr>
              <w:t>(1)提出任何對等交換的建議  (2)表示可能因為對方不接受而取消服務或業務</w:t>
            </w:r>
          </w:p>
          <w:p w14:paraId="665D0D02" w14:textId="1C5716CA" w:rsidR="00CA1CBF" w:rsidRPr="00D85758" w:rsidRDefault="00D85758" w:rsidP="00D85758">
            <w:pPr>
              <w:pStyle w:val="TableParagraph"/>
              <w:spacing w:line="354" w:lineRule="exact"/>
              <w:rPr>
                <w:rFonts w:hint="eastAsia"/>
                <w:sz w:val="21"/>
                <w:lang w:eastAsia="zh-TW"/>
              </w:rPr>
            </w:pPr>
            <w:r w:rsidRPr="00D85758">
              <w:rPr>
                <w:sz w:val="21"/>
                <w:lang w:eastAsia="zh-TW"/>
              </w:rPr>
              <w:t>(3)可能因為對方的接受而給予特別的服務或業務  (4)以上皆是</w:t>
            </w:r>
          </w:p>
        </w:tc>
        <w:tc>
          <w:tcPr>
            <w:tcW w:w="593" w:type="dxa"/>
          </w:tcPr>
          <w:p w14:paraId="1AC8F479" w14:textId="3DA9EDDF" w:rsidR="00CA1CBF" w:rsidRDefault="00D85758">
            <w:pPr>
              <w:pStyle w:val="TableParagraph"/>
              <w:spacing w:before="159"/>
              <w:ind w:left="3"/>
              <w:jc w:val="center"/>
              <w:rPr>
                <w:rFonts w:hint="eastAsia"/>
                <w:sz w:val="21"/>
                <w:lang w:eastAsia="zh-TW"/>
              </w:rPr>
            </w:pPr>
            <w:r>
              <w:rPr>
                <w:rFonts w:hint="eastAsia"/>
                <w:sz w:val="21"/>
                <w:lang w:eastAsia="zh-TW"/>
              </w:rPr>
              <w:t>4</w:t>
            </w:r>
          </w:p>
        </w:tc>
      </w:tr>
      <w:tr w:rsidR="00CA1CBF" w14:paraId="22964FC9" w14:textId="77777777">
        <w:trPr>
          <w:trHeight w:val="726"/>
        </w:trPr>
        <w:tc>
          <w:tcPr>
            <w:tcW w:w="567" w:type="dxa"/>
          </w:tcPr>
          <w:p w14:paraId="5A853516" w14:textId="13054EBA" w:rsidR="00CA1CBF" w:rsidRDefault="00CA1CBF">
            <w:pPr>
              <w:pStyle w:val="TableParagraph"/>
              <w:spacing w:before="159"/>
              <w:ind w:left="52" w:right="44"/>
              <w:jc w:val="center"/>
              <w:rPr>
                <w:rFonts w:hint="eastAsia"/>
                <w:sz w:val="21"/>
                <w:lang w:eastAsia="zh-TW"/>
              </w:rPr>
            </w:pPr>
            <w:r>
              <w:rPr>
                <w:rFonts w:hint="eastAsia"/>
                <w:sz w:val="21"/>
                <w:lang w:eastAsia="zh-TW"/>
              </w:rPr>
              <w:t>335</w:t>
            </w:r>
          </w:p>
        </w:tc>
        <w:tc>
          <w:tcPr>
            <w:tcW w:w="9357" w:type="dxa"/>
          </w:tcPr>
          <w:p w14:paraId="5FAD9307" w14:textId="72A99852" w:rsidR="00936154" w:rsidRPr="00936154" w:rsidRDefault="00936154" w:rsidP="00936154">
            <w:pPr>
              <w:pStyle w:val="TableParagraph"/>
              <w:tabs>
                <w:tab w:val="left" w:pos="1440"/>
              </w:tabs>
              <w:spacing w:line="354" w:lineRule="exact"/>
              <w:ind w:left="0"/>
              <w:rPr>
                <w:sz w:val="21"/>
                <w:lang w:eastAsia="zh-TW"/>
              </w:rPr>
            </w:pPr>
            <w:r w:rsidRPr="00936154">
              <w:rPr>
                <w:rFonts w:hint="eastAsia"/>
                <w:sz w:val="21"/>
                <w:lang w:eastAsia="zh-TW"/>
              </w:rPr>
              <w:t>以下何者是根據契約或授權書，向保險公司收取費用，並代理經營業務之金融從業</w:t>
            </w:r>
          </w:p>
          <w:p w14:paraId="43526243" w14:textId="20EE57C3" w:rsidR="00CA1CBF" w:rsidRPr="00225937" w:rsidRDefault="00936154" w:rsidP="00936154">
            <w:pPr>
              <w:pStyle w:val="TableParagraph"/>
              <w:tabs>
                <w:tab w:val="left" w:pos="1440"/>
              </w:tabs>
              <w:spacing w:line="354" w:lineRule="exact"/>
              <w:rPr>
                <w:rFonts w:hint="eastAsia"/>
                <w:sz w:val="21"/>
                <w:lang w:eastAsia="zh-TW"/>
              </w:rPr>
            </w:pPr>
            <w:r w:rsidRPr="00936154">
              <w:rPr>
                <w:rFonts w:hint="eastAsia"/>
                <w:sz w:val="21"/>
                <w:lang w:eastAsia="zh-TW"/>
              </w:rPr>
              <w:t>人員？</w:t>
            </w:r>
            <w:r w:rsidRPr="00936154">
              <w:rPr>
                <w:sz w:val="21"/>
                <w:lang w:eastAsia="zh-TW"/>
              </w:rPr>
              <w:t xml:space="preserve">   (1)保險經紀人   (2)保險公證人   (3)保險代理人   (4)以上皆是</w:t>
            </w:r>
          </w:p>
        </w:tc>
        <w:tc>
          <w:tcPr>
            <w:tcW w:w="593" w:type="dxa"/>
          </w:tcPr>
          <w:p w14:paraId="4A9072F0" w14:textId="3E086F41"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50BECC33" w14:textId="77777777">
        <w:trPr>
          <w:trHeight w:val="726"/>
        </w:trPr>
        <w:tc>
          <w:tcPr>
            <w:tcW w:w="567" w:type="dxa"/>
          </w:tcPr>
          <w:p w14:paraId="0729195F" w14:textId="6CF1F83B" w:rsidR="00CA1CBF" w:rsidRDefault="00CA1CBF">
            <w:pPr>
              <w:pStyle w:val="TableParagraph"/>
              <w:spacing w:before="159"/>
              <w:ind w:left="52" w:right="44"/>
              <w:jc w:val="center"/>
              <w:rPr>
                <w:rFonts w:hint="eastAsia"/>
                <w:sz w:val="21"/>
                <w:lang w:eastAsia="zh-TW"/>
              </w:rPr>
            </w:pPr>
            <w:r>
              <w:rPr>
                <w:rFonts w:hint="eastAsia"/>
                <w:sz w:val="21"/>
                <w:lang w:eastAsia="zh-TW"/>
              </w:rPr>
              <w:t>336</w:t>
            </w:r>
          </w:p>
        </w:tc>
        <w:tc>
          <w:tcPr>
            <w:tcW w:w="9357" w:type="dxa"/>
          </w:tcPr>
          <w:p w14:paraId="3782172A"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以下何者為不得從事保險業招攬之金融從業人員</w:t>
            </w:r>
            <w:r w:rsidRPr="00936154">
              <w:rPr>
                <w:sz w:val="21"/>
                <w:lang w:eastAsia="zh-TW"/>
              </w:rPr>
              <w:t>?  (1)保險業務員</w:t>
            </w:r>
          </w:p>
          <w:p w14:paraId="4EBEF780" w14:textId="14BF6F77" w:rsidR="00CA1CBF" w:rsidRPr="00936154" w:rsidRDefault="00936154" w:rsidP="00936154">
            <w:pPr>
              <w:pStyle w:val="TableParagraph"/>
              <w:spacing w:line="354" w:lineRule="exact"/>
              <w:rPr>
                <w:rFonts w:hint="eastAsia"/>
                <w:sz w:val="21"/>
                <w:lang w:eastAsia="zh-TW"/>
              </w:rPr>
            </w:pPr>
            <w:r w:rsidRPr="00936154">
              <w:rPr>
                <w:sz w:val="21"/>
                <w:lang w:eastAsia="zh-TW"/>
              </w:rPr>
              <w:t>(2)保險公證人  (3)保險代理人 (4)保險經紀人</w:t>
            </w:r>
          </w:p>
        </w:tc>
        <w:tc>
          <w:tcPr>
            <w:tcW w:w="593" w:type="dxa"/>
          </w:tcPr>
          <w:p w14:paraId="0F29C6DD" w14:textId="64A0ED13"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2605D71F" w14:textId="77777777">
        <w:trPr>
          <w:trHeight w:val="726"/>
        </w:trPr>
        <w:tc>
          <w:tcPr>
            <w:tcW w:w="567" w:type="dxa"/>
          </w:tcPr>
          <w:p w14:paraId="3961F94D" w14:textId="6824D67E" w:rsidR="00CA1CBF" w:rsidRDefault="00CA1CBF">
            <w:pPr>
              <w:pStyle w:val="TableParagraph"/>
              <w:spacing w:before="159"/>
              <w:ind w:left="52" w:right="44"/>
              <w:jc w:val="center"/>
              <w:rPr>
                <w:rFonts w:hint="eastAsia"/>
                <w:sz w:val="21"/>
                <w:lang w:eastAsia="zh-TW"/>
              </w:rPr>
            </w:pPr>
            <w:r>
              <w:rPr>
                <w:rFonts w:hint="eastAsia"/>
                <w:sz w:val="21"/>
                <w:lang w:eastAsia="zh-TW"/>
              </w:rPr>
              <w:t>337</w:t>
            </w:r>
          </w:p>
        </w:tc>
        <w:tc>
          <w:tcPr>
            <w:tcW w:w="9357" w:type="dxa"/>
          </w:tcPr>
          <w:p w14:paraId="7EA5D2BD" w14:textId="4BE709F7"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曉華有一筆定存到期，想要運用從事期貨交易，但礙於常常出差無法注意行情變化，金融從業人員可以：</w:t>
            </w:r>
            <w:r w:rsidRPr="00936154">
              <w:rPr>
                <w:sz w:val="21"/>
                <w:lang w:eastAsia="zh-TW"/>
              </w:rPr>
              <w:t xml:space="preserve">   (1)建議她僅買選擇權，最多損失權利金   (2)建議她授權給其他營業員代理下單交易   (3)建議她找合法的期經公司代操   (4)建議並介紹她授權給期貨作手</w:t>
            </w:r>
          </w:p>
        </w:tc>
        <w:tc>
          <w:tcPr>
            <w:tcW w:w="593" w:type="dxa"/>
          </w:tcPr>
          <w:p w14:paraId="3A929FB6" w14:textId="0CB3D14A"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2D48ACA8" w14:textId="77777777">
        <w:trPr>
          <w:trHeight w:val="726"/>
        </w:trPr>
        <w:tc>
          <w:tcPr>
            <w:tcW w:w="567" w:type="dxa"/>
          </w:tcPr>
          <w:p w14:paraId="434E3F6B" w14:textId="45DD974F" w:rsidR="00CA1CBF" w:rsidRDefault="00CA1CBF">
            <w:pPr>
              <w:pStyle w:val="TableParagraph"/>
              <w:spacing w:before="159"/>
              <w:ind w:left="52" w:right="44"/>
              <w:jc w:val="center"/>
              <w:rPr>
                <w:rFonts w:hint="eastAsia"/>
                <w:sz w:val="21"/>
                <w:lang w:eastAsia="zh-TW"/>
              </w:rPr>
            </w:pPr>
            <w:r>
              <w:rPr>
                <w:rFonts w:hint="eastAsia"/>
                <w:sz w:val="21"/>
                <w:lang w:eastAsia="zh-TW"/>
              </w:rPr>
              <w:t>338</w:t>
            </w:r>
          </w:p>
        </w:tc>
        <w:tc>
          <w:tcPr>
            <w:tcW w:w="9357" w:type="dxa"/>
          </w:tcPr>
          <w:p w14:paraId="16C062AD"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金融從業人員於執行業務時，下列敘述何者較適當？</w:t>
            </w:r>
            <w:r w:rsidRPr="00936154">
              <w:rPr>
                <w:sz w:val="21"/>
                <w:lang w:eastAsia="zh-TW"/>
              </w:rPr>
              <w:t xml:space="preserve">   (1)以大戶為優先服務的對</w:t>
            </w:r>
          </w:p>
          <w:p w14:paraId="6D963813"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象，其他客戶有時間再受理</w:t>
            </w:r>
            <w:r w:rsidRPr="00936154">
              <w:rPr>
                <w:sz w:val="21"/>
                <w:lang w:eastAsia="zh-TW"/>
              </w:rPr>
              <w:t xml:space="preserve">   (2)了解你的客戶，對於不適合的客戶應拒絕之</w:t>
            </w:r>
          </w:p>
          <w:p w14:paraId="36F217B4" w14:textId="77777777" w:rsidR="00936154" w:rsidRPr="00936154" w:rsidRDefault="00936154" w:rsidP="00936154">
            <w:pPr>
              <w:pStyle w:val="TableParagraph"/>
              <w:spacing w:line="354" w:lineRule="exact"/>
              <w:rPr>
                <w:sz w:val="21"/>
                <w:lang w:eastAsia="zh-TW"/>
              </w:rPr>
            </w:pPr>
            <w:r w:rsidRPr="00936154">
              <w:rPr>
                <w:sz w:val="21"/>
                <w:lang w:eastAsia="zh-TW"/>
              </w:rPr>
              <w:t>(3)損及客戶權益之事項如為客戶授權，仍應忠實執行不需要告知交易風險</w:t>
            </w:r>
          </w:p>
          <w:p w14:paraId="2BE3B29B" w14:textId="00843653" w:rsidR="00CA1CBF" w:rsidRPr="00936154" w:rsidRDefault="00936154" w:rsidP="00936154">
            <w:pPr>
              <w:pStyle w:val="TableParagraph"/>
              <w:spacing w:line="354" w:lineRule="exact"/>
              <w:rPr>
                <w:rFonts w:hint="eastAsia"/>
                <w:sz w:val="21"/>
                <w:lang w:eastAsia="zh-TW"/>
              </w:rPr>
            </w:pPr>
            <w:r w:rsidRPr="00936154">
              <w:rPr>
                <w:sz w:val="21"/>
                <w:lang w:eastAsia="zh-TW"/>
              </w:rPr>
              <w:t>(4)為牟取客戶最大利益，經紀商可逕行為客戶設定獲利、停損點</w:t>
            </w:r>
          </w:p>
        </w:tc>
        <w:tc>
          <w:tcPr>
            <w:tcW w:w="593" w:type="dxa"/>
          </w:tcPr>
          <w:p w14:paraId="5947A9C4" w14:textId="6970C01F"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6F1B4150" w14:textId="77777777">
        <w:trPr>
          <w:trHeight w:val="726"/>
        </w:trPr>
        <w:tc>
          <w:tcPr>
            <w:tcW w:w="567" w:type="dxa"/>
          </w:tcPr>
          <w:p w14:paraId="2B97CFA2" w14:textId="31588AF8" w:rsidR="00CA1CBF" w:rsidRDefault="00CA1CBF">
            <w:pPr>
              <w:pStyle w:val="TableParagraph"/>
              <w:spacing w:before="159"/>
              <w:ind w:left="52" w:right="44"/>
              <w:jc w:val="center"/>
              <w:rPr>
                <w:rFonts w:hint="eastAsia"/>
                <w:sz w:val="21"/>
                <w:lang w:eastAsia="zh-TW"/>
              </w:rPr>
            </w:pPr>
            <w:r>
              <w:rPr>
                <w:rFonts w:hint="eastAsia"/>
                <w:sz w:val="21"/>
                <w:lang w:eastAsia="zh-TW"/>
              </w:rPr>
              <w:t>339</w:t>
            </w:r>
          </w:p>
        </w:tc>
        <w:tc>
          <w:tcPr>
            <w:tcW w:w="9357" w:type="dxa"/>
          </w:tcPr>
          <w:p w14:paraId="7A054FF1" w14:textId="3EC356A6"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金融從業人員受託買賣時應依下列何者確實迅速執行：</w:t>
            </w:r>
            <w:r w:rsidRPr="00936154">
              <w:rPr>
                <w:sz w:val="21"/>
                <w:lang w:eastAsia="zh-TW"/>
              </w:rPr>
              <w:t xml:space="preserve"> (1)依客戶全年貢獻額之多寡為執行優先順序  (2)依客戶委託時間之先後為執行優先順序  (3)依客戶交易金額之大小為執行優先順序  (4)以現場客戶為優先，餘依委託時間之先後為執行優先順序</w:t>
            </w:r>
          </w:p>
        </w:tc>
        <w:tc>
          <w:tcPr>
            <w:tcW w:w="593" w:type="dxa"/>
          </w:tcPr>
          <w:p w14:paraId="38D8C571" w14:textId="258766F7"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3781EA71" w14:textId="77777777">
        <w:trPr>
          <w:trHeight w:val="726"/>
        </w:trPr>
        <w:tc>
          <w:tcPr>
            <w:tcW w:w="567" w:type="dxa"/>
          </w:tcPr>
          <w:p w14:paraId="43CC50BD" w14:textId="4142DB27" w:rsidR="00CA1CBF" w:rsidRDefault="00CA1CBF">
            <w:pPr>
              <w:pStyle w:val="TableParagraph"/>
              <w:spacing w:before="159"/>
              <w:ind w:left="52" w:right="44"/>
              <w:jc w:val="center"/>
              <w:rPr>
                <w:rFonts w:hint="eastAsia"/>
                <w:sz w:val="21"/>
                <w:lang w:eastAsia="zh-TW"/>
              </w:rPr>
            </w:pPr>
            <w:r>
              <w:rPr>
                <w:rFonts w:hint="eastAsia"/>
                <w:sz w:val="21"/>
                <w:lang w:eastAsia="zh-TW"/>
              </w:rPr>
              <w:t>340</w:t>
            </w:r>
          </w:p>
        </w:tc>
        <w:tc>
          <w:tcPr>
            <w:tcW w:w="9357" w:type="dxa"/>
          </w:tcPr>
          <w:p w14:paraId="104243FF" w14:textId="0D38D4FC" w:rsidR="00CA1CBF" w:rsidRPr="00225937" w:rsidRDefault="00936154" w:rsidP="00EC09F7">
            <w:pPr>
              <w:pStyle w:val="TableParagraph"/>
              <w:spacing w:line="354" w:lineRule="exact"/>
              <w:rPr>
                <w:rFonts w:hint="eastAsia"/>
                <w:sz w:val="21"/>
                <w:lang w:eastAsia="zh-TW"/>
              </w:rPr>
            </w:pPr>
            <w:r w:rsidRPr="00936154">
              <w:rPr>
                <w:rFonts w:hint="eastAsia"/>
                <w:sz w:val="21"/>
                <w:lang w:eastAsia="zh-TW"/>
              </w:rPr>
              <w:t>金融從業人員於受理客戶買賣時：</w:t>
            </w:r>
            <w:r w:rsidRPr="00936154">
              <w:rPr>
                <w:sz w:val="21"/>
                <w:lang w:eastAsia="zh-TW"/>
              </w:rPr>
              <w:t xml:space="preserve">  (1)不可以有進行對作或跟單之行為  (2)同意客戶不需要出具授權書，可以提供帳戶供他人使用  (3)為規避繳稅，提供自己或他人帳戶供客戶使用  (4)為牟取客戶最大利益，逕行為客戶設定獲利、停損點</w:t>
            </w:r>
          </w:p>
        </w:tc>
        <w:tc>
          <w:tcPr>
            <w:tcW w:w="593" w:type="dxa"/>
          </w:tcPr>
          <w:p w14:paraId="54A1D93B" w14:textId="77777777" w:rsidR="00CA1CBF" w:rsidRDefault="00936154">
            <w:pPr>
              <w:pStyle w:val="TableParagraph"/>
              <w:spacing w:before="159"/>
              <w:ind w:left="3"/>
              <w:jc w:val="center"/>
              <w:rPr>
                <w:sz w:val="21"/>
                <w:lang w:eastAsia="zh-TW"/>
              </w:rPr>
            </w:pPr>
            <w:r>
              <w:rPr>
                <w:rFonts w:hint="eastAsia"/>
                <w:sz w:val="21"/>
                <w:lang w:eastAsia="zh-TW"/>
              </w:rPr>
              <w:t>1</w:t>
            </w:r>
          </w:p>
          <w:p w14:paraId="59373F3D" w14:textId="502272FB" w:rsidR="00936154" w:rsidRDefault="00936154" w:rsidP="00936154">
            <w:pPr>
              <w:pStyle w:val="TableParagraph"/>
              <w:spacing w:before="159"/>
              <w:ind w:left="3"/>
              <w:rPr>
                <w:rFonts w:hint="eastAsia"/>
                <w:sz w:val="21"/>
                <w:lang w:eastAsia="zh-TW"/>
              </w:rPr>
            </w:pPr>
          </w:p>
        </w:tc>
      </w:tr>
      <w:tr w:rsidR="00CA1CBF" w14:paraId="629CC903" w14:textId="77777777">
        <w:trPr>
          <w:trHeight w:val="726"/>
        </w:trPr>
        <w:tc>
          <w:tcPr>
            <w:tcW w:w="567" w:type="dxa"/>
          </w:tcPr>
          <w:p w14:paraId="160E0058" w14:textId="3974BB67" w:rsidR="00CA1CBF" w:rsidRDefault="00CA1CBF">
            <w:pPr>
              <w:pStyle w:val="TableParagraph"/>
              <w:spacing w:before="159"/>
              <w:ind w:left="52" w:right="44"/>
              <w:jc w:val="center"/>
              <w:rPr>
                <w:rFonts w:hint="eastAsia"/>
                <w:sz w:val="21"/>
                <w:lang w:eastAsia="zh-TW"/>
              </w:rPr>
            </w:pPr>
            <w:r>
              <w:rPr>
                <w:rFonts w:hint="eastAsia"/>
                <w:sz w:val="21"/>
                <w:lang w:eastAsia="zh-TW"/>
              </w:rPr>
              <w:t>341</w:t>
            </w:r>
          </w:p>
        </w:tc>
        <w:tc>
          <w:tcPr>
            <w:tcW w:w="9357" w:type="dxa"/>
          </w:tcPr>
          <w:p w14:paraId="322FF009" w14:textId="3893EB24"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金融從業人員當知悉客戶有操縱金融市場之意圖時：</w:t>
            </w:r>
            <w:r w:rsidRPr="00936154">
              <w:rPr>
                <w:sz w:val="21"/>
                <w:lang w:eastAsia="zh-TW"/>
              </w:rPr>
              <w:t xml:space="preserve"> (1)仍可接受其委託進行金融商品交易  (2)不可接受其委託進行金融商品交易  (3)有條件地接受其委託進行金融商品交易  (4)經主管同意即可接受其委託進行金融商品交易</w:t>
            </w:r>
          </w:p>
        </w:tc>
        <w:tc>
          <w:tcPr>
            <w:tcW w:w="593" w:type="dxa"/>
          </w:tcPr>
          <w:p w14:paraId="7418485B" w14:textId="6017824D"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3BD1D726" w14:textId="77777777">
        <w:trPr>
          <w:trHeight w:val="726"/>
        </w:trPr>
        <w:tc>
          <w:tcPr>
            <w:tcW w:w="567" w:type="dxa"/>
          </w:tcPr>
          <w:p w14:paraId="46714888" w14:textId="22C3FF7E" w:rsidR="00CA1CBF" w:rsidRDefault="00CA1CBF">
            <w:pPr>
              <w:pStyle w:val="TableParagraph"/>
              <w:spacing w:before="159"/>
              <w:ind w:left="52" w:right="44"/>
              <w:jc w:val="center"/>
              <w:rPr>
                <w:rFonts w:hint="eastAsia"/>
                <w:sz w:val="21"/>
                <w:lang w:eastAsia="zh-TW"/>
              </w:rPr>
            </w:pPr>
            <w:r>
              <w:rPr>
                <w:rFonts w:hint="eastAsia"/>
                <w:sz w:val="21"/>
                <w:lang w:eastAsia="zh-TW"/>
              </w:rPr>
              <w:t>342</w:t>
            </w:r>
          </w:p>
        </w:tc>
        <w:tc>
          <w:tcPr>
            <w:tcW w:w="9357" w:type="dxa"/>
          </w:tcPr>
          <w:p w14:paraId="02F8565D" w14:textId="69986ECC"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當知悉客戶是利用他人名義而無授權書時，從事金融商品交易：</w:t>
            </w:r>
            <w:r w:rsidRPr="00936154">
              <w:rPr>
                <w:sz w:val="21"/>
                <w:lang w:eastAsia="zh-TW"/>
              </w:rPr>
              <w:t xml:space="preserve"> (1)如果客戶承諾補具授權書，可先接受其委託進行金融商品交易  (2)應拒絕接受其委託進行金融商品交易  (3)有條件地接受其委託進行金融商品交易  (4)報經主管同意，即可接受其委託進行金融商品交易</w:t>
            </w:r>
          </w:p>
        </w:tc>
        <w:tc>
          <w:tcPr>
            <w:tcW w:w="593" w:type="dxa"/>
          </w:tcPr>
          <w:p w14:paraId="0C15CFCE" w14:textId="00EEA3F6"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1E834DEB" w14:textId="77777777">
        <w:trPr>
          <w:trHeight w:val="726"/>
        </w:trPr>
        <w:tc>
          <w:tcPr>
            <w:tcW w:w="567" w:type="dxa"/>
          </w:tcPr>
          <w:p w14:paraId="5347CB29" w14:textId="00EF6215" w:rsidR="00CA1CBF" w:rsidRDefault="00CA1CBF">
            <w:pPr>
              <w:pStyle w:val="TableParagraph"/>
              <w:spacing w:before="159"/>
              <w:ind w:left="52" w:right="44"/>
              <w:jc w:val="center"/>
              <w:rPr>
                <w:rFonts w:hint="eastAsia"/>
                <w:sz w:val="21"/>
                <w:lang w:eastAsia="zh-TW"/>
              </w:rPr>
            </w:pPr>
            <w:r>
              <w:rPr>
                <w:rFonts w:hint="eastAsia"/>
                <w:sz w:val="21"/>
                <w:lang w:eastAsia="zh-TW"/>
              </w:rPr>
              <w:t>343</w:t>
            </w:r>
          </w:p>
        </w:tc>
        <w:tc>
          <w:tcPr>
            <w:tcW w:w="9357" w:type="dxa"/>
          </w:tcPr>
          <w:p w14:paraId="0449D4BE" w14:textId="6C2E84EB"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喬大公司為做期貨避險，找上金融從業人員開戶買賣，下列何者為是：</w:t>
            </w:r>
            <w:r w:rsidRPr="00936154">
              <w:rPr>
                <w:sz w:val="21"/>
                <w:lang w:eastAsia="zh-TW"/>
              </w:rPr>
              <w:t xml:space="preserve"> (1)法人不1需徵信  (2)因為期貨交易為保證金交易，不需徵信 (3)不論證券或期貨等，業務員受託前應先對客戶辦理徵信，了解客戶背景(4)客戶交易目的為避險，就不需再徵信</w:t>
            </w:r>
          </w:p>
        </w:tc>
        <w:tc>
          <w:tcPr>
            <w:tcW w:w="593" w:type="dxa"/>
          </w:tcPr>
          <w:p w14:paraId="1F731F45" w14:textId="5E14BBA1"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6478CBC9" w14:textId="77777777">
        <w:trPr>
          <w:trHeight w:val="726"/>
        </w:trPr>
        <w:tc>
          <w:tcPr>
            <w:tcW w:w="567" w:type="dxa"/>
          </w:tcPr>
          <w:p w14:paraId="7DBDBF18" w14:textId="009BC154" w:rsidR="00CA1CBF" w:rsidRDefault="00CA1CBF">
            <w:pPr>
              <w:pStyle w:val="TableParagraph"/>
              <w:spacing w:before="159"/>
              <w:ind w:left="52" w:right="44"/>
              <w:jc w:val="center"/>
              <w:rPr>
                <w:rFonts w:hint="eastAsia"/>
                <w:sz w:val="21"/>
                <w:lang w:eastAsia="zh-TW"/>
              </w:rPr>
            </w:pPr>
            <w:r>
              <w:rPr>
                <w:rFonts w:hint="eastAsia"/>
                <w:sz w:val="21"/>
                <w:lang w:eastAsia="zh-TW"/>
              </w:rPr>
              <w:t>344</w:t>
            </w:r>
          </w:p>
        </w:tc>
        <w:tc>
          <w:tcPr>
            <w:tcW w:w="9357" w:type="dxa"/>
          </w:tcPr>
          <w:p w14:paraId="072AD9D4" w14:textId="3BC025AA" w:rsidR="00936154" w:rsidRPr="00936154" w:rsidRDefault="00936154" w:rsidP="00936154">
            <w:pPr>
              <w:pStyle w:val="TableParagraph"/>
              <w:tabs>
                <w:tab w:val="left" w:pos="1323"/>
              </w:tabs>
              <w:spacing w:line="354" w:lineRule="exact"/>
              <w:rPr>
                <w:sz w:val="21"/>
                <w:lang w:eastAsia="zh-TW"/>
              </w:rPr>
            </w:pPr>
            <w:r w:rsidRPr="00936154">
              <w:rPr>
                <w:rFonts w:hint="eastAsia"/>
                <w:sz w:val="21"/>
                <w:lang w:eastAsia="zh-TW"/>
              </w:rPr>
              <w:t>張三的客戶因期貨交易失利，決定全數出金，張三應如何交付客戶剩餘的權利金：</w:t>
            </w:r>
          </w:p>
          <w:p w14:paraId="73590117" w14:textId="11F33EE2" w:rsidR="00CA1CBF" w:rsidRPr="00936154" w:rsidRDefault="00936154" w:rsidP="00936154">
            <w:pPr>
              <w:pStyle w:val="TableParagraph"/>
              <w:tabs>
                <w:tab w:val="left" w:pos="1323"/>
              </w:tabs>
              <w:spacing w:line="354" w:lineRule="exact"/>
              <w:rPr>
                <w:rFonts w:hint="eastAsia"/>
                <w:sz w:val="21"/>
                <w:lang w:eastAsia="zh-TW"/>
              </w:rPr>
            </w:pPr>
            <w:r w:rsidRPr="00936154">
              <w:rPr>
                <w:sz w:val="21"/>
                <w:lang w:eastAsia="zh-TW"/>
              </w:rPr>
              <w:t>(1)以轉帳方式撥款至與客戶書面約定之存款帳戶  (2)以轉帳方式撥款至客戶來電時指示之存款帳戶  (3)以現金方式請客戶親臨期貨商簽收確認  (4)以支票禁背方式請客戶親臨期貨商簽收確認</w:t>
            </w:r>
          </w:p>
        </w:tc>
        <w:tc>
          <w:tcPr>
            <w:tcW w:w="593" w:type="dxa"/>
          </w:tcPr>
          <w:p w14:paraId="388BC106" w14:textId="5C6EF038"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43797D81" w14:textId="77777777">
        <w:trPr>
          <w:trHeight w:val="726"/>
        </w:trPr>
        <w:tc>
          <w:tcPr>
            <w:tcW w:w="567" w:type="dxa"/>
          </w:tcPr>
          <w:p w14:paraId="6E8C43E9" w14:textId="26C3FB2B" w:rsidR="00CA1CBF" w:rsidRDefault="00CA1CBF">
            <w:pPr>
              <w:pStyle w:val="TableParagraph"/>
              <w:spacing w:before="159"/>
              <w:ind w:left="52" w:right="44"/>
              <w:jc w:val="center"/>
              <w:rPr>
                <w:rFonts w:hint="eastAsia"/>
                <w:sz w:val="21"/>
                <w:lang w:eastAsia="zh-TW"/>
              </w:rPr>
            </w:pPr>
            <w:r>
              <w:rPr>
                <w:rFonts w:hint="eastAsia"/>
                <w:sz w:val="21"/>
                <w:lang w:eastAsia="zh-TW"/>
              </w:rPr>
              <w:t>345</w:t>
            </w:r>
          </w:p>
        </w:tc>
        <w:tc>
          <w:tcPr>
            <w:tcW w:w="9357" w:type="dxa"/>
          </w:tcPr>
          <w:p w14:paraId="16162228" w14:textId="22BD785D"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如客戶對金融商品無交易意願，金融從業人員為業績考量應：</w:t>
            </w:r>
            <w:r w:rsidRPr="00936154">
              <w:rPr>
                <w:sz w:val="21"/>
                <w:lang w:eastAsia="zh-TW"/>
              </w:rPr>
              <w:t xml:space="preserve"> (1)將其從客戶名單刪除，不再提供服務  (2)了解客戶的需求，找尋適合客戶的商品  (3)與客戶約定損失共同承擔，勸誘交易  (4)將客戶轉由其他從業人員服務</w:t>
            </w:r>
          </w:p>
        </w:tc>
        <w:tc>
          <w:tcPr>
            <w:tcW w:w="593" w:type="dxa"/>
          </w:tcPr>
          <w:p w14:paraId="6A290A35" w14:textId="27028CC1"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75F97688" w14:textId="77777777">
        <w:trPr>
          <w:trHeight w:val="726"/>
        </w:trPr>
        <w:tc>
          <w:tcPr>
            <w:tcW w:w="567" w:type="dxa"/>
          </w:tcPr>
          <w:p w14:paraId="2BF3451A" w14:textId="7B7A0F31" w:rsidR="00CA1CBF" w:rsidRDefault="00CA1CBF">
            <w:pPr>
              <w:pStyle w:val="TableParagraph"/>
              <w:spacing w:before="159"/>
              <w:ind w:left="52" w:right="44"/>
              <w:jc w:val="center"/>
              <w:rPr>
                <w:rFonts w:hint="eastAsia"/>
                <w:sz w:val="21"/>
                <w:lang w:eastAsia="zh-TW"/>
              </w:rPr>
            </w:pPr>
            <w:r>
              <w:rPr>
                <w:rFonts w:hint="eastAsia"/>
                <w:sz w:val="21"/>
                <w:lang w:eastAsia="zh-TW"/>
              </w:rPr>
              <w:t>346</w:t>
            </w:r>
          </w:p>
        </w:tc>
        <w:tc>
          <w:tcPr>
            <w:tcW w:w="9357" w:type="dxa"/>
          </w:tcPr>
          <w:p w14:paraId="141EE2C1"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下列關於金融從業人員，受託管理客戶資產方式何者不適當？</w:t>
            </w:r>
            <w:r w:rsidRPr="00936154">
              <w:rPr>
                <w:sz w:val="21"/>
                <w:lang w:eastAsia="zh-TW"/>
              </w:rPr>
              <w:t xml:space="preserve">  (1)業務人員向消費者推薦金融商品時，不得以保證獲利的方式行之  (2)為客戶進行理財規劃分析時，應充分蒐集資料，力求周延  (3)業務員可以利用內線交易方式替客戶獲利</w:t>
            </w:r>
          </w:p>
          <w:p w14:paraId="7FEDB936" w14:textId="77777777" w:rsidR="00936154" w:rsidRPr="00936154" w:rsidRDefault="00936154" w:rsidP="00936154">
            <w:pPr>
              <w:pStyle w:val="TableParagraph"/>
              <w:spacing w:line="354" w:lineRule="exact"/>
              <w:rPr>
                <w:sz w:val="21"/>
                <w:lang w:eastAsia="zh-TW"/>
              </w:rPr>
            </w:pPr>
            <w:r w:rsidRPr="00936154">
              <w:rPr>
                <w:sz w:val="21"/>
                <w:lang w:eastAsia="zh-TW"/>
              </w:rPr>
              <w:t>(4)業務人員應做好銷售之後的服務</w:t>
            </w:r>
          </w:p>
          <w:p w14:paraId="2EAED0BC" w14:textId="77777777" w:rsidR="00CA1CBF" w:rsidRPr="00936154" w:rsidRDefault="00CA1CBF" w:rsidP="00EC09F7">
            <w:pPr>
              <w:pStyle w:val="TableParagraph"/>
              <w:spacing w:line="354" w:lineRule="exact"/>
              <w:rPr>
                <w:rFonts w:hint="eastAsia"/>
                <w:sz w:val="21"/>
                <w:lang w:eastAsia="zh-TW"/>
              </w:rPr>
            </w:pPr>
          </w:p>
        </w:tc>
        <w:tc>
          <w:tcPr>
            <w:tcW w:w="593" w:type="dxa"/>
          </w:tcPr>
          <w:p w14:paraId="038A916B" w14:textId="27DE9DFC"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1E9C885B" w14:textId="77777777">
        <w:trPr>
          <w:trHeight w:val="726"/>
        </w:trPr>
        <w:tc>
          <w:tcPr>
            <w:tcW w:w="567" w:type="dxa"/>
          </w:tcPr>
          <w:p w14:paraId="6519E3F4" w14:textId="1F20A4D7" w:rsidR="00CA1CBF" w:rsidRDefault="00CA1CBF">
            <w:pPr>
              <w:pStyle w:val="TableParagraph"/>
              <w:spacing w:before="159"/>
              <w:ind w:left="52" w:right="44"/>
              <w:jc w:val="center"/>
              <w:rPr>
                <w:rFonts w:hint="eastAsia"/>
                <w:sz w:val="21"/>
                <w:lang w:eastAsia="zh-TW"/>
              </w:rPr>
            </w:pPr>
            <w:r>
              <w:rPr>
                <w:rFonts w:hint="eastAsia"/>
                <w:sz w:val="21"/>
                <w:lang w:eastAsia="zh-TW"/>
              </w:rPr>
              <w:lastRenderedPageBreak/>
              <w:t>347</w:t>
            </w:r>
          </w:p>
        </w:tc>
        <w:tc>
          <w:tcPr>
            <w:tcW w:w="9357" w:type="dxa"/>
          </w:tcPr>
          <w:p w14:paraId="2D4AE23B" w14:textId="7F027ADE"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關於金融從業人員之行為，下列何者正確？</w:t>
            </w:r>
            <w:r w:rsidRPr="00936154">
              <w:rPr>
                <w:sz w:val="21"/>
                <w:lang w:eastAsia="zh-TW"/>
              </w:rPr>
              <w:t xml:space="preserve"> (1)為提供完整之服務，保管委任人之印鑑與存摺  (2)同意他人使用第三者的名義執行業務  (3)與委任人為投資金融商品收益共享或損失分擔之約定  (4)以上皆非</w:t>
            </w:r>
          </w:p>
        </w:tc>
        <w:tc>
          <w:tcPr>
            <w:tcW w:w="593" w:type="dxa"/>
          </w:tcPr>
          <w:p w14:paraId="2CD5BC10" w14:textId="225F862B"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619B9A22" w14:textId="77777777">
        <w:trPr>
          <w:trHeight w:val="726"/>
        </w:trPr>
        <w:tc>
          <w:tcPr>
            <w:tcW w:w="567" w:type="dxa"/>
          </w:tcPr>
          <w:p w14:paraId="67105EBF" w14:textId="664FE165" w:rsidR="00CA1CBF" w:rsidRDefault="00CA1CBF">
            <w:pPr>
              <w:pStyle w:val="TableParagraph"/>
              <w:spacing w:before="159"/>
              <w:ind w:left="52" w:right="44"/>
              <w:jc w:val="center"/>
              <w:rPr>
                <w:rFonts w:hint="eastAsia"/>
                <w:sz w:val="21"/>
                <w:lang w:eastAsia="zh-TW"/>
              </w:rPr>
            </w:pPr>
            <w:r>
              <w:rPr>
                <w:rFonts w:hint="eastAsia"/>
                <w:sz w:val="21"/>
                <w:lang w:eastAsia="zh-TW"/>
              </w:rPr>
              <w:t>348</w:t>
            </w:r>
          </w:p>
        </w:tc>
        <w:tc>
          <w:tcPr>
            <w:tcW w:w="9357" w:type="dxa"/>
          </w:tcPr>
          <w:p w14:paraId="7A0FAC7C" w14:textId="7DB11AA5"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有關金融從業人員之行為，何者正確？</w:t>
            </w:r>
            <w:r w:rsidRPr="00936154">
              <w:rPr>
                <w:sz w:val="21"/>
                <w:lang w:eastAsia="zh-TW"/>
              </w:rPr>
              <w:t xml:space="preserve">  (1)與委任人為投資商品標的收益共享或損失分擔之約定  (2)以真實姓名為客戶提供市場分析資訊  (3)與委任人有金錢借貸的來往  (4)反向買賣其推介予客戶之金融商品</w:t>
            </w:r>
          </w:p>
        </w:tc>
        <w:tc>
          <w:tcPr>
            <w:tcW w:w="593" w:type="dxa"/>
          </w:tcPr>
          <w:p w14:paraId="46590EDA" w14:textId="45AAED3F"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514F9111" w14:textId="77777777">
        <w:trPr>
          <w:trHeight w:val="726"/>
        </w:trPr>
        <w:tc>
          <w:tcPr>
            <w:tcW w:w="567" w:type="dxa"/>
          </w:tcPr>
          <w:p w14:paraId="59D4679E" w14:textId="78334947" w:rsidR="00CA1CBF" w:rsidRDefault="00CA1CBF">
            <w:pPr>
              <w:pStyle w:val="TableParagraph"/>
              <w:spacing w:before="159"/>
              <w:ind w:left="52" w:right="44"/>
              <w:jc w:val="center"/>
              <w:rPr>
                <w:rFonts w:hint="eastAsia"/>
                <w:sz w:val="21"/>
                <w:lang w:eastAsia="zh-TW"/>
              </w:rPr>
            </w:pPr>
            <w:r>
              <w:rPr>
                <w:rFonts w:hint="eastAsia"/>
                <w:sz w:val="21"/>
                <w:lang w:eastAsia="zh-TW"/>
              </w:rPr>
              <w:t>349</w:t>
            </w:r>
          </w:p>
        </w:tc>
        <w:tc>
          <w:tcPr>
            <w:tcW w:w="9357" w:type="dxa"/>
          </w:tcPr>
          <w:p w14:paraId="0FF1A5FC"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優良的金融從業人員，對於顧客的資產，應為如何：</w:t>
            </w:r>
            <w:r w:rsidRPr="00936154">
              <w:rPr>
                <w:sz w:val="21"/>
                <w:lang w:eastAsia="zh-TW"/>
              </w:rPr>
              <w:t xml:space="preserve"> (1)隨時留意並管理客戶資產</w:t>
            </w:r>
          </w:p>
          <w:p w14:paraId="4497F576" w14:textId="4479645A" w:rsidR="00CA1CBF" w:rsidRPr="00936154" w:rsidRDefault="00936154" w:rsidP="00936154">
            <w:pPr>
              <w:pStyle w:val="TableParagraph"/>
              <w:spacing w:line="354" w:lineRule="exact"/>
              <w:rPr>
                <w:rFonts w:hint="eastAsia"/>
                <w:sz w:val="21"/>
                <w:lang w:eastAsia="zh-TW"/>
              </w:rPr>
            </w:pPr>
            <w:r w:rsidRPr="00936154">
              <w:rPr>
                <w:sz w:val="21"/>
                <w:lang w:eastAsia="zh-TW"/>
              </w:rPr>
              <w:t>(2)忠於客戶所託  (3)提供最佳之投資服務  (4)以上皆是</w:t>
            </w:r>
          </w:p>
        </w:tc>
        <w:tc>
          <w:tcPr>
            <w:tcW w:w="593" w:type="dxa"/>
          </w:tcPr>
          <w:p w14:paraId="14B07A46" w14:textId="495C6A9E"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2601EB96" w14:textId="77777777">
        <w:trPr>
          <w:trHeight w:val="726"/>
        </w:trPr>
        <w:tc>
          <w:tcPr>
            <w:tcW w:w="567" w:type="dxa"/>
          </w:tcPr>
          <w:p w14:paraId="75AE46A8" w14:textId="578EEDF4" w:rsidR="00CA1CBF" w:rsidRDefault="00CA1CBF">
            <w:pPr>
              <w:pStyle w:val="TableParagraph"/>
              <w:spacing w:before="159"/>
              <w:ind w:left="52" w:right="44"/>
              <w:jc w:val="center"/>
              <w:rPr>
                <w:rFonts w:hint="eastAsia"/>
                <w:sz w:val="21"/>
                <w:lang w:eastAsia="zh-TW"/>
              </w:rPr>
            </w:pPr>
            <w:r>
              <w:rPr>
                <w:rFonts w:hint="eastAsia"/>
                <w:sz w:val="21"/>
                <w:lang w:eastAsia="zh-TW"/>
              </w:rPr>
              <w:t>350</w:t>
            </w:r>
          </w:p>
        </w:tc>
        <w:tc>
          <w:tcPr>
            <w:tcW w:w="9357" w:type="dxa"/>
          </w:tcPr>
          <w:p w14:paraId="5CB376B8"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當客戶投資標的與金融從業人員本身所推薦的不同時，應該如何面對較妥適？</w:t>
            </w:r>
          </w:p>
          <w:p w14:paraId="6BDE4ECD" w14:textId="77777777" w:rsidR="00936154" w:rsidRPr="00936154" w:rsidRDefault="00936154" w:rsidP="00936154">
            <w:pPr>
              <w:pStyle w:val="TableParagraph"/>
              <w:spacing w:line="354" w:lineRule="exact"/>
              <w:rPr>
                <w:sz w:val="21"/>
                <w:lang w:eastAsia="zh-TW"/>
              </w:rPr>
            </w:pPr>
            <w:r w:rsidRPr="00936154">
              <w:rPr>
                <w:sz w:val="21"/>
                <w:lang w:eastAsia="zh-TW"/>
              </w:rPr>
              <w:t>(1)基於專業原則及為了顧客未來投資報酬著想，應該堅持自己的意見 (2)以客戶的</w:t>
            </w:r>
          </w:p>
          <w:p w14:paraId="39D99EC2" w14:textId="4A820622" w:rsidR="00CA1CBF" w:rsidRPr="00936154" w:rsidRDefault="00936154" w:rsidP="00936154">
            <w:pPr>
              <w:pStyle w:val="TableParagraph"/>
              <w:spacing w:line="354" w:lineRule="exact"/>
              <w:rPr>
                <w:rFonts w:hint="eastAsia"/>
                <w:sz w:val="21"/>
                <w:lang w:eastAsia="zh-TW"/>
              </w:rPr>
            </w:pPr>
            <w:r w:rsidRPr="00936154">
              <w:rPr>
                <w:rFonts w:hint="eastAsia"/>
                <w:sz w:val="21"/>
                <w:lang w:eastAsia="zh-TW"/>
              </w:rPr>
              <w:t>意見為意見</w:t>
            </w:r>
            <w:r w:rsidRPr="00936154">
              <w:rPr>
                <w:sz w:val="21"/>
                <w:lang w:eastAsia="zh-TW"/>
              </w:rPr>
              <w:t xml:space="preserve"> (3)與其充分溝通後，若顧客仍堅持，則依客戶的意見為主(4)以上皆是</w:t>
            </w:r>
          </w:p>
        </w:tc>
        <w:tc>
          <w:tcPr>
            <w:tcW w:w="593" w:type="dxa"/>
          </w:tcPr>
          <w:p w14:paraId="6CAC388A" w14:textId="79731C57"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525C9739" w14:textId="77777777">
        <w:trPr>
          <w:trHeight w:val="726"/>
        </w:trPr>
        <w:tc>
          <w:tcPr>
            <w:tcW w:w="567" w:type="dxa"/>
          </w:tcPr>
          <w:p w14:paraId="46945E95" w14:textId="2DD1906D" w:rsidR="00CA1CBF" w:rsidRDefault="00CA1CBF">
            <w:pPr>
              <w:pStyle w:val="TableParagraph"/>
              <w:spacing w:before="159"/>
              <w:ind w:left="52" w:right="44"/>
              <w:jc w:val="center"/>
              <w:rPr>
                <w:rFonts w:hint="eastAsia"/>
                <w:sz w:val="21"/>
                <w:lang w:eastAsia="zh-TW"/>
              </w:rPr>
            </w:pPr>
            <w:r>
              <w:rPr>
                <w:rFonts w:hint="eastAsia"/>
                <w:sz w:val="21"/>
                <w:lang w:eastAsia="zh-TW"/>
              </w:rPr>
              <w:t>351</w:t>
            </w:r>
          </w:p>
        </w:tc>
        <w:tc>
          <w:tcPr>
            <w:tcW w:w="9357" w:type="dxa"/>
          </w:tcPr>
          <w:p w14:paraId="56D40548"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金融從業人員受到客戶委託而代替其管理資產時，應該注意哪幾項要點？</w:t>
            </w:r>
          </w:p>
          <w:p w14:paraId="44FD5BC3" w14:textId="1EDB8FE6" w:rsidR="00CA1CBF" w:rsidRPr="00936154" w:rsidRDefault="00936154" w:rsidP="00936154">
            <w:pPr>
              <w:pStyle w:val="TableParagraph"/>
              <w:spacing w:line="354" w:lineRule="exact"/>
              <w:rPr>
                <w:rFonts w:hint="eastAsia"/>
                <w:sz w:val="21"/>
                <w:lang w:eastAsia="zh-TW"/>
              </w:rPr>
            </w:pPr>
            <w:r w:rsidRPr="00936154">
              <w:rPr>
                <w:sz w:val="21"/>
                <w:lang w:eastAsia="zh-TW"/>
              </w:rPr>
              <w:t>(1)忠實原則  (2)善良管理  (3)定時報告其資產增減的狀態  (4)以上皆是</w:t>
            </w:r>
          </w:p>
        </w:tc>
        <w:tc>
          <w:tcPr>
            <w:tcW w:w="593" w:type="dxa"/>
          </w:tcPr>
          <w:p w14:paraId="46B61551" w14:textId="501339DA"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269EA637" w14:textId="77777777">
        <w:trPr>
          <w:trHeight w:val="726"/>
        </w:trPr>
        <w:tc>
          <w:tcPr>
            <w:tcW w:w="567" w:type="dxa"/>
          </w:tcPr>
          <w:p w14:paraId="7D0FCB86" w14:textId="6134E57C" w:rsidR="00CA1CBF" w:rsidRDefault="00CA1CBF">
            <w:pPr>
              <w:pStyle w:val="TableParagraph"/>
              <w:spacing w:before="159"/>
              <w:ind w:left="52" w:right="44"/>
              <w:jc w:val="center"/>
              <w:rPr>
                <w:rFonts w:hint="eastAsia"/>
                <w:sz w:val="21"/>
                <w:lang w:eastAsia="zh-TW"/>
              </w:rPr>
            </w:pPr>
            <w:r>
              <w:rPr>
                <w:rFonts w:hint="eastAsia"/>
                <w:sz w:val="21"/>
                <w:lang w:eastAsia="zh-TW"/>
              </w:rPr>
              <w:t>352</w:t>
            </w:r>
          </w:p>
        </w:tc>
        <w:tc>
          <w:tcPr>
            <w:tcW w:w="9357" w:type="dxa"/>
          </w:tcPr>
          <w:p w14:paraId="61FFD8C0" w14:textId="6E62B03B" w:rsidR="00CA1CBF" w:rsidRPr="00225937" w:rsidRDefault="00936154" w:rsidP="00EC09F7">
            <w:pPr>
              <w:pStyle w:val="TableParagraph"/>
              <w:spacing w:line="354" w:lineRule="exact"/>
              <w:rPr>
                <w:rFonts w:hint="eastAsia"/>
                <w:sz w:val="21"/>
                <w:lang w:eastAsia="zh-TW"/>
              </w:rPr>
            </w:pPr>
            <w:r w:rsidRPr="00936154">
              <w:rPr>
                <w:rFonts w:hint="eastAsia"/>
                <w:sz w:val="21"/>
                <w:lang w:eastAsia="zh-TW"/>
              </w:rPr>
              <w:t>金融從業人員在面對客戶做資產管理判斷時，應該抱持何項原則？</w:t>
            </w:r>
            <w:r w:rsidRPr="00936154">
              <w:rPr>
                <w:sz w:val="21"/>
                <w:lang w:eastAsia="zh-TW"/>
              </w:rPr>
              <w:t xml:space="preserve">  (1)合理基礎判斷  (2)研究必須要堅持自己的意見，為避免客戶干擾判斷，應將客戶資產移至自己帳號之下  (3)由於客戶通常都比較不專業，為了不讓客戶做出後悔的事，所以應以自己的意見為交易判斷原則  (4)以上皆非</w:t>
            </w:r>
          </w:p>
        </w:tc>
        <w:tc>
          <w:tcPr>
            <w:tcW w:w="593" w:type="dxa"/>
          </w:tcPr>
          <w:p w14:paraId="2F2B2E5E" w14:textId="0C9F50F7"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5EDBE4ED" w14:textId="77777777">
        <w:trPr>
          <w:trHeight w:val="726"/>
        </w:trPr>
        <w:tc>
          <w:tcPr>
            <w:tcW w:w="567" w:type="dxa"/>
          </w:tcPr>
          <w:p w14:paraId="06A5235C" w14:textId="07C5B083" w:rsidR="00CA1CBF" w:rsidRDefault="00CA1CBF">
            <w:pPr>
              <w:pStyle w:val="TableParagraph"/>
              <w:spacing w:before="159"/>
              <w:ind w:left="52" w:right="44"/>
              <w:jc w:val="center"/>
              <w:rPr>
                <w:rFonts w:hint="eastAsia"/>
                <w:sz w:val="21"/>
                <w:lang w:eastAsia="zh-TW"/>
              </w:rPr>
            </w:pPr>
            <w:r>
              <w:rPr>
                <w:rFonts w:hint="eastAsia"/>
                <w:sz w:val="21"/>
                <w:lang w:eastAsia="zh-TW"/>
              </w:rPr>
              <w:t>353</w:t>
            </w:r>
          </w:p>
        </w:tc>
        <w:tc>
          <w:tcPr>
            <w:tcW w:w="9357" w:type="dxa"/>
          </w:tcPr>
          <w:p w14:paraId="084A34F3" w14:textId="64F2CEA8"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金融從業人員對於客戶資料的管理，下列何者為非？</w:t>
            </w:r>
            <w:r w:rsidRPr="00936154">
              <w:rPr>
                <w:sz w:val="21"/>
                <w:lang w:eastAsia="zh-TW"/>
              </w:rPr>
              <w:t xml:space="preserve">  (1)適時更新客戶資料，並密切注意客戶財務狀況之變動  (2)依客戶送禮的多寡來決定  (3)指定業務承辦人以外之人員定期查核  (4)定時告知客戶資產的變動</w:t>
            </w:r>
          </w:p>
        </w:tc>
        <w:tc>
          <w:tcPr>
            <w:tcW w:w="593" w:type="dxa"/>
          </w:tcPr>
          <w:p w14:paraId="21DE0E6B" w14:textId="56F1D55E"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1C916AA4" w14:textId="77777777">
        <w:trPr>
          <w:trHeight w:val="726"/>
        </w:trPr>
        <w:tc>
          <w:tcPr>
            <w:tcW w:w="567" w:type="dxa"/>
          </w:tcPr>
          <w:p w14:paraId="3EDD7BDF" w14:textId="566AF021" w:rsidR="00CA1CBF" w:rsidRDefault="00CA1CBF">
            <w:pPr>
              <w:pStyle w:val="TableParagraph"/>
              <w:spacing w:before="159"/>
              <w:ind w:left="52" w:right="44"/>
              <w:jc w:val="center"/>
              <w:rPr>
                <w:rFonts w:hint="eastAsia"/>
                <w:sz w:val="21"/>
                <w:lang w:eastAsia="zh-TW"/>
              </w:rPr>
            </w:pPr>
            <w:r>
              <w:rPr>
                <w:rFonts w:hint="eastAsia"/>
                <w:sz w:val="21"/>
                <w:lang w:eastAsia="zh-TW"/>
              </w:rPr>
              <w:t>354</w:t>
            </w:r>
          </w:p>
        </w:tc>
        <w:tc>
          <w:tcPr>
            <w:tcW w:w="9357" w:type="dxa"/>
          </w:tcPr>
          <w:p w14:paraId="77274C90"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證券商辦理客戶開戶買賣有價證券，要注意事項為何？</w:t>
            </w:r>
            <w:r w:rsidRPr="00936154">
              <w:rPr>
                <w:sz w:val="21"/>
                <w:lang w:eastAsia="zh-TW"/>
              </w:rPr>
              <w:t xml:space="preserve">  (1)與客戶簽訂受託買賣有</w:t>
            </w:r>
          </w:p>
          <w:p w14:paraId="39B11757"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價證券契約並辦妥開戶手續</w:t>
            </w:r>
            <w:r w:rsidRPr="00936154">
              <w:rPr>
                <w:sz w:val="21"/>
                <w:lang w:eastAsia="zh-TW"/>
              </w:rPr>
              <w:t xml:space="preserve">  (2)對客戶辦理徵信  (3)詳實評估客戶的投資能力</w:t>
            </w:r>
          </w:p>
          <w:p w14:paraId="51E5DE32" w14:textId="59D93527" w:rsidR="00CA1CBF" w:rsidRPr="00225937" w:rsidRDefault="00936154" w:rsidP="00936154">
            <w:pPr>
              <w:pStyle w:val="TableParagraph"/>
              <w:spacing w:line="354" w:lineRule="exact"/>
              <w:rPr>
                <w:rFonts w:hint="eastAsia"/>
                <w:sz w:val="21"/>
                <w:lang w:eastAsia="zh-TW"/>
              </w:rPr>
            </w:pPr>
            <w:r w:rsidRPr="00936154">
              <w:rPr>
                <w:sz w:val="21"/>
                <w:lang w:eastAsia="zh-TW"/>
              </w:rPr>
              <w:t>(4)以上皆是</w:t>
            </w:r>
          </w:p>
        </w:tc>
        <w:tc>
          <w:tcPr>
            <w:tcW w:w="593" w:type="dxa"/>
          </w:tcPr>
          <w:p w14:paraId="7A8A093D" w14:textId="1693557C"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20EEE09A" w14:textId="77777777">
        <w:trPr>
          <w:trHeight w:val="726"/>
        </w:trPr>
        <w:tc>
          <w:tcPr>
            <w:tcW w:w="567" w:type="dxa"/>
          </w:tcPr>
          <w:p w14:paraId="773E0BE5" w14:textId="1A2EB8D2" w:rsidR="00CA1CBF" w:rsidRDefault="00CA1CBF">
            <w:pPr>
              <w:pStyle w:val="TableParagraph"/>
              <w:spacing w:before="159"/>
              <w:ind w:left="52" w:right="44"/>
              <w:jc w:val="center"/>
              <w:rPr>
                <w:rFonts w:hint="eastAsia"/>
                <w:sz w:val="21"/>
                <w:lang w:eastAsia="zh-TW"/>
              </w:rPr>
            </w:pPr>
            <w:r>
              <w:rPr>
                <w:rFonts w:hint="eastAsia"/>
                <w:sz w:val="21"/>
                <w:lang w:eastAsia="zh-TW"/>
              </w:rPr>
              <w:t>355</w:t>
            </w:r>
          </w:p>
        </w:tc>
        <w:tc>
          <w:tcPr>
            <w:tcW w:w="9357" w:type="dxa"/>
          </w:tcPr>
          <w:p w14:paraId="6CB5E376"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證券從業人員接受客戶委託買賣有價證券，應注意是否有涉及違法洗錢情事，下列何者為不正常的交易情況？</w:t>
            </w:r>
            <w:r w:rsidRPr="00936154">
              <w:rPr>
                <w:sz w:val="21"/>
                <w:lang w:eastAsia="zh-TW"/>
              </w:rPr>
              <w:t xml:space="preserve">  (1)由同一客戶代替或透過多個其他客戶名義或帳戶執行買賣  (2)由客戶本人親自用電話委託買賣  (3)客戶委託買進或賣出</w:t>
            </w:r>
          </w:p>
          <w:p w14:paraId="225B3D84" w14:textId="18E4124B" w:rsidR="00CA1CBF" w:rsidRPr="00225937" w:rsidRDefault="00936154" w:rsidP="00936154">
            <w:pPr>
              <w:pStyle w:val="TableParagraph"/>
              <w:spacing w:line="354" w:lineRule="exact"/>
              <w:rPr>
                <w:rFonts w:hint="eastAsia"/>
                <w:sz w:val="21"/>
                <w:lang w:eastAsia="zh-TW"/>
              </w:rPr>
            </w:pPr>
            <w:r w:rsidRPr="00936154">
              <w:rPr>
                <w:sz w:val="21"/>
                <w:lang w:eastAsia="zh-TW"/>
              </w:rPr>
              <w:t>(4)以上皆是</w:t>
            </w:r>
          </w:p>
        </w:tc>
        <w:tc>
          <w:tcPr>
            <w:tcW w:w="593" w:type="dxa"/>
          </w:tcPr>
          <w:p w14:paraId="2153A508" w14:textId="2D4343D3"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35872BFD" w14:textId="77777777">
        <w:trPr>
          <w:trHeight w:val="726"/>
        </w:trPr>
        <w:tc>
          <w:tcPr>
            <w:tcW w:w="567" w:type="dxa"/>
          </w:tcPr>
          <w:p w14:paraId="18820E18" w14:textId="2DF0F928" w:rsidR="00CA1CBF" w:rsidRDefault="00CA1CBF">
            <w:pPr>
              <w:pStyle w:val="TableParagraph"/>
              <w:spacing w:before="159"/>
              <w:ind w:left="52" w:right="44"/>
              <w:jc w:val="center"/>
              <w:rPr>
                <w:rFonts w:hint="eastAsia"/>
                <w:sz w:val="21"/>
                <w:lang w:eastAsia="zh-TW"/>
              </w:rPr>
            </w:pPr>
            <w:r>
              <w:rPr>
                <w:rFonts w:hint="eastAsia"/>
                <w:sz w:val="21"/>
                <w:lang w:eastAsia="zh-TW"/>
              </w:rPr>
              <w:t>356</w:t>
            </w:r>
          </w:p>
        </w:tc>
        <w:tc>
          <w:tcPr>
            <w:tcW w:w="9357" w:type="dxa"/>
          </w:tcPr>
          <w:p w14:paraId="10A58612"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金融從業人員與客戶以簽約方式受託執行業務，以下何者為是？</w:t>
            </w:r>
            <w:r w:rsidRPr="00936154">
              <w:rPr>
                <w:sz w:val="21"/>
                <w:lang w:eastAsia="zh-TW"/>
              </w:rPr>
              <w:t xml:space="preserve">  (1)應依主管口頭</w:t>
            </w:r>
          </w:p>
          <w:p w14:paraId="39151597"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指示辦理</w:t>
            </w:r>
            <w:r w:rsidRPr="00936154">
              <w:rPr>
                <w:sz w:val="21"/>
                <w:lang w:eastAsia="zh-TW"/>
              </w:rPr>
              <w:t xml:space="preserve">  (2)應依業務績效考量辦理  (3)應依與客戶簽訂契約之本旨辦理</w:t>
            </w:r>
          </w:p>
          <w:p w14:paraId="50637839" w14:textId="78EA0C68" w:rsidR="00CA1CBF" w:rsidRPr="00936154" w:rsidRDefault="00936154" w:rsidP="00936154">
            <w:pPr>
              <w:pStyle w:val="TableParagraph"/>
              <w:spacing w:line="354" w:lineRule="exact"/>
              <w:rPr>
                <w:rFonts w:hint="eastAsia"/>
                <w:sz w:val="21"/>
                <w:lang w:eastAsia="zh-TW"/>
              </w:rPr>
            </w:pPr>
            <w:r w:rsidRPr="00936154">
              <w:rPr>
                <w:sz w:val="21"/>
                <w:lang w:eastAsia="zh-TW"/>
              </w:rPr>
              <w:t>(4)應依公司之最大利益辦理</w:t>
            </w:r>
          </w:p>
        </w:tc>
        <w:tc>
          <w:tcPr>
            <w:tcW w:w="593" w:type="dxa"/>
          </w:tcPr>
          <w:p w14:paraId="130803D1" w14:textId="088DBDF6"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1F0B8AAE" w14:textId="77777777">
        <w:trPr>
          <w:trHeight w:val="726"/>
        </w:trPr>
        <w:tc>
          <w:tcPr>
            <w:tcW w:w="567" w:type="dxa"/>
          </w:tcPr>
          <w:p w14:paraId="7B1EEC89" w14:textId="761677CA" w:rsidR="00CA1CBF" w:rsidRDefault="00CA1CBF">
            <w:pPr>
              <w:pStyle w:val="TableParagraph"/>
              <w:spacing w:before="159"/>
              <w:ind w:left="52" w:right="44"/>
              <w:jc w:val="center"/>
              <w:rPr>
                <w:rFonts w:hint="eastAsia"/>
                <w:sz w:val="21"/>
                <w:lang w:eastAsia="zh-TW"/>
              </w:rPr>
            </w:pPr>
            <w:r>
              <w:rPr>
                <w:rFonts w:hint="eastAsia"/>
                <w:sz w:val="21"/>
                <w:lang w:eastAsia="zh-TW"/>
              </w:rPr>
              <w:t>357</w:t>
            </w:r>
          </w:p>
        </w:tc>
        <w:tc>
          <w:tcPr>
            <w:tcW w:w="9357" w:type="dxa"/>
          </w:tcPr>
          <w:p w14:paraId="2BF48648"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金融從業人員與客戶以簽約方式受託執行業務，以下何者為是？</w:t>
            </w:r>
            <w:r w:rsidRPr="00936154">
              <w:rPr>
                <w:sz w:val="21"/>
                <w:lang w:eastAsia="zh-TW"/>
              </w:rPr>
              <w:t xml:space="preserve">  (1)應依契約所定</w:t>
            </w:r>
          </w:p>
          <w:p w14:paraId="5ED04076"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運用範圍執行投資或交易</w:t>
            </w:r>
            <w:r w:rsidRPr="00936154">
              <w:rPr>
                <w:sz w:val="21"/>
                <w:lang w:eastAsia="zh-TW"/>
              </w:rPr>
              <w:t xml:space="preserve">  (2)雖非為契約約定投資範圍，應爭取市場先機先行投資</w:t>
            </w:r>
          </w:p>
          <w:p w14:paraId="6C6540E6" w14:textId="7645D391" w:rsidR="00CA1CBF" w:rsidRPr="00936154" w:rsidRDefault="00936154" w:rsidP="00936154">
            <w:pPr>
              <w:pStyle w:val="TableParagraph"/>
              <w:spacing w:line="354" w:lineRule="exact"/>
              <w:rPr>
                <w:rFonts w:hint="eastAsia"/>
                <w:sz w:val="21"/>
                <w:lang w:eastAsia="zh-TW"/>
              </w:rPr>
            </w:pPr>
            <w:r w:rsidRPr="00936154">
              <w:rPr>
                <w:sz w:val="21"/>
                <w:lang w:eastAsia="zh-TW"/>
              </w:rPr>
              <w:t>(3)如違反契約約定，應經客戶口頭同意才可執行  (4)如逾越契約運用範圍得於事後通知客戶</w:t>
            </w:r>
          </w:p>
        </w:tc>
        <w:tc>
          <w:tcPr>
            <w:tcW w:w="593" w:type="dxa"/>
          </w:tcPr>
          <w:p w14:paraId="03779E96" w14:textId="40BD44B5"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3F3B802D" w14:textId="77777777">
        <w:trPr>
          <w:trHeight w:val="726"/>
        </w:trPr>
        <w:tc>
          <w:tcPr>
            <w:tcW w:w="567" w:type="dxa"/>
          </w:tcPr>
          <w:p w14:paraId="2668926A" w14:textId="31797DBF" w:rsidR="00CA1CBF" w:rsidRDefault="00CA1CBF">
            <w:pPr>
              <w:pStyle w:val="TableParagraph"/>
              <w:spacing w:before="159"/>
              <w:ind w:left="52" w:right="44"/>
              <w:jc w:val="center"/>
              <w:rPr>
                <w:rFonts w:hint="eastAsia"/>
                <w:sz w:val="21"/>
                <w:lang w:eastAsia="zh-TW"/>
              </w:rPr>
            </w:pPr>
            <w:r>
              <w:rPr>
                <w:rFonts w:hint="eastAsia"/>
                <w:sz w:val="21"/>
                <w:lang w:eastAsia="zh-TW"/>
              </w:rPr>
              <w:t>358</w:t>
            </w:r>
          </w:p>
        </w:tc>
        <w:tc>
          <w:tcPr>
            <w:tcW w:w="9357" w:type="dxa"/>
          </w:tcPr>
          <w:p w14:paraId="14C5A947" w14:textId="705EBADA"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金融從業人員與客戶訂定契約內容，以下何者為是？</w:t>
            </w:r>
            <w:r w:rsidRPr="00936154">
              <w:rPr>
                <w:sz w:val="21"/>
                <w:lang w:eastAsia="zh-TW"/>
              </w:rPr>
              <w:t xml:space="preserve">  (1)無論是否違法，應依客戶需求訂定契約  (2)契約內容不得違反主管機關業務相關規定  (3)為爭取考績，契約內容應完全依照主管要求  (4)無論是否違法，為達到業績要求應說服客戶簽約</w:t>
            </w:r>
          </w:p>
        </w:tc>
        <w:tc>
          <w:tcPr>
            <w:tcW w:w="593" w:type="dxa"/>
          </w:tcPr>
          <w:p w14:paraId="7DFBC82E" w14:textId="3801B264"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6D8D97EB" w14:textId="77777777">
        <w:trPr>
          <w:trHeight w:val="726"/>
        </w:trPr>
        <w:tc>
          <w:tcPr>
            <w:tcW w:w="567" w:type="dxa"/>
          </w:tcPr>
          <w:p w14:paraId="5461CB49" w14:textId="7C66C976" w:rsidR="00CA1CBF" w:rsidRDefault="00CA1CBF">
            <w:pPr>
              <w:pStyle w:val="TableParagraph"/>
              <w:spacing w:before="159"/>
              <w:ind w:left="52" w:right="44"/>
              <w:jc w:val="center"/>
              <w:rPr>
                <w:rFonts w:hint="eastAsia"/>
                <w:sz w:val="21"/>
                <w:lang w:eastAsia="zh-TW"/>
              </w:rPr>
            </w:pPr>
            <w:r>
              <w:rPr>
                <w:rFonts w:hint="eastAsia"/>
                <w:sz w:val="21"/>
                <w:lang w:eastAsia="zh-TW"/>
              </w:rPr>
              <w:t>359</w:t>
            </w:r>
          </w:p>
        </w:tc>
        <w:tc>
          <w:tcPr>
            <w:tcW w:w="9357" w:type="dxa"/>
          </w:tcPr>
          <w:p w14:paraId="1F16FD67"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金融從業人員受託管理運用財產時，以下何者為是？</w:t>
            </w:r>
            <w:r w:rsidRPr="00936154">
              <w:rPr>
                <w:sz w:val="21"/>
                <w:lang w:eastAsia="zh-TW"/>
              </w:rPr>
              <w:t xml:space="preserve">  (1)應依相關規定登記財產</w:t>
            </w:r>
          </w:p>
          <w:p w14:paraId="46C08ADB" w14:textId="500429B7" w:rsidR="00CA1CBF" w:rsidRPr="00936154" w:rsidRDefault="00936154" w:rsidP="00936154">
            <w:pPr>
              <w:pStyle w:val="TableParagraph"/>
              <w:spacing w:line="354" w:lineRule="exact"/>
              <w:rPr>
                <w:rFonts w:hint="eastAsia"/>
                <w:sz w:val="21"/>
                <w:lang w:eastAsia="zh-TW"/>
              </w:rPr>
            </w:pPr>
            <w:r w:rsidRPr="00936154">
              <w:rPr>
                <w:sz w:val="21"/>
                <w:lang w:eastAsia="zh-TW"/>
              </w:rPr>
              <w:t>(2)財產應登記於從業人員名下  (3)財產應登記於主管名下  (4)財產應登記於公司名下</w:t>
            </w:r>
          </w:p>
        </w:tc>
        <w:tc>
          <w:tcPr>
            <w:tcW w:w="593" w:type="dxa"/>
          </w:tcPr>
          <w:p w14:paraId="639BDD81" w14:textId="3425699D"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4770D77A" w14:textId="77777777">
        <w:trPr>
          <w:trHeight w:val="726"/>
        </w:trPr>
        <w:tc>
          <w:tcPr>
            <w:tcW w:w="567" w:type="dxa"/>
          </w:tcPr>
          <w:p w14:paraId="4EA91530" w14:textId="03CC9E54" w:rsidR="00CA1CBF" w:rsidRDefault="00CA1CBF">
            <w:pPr>
              <w:pStyle w:val="TableParagraph"/>
              <w:spacing w:before="159"/>
              <w:ind w:left="52" w:right="44"/>
              <w:jc w:val="center"/>
              <w:rPr>
                <w:rFonts w:hint="eastAsia"/>
                <w:sz w:val="21"/>
                <w:lang w:eastAsia="zh-TW"/>
              </w:rPr>
            </w:pPr>
            <w:r>
              <w:rPr>
                <w:rFonts w:hint="eastAsia"/>
                <w:sz w:val="21"/>
                <w:lang w:eastAsia="zh-TW"/>
              </w:rPr>
              <w:t>360</w:t>
            </w:r>
          </w:p>
        </w:tc>
        <w:tc>
          <w:tcPr>
            <w:tcW w:w="9357" w:type="dxa"/>
          </w:tcPr>
          <w:p w14:paraId="479EC24E" w14:textId="1BCA8BAA" w:rsidR="00CA1CBF" w:rsidRPr="00936154" w:rsidRDefault="00936154" w:rsidP="00EC09F7">
            <w:pPr>
              <w:pStyle w:val="TableParagraph"/>
              <w:spacing w:line="354" w:lineRule="exact"/>
              <w:rPr>
                <w:rFonts w:hint="eastAsia"/>
                <w:sz w:val="21"/>
                <w:lang w:eastAsia="zh-TW"/>
              </w:rPr>
            </w:pPr>
            <w:r w:rsidRPr="00936154">
              <w:rPr>
                <w:sz w:val="21"/>
                <w:lang w:eastAsia="zh-TW"/>
              </w:rPr>
              <w:t>金融從業人員受託執行業務時所應秉持之原則，以下何者是錯誤？  (1)應以達成主管交付業績目標為優先原則  (2)應盡善良管理人注意義務  (3)應以專業及謹慎態度處理事務 (4)應忠實執行業務</w:t>
            </w:r>
          </w:p>
        </w:tc>
        <w:tc>
          <w:tcPr>
            <w:tcW w:w="593" w:type="dxa"/>
          </w:tcPr>
          <w:p w14:paraId="30910B72" w14:textId="1A518A39"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64E2D901" w14:textId="77777777">
        <w:trPr>
          <w:trHeight w:val="726"/>
        </w:trPr>
        <w:tc>
          <w:tcPr>
            <w:tcW w:w="567" w:type="dxa"/>
          </w:tcPr>
          <w:p w14:paraId="05033898" w14:textId="4EE476E3" w:rsidR="00CA1CBF" w:rsidRDefault="00CA1CBF">
            <w:pPr>
              <w:pStyle w:val="TableParagraph"/>
              <w:spacing w:before="159"/>
              <w:ind w:left="52" w:right="44"/>
              <w:jc w:val="center"/>
              <w:rPr>
                <w:rFonts w:hint="eastAsia"/>
                <w:sz w:val="21"/>
                <w:lang w:eastAsia="zh-TW"/>
              </w:rPr>
            </w:pPr>
            <w:r>
              <w:rPr>
                <w:rFonts w:hint="eastAsia"/>
                <w:sz w:val="21"/>
                <w:lang w:eastAsia="zh-TW"/>
              </w:rPr>
              <w:lastRenderedPageBreak/>
              <w:t>361</w:t>
            </w:r>
          </w:p>
        </w:tc>
        <w:tc>
          <w:tcPr>
            <w:tcW w:w="9357" w:type="dxa"/>
          </w:tcPr>
          <w:p w14:paraId="679ECFB2" w14:textId="49A005FA" w:rsidR="00CA1CBF" w:rsidRPr="00225937" w:rsidRDefault="00936154" w:rsidP="00EC09F7">
            <w:pPr>
              <w:pStyle w:val="TableParagraph"/>
              <w:spacing w:line="354" w:lineRule="exact"/>
              <w:rPr>
                <w:rFonts w:hint="eastAsia"/>
                <w:sz w:val="21"/>
                <w:lang w:eastAsia="zh-TW"/>
              </w:rPr>
            </w:pPr>
            <w:r w:rsidRPr="00936154">
              <w:rPr>
                <w:rFonts w:hint="eastAsia"/>
                <w:sz w:val="21"/>
                <w:lang w:eastAsia="zh-TW"/>
              </w:rPr>
              <w:t>金融從業人員受託管理運用財產時，以下何者為非？</w:t>
            </w:r>
            <w:r w:rsidRPr="00936154">
              <w:rPr>
                <w:sz w:val="21"/>
                <w:lang w:eastAsia="zh-TW"/>
              </w:rPr>
              <w:t xml:space="preserve">  (1)將客戶之存款移轉至員工存款以提高收益率  (2)挪用客戶之資金以補足其他客戶之交易損失  (3)未經客戶同意以客戶之資產提供作為交易保證金  (4)以上皆是</w:t>
            </w:r>
          </w:p>
        </w:tc>
        <w:tc>
          <w:tcPr>
            <w:tcW w:w="593" w:type="dxa"/>
          </w:tcPr>
          <w:p w14:paraId="5292CD82" w14:textId="45306C8C"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38801A39" w14:textId="77777777">
        <w:trPr>
          <w:trHeight w:val="726"/>
        </w:trPr>
        <w:tc>
          <w:tcPr>
            <w:tcW w:w="567" w:type="dxa"/>
          </w:tcPr>
          <w:p w14:paraId="68C51565" w14:textId="7F6FA94F" w:rsidR="00CA1CBF" w:rsidRDefault="00CA1CBF">
            <w:pPr>
              <w:pStyle w:val="TableParagraph"/>
              <w:spacing w:before="159"/>
              <w:ind w:left="52" w:right="44"/>
              <w:jc w:val="center"/>
              <w:rPr>
                <w:rFonts w:hint="eastAsia"/>
                <w:sz w:val="21"/>
                <w:lang w:eastAsia="zh-TW"/>
              </w:rPr>
            </w:pPr>
            <w:r>
              <w:rPr>
                <w:rFonts w:hint="eastAsia"/>
                <w:sz w:val="21"/>
                <w:lang w:eastAsia="zh-TW"/>
              </w:rPr>
              <w:t>362</w:t>
            </w:r>
          </w:p>
        </w:tc>
        <w:tc>
          <w:tcPr>
            <w:tcW w:w="9357" w:type="dxa"/>
          </w:tcPr>
          <w:p w14:paraId="27208696"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金融從業人員受託管理運用財產時，以下何者為是？</w:t>
            </w:r>
            <w:r w:rsidRPr="00936154">
              <w:rPr>
                <w:sz w:val="21"/>
                <w:lang w:eastAsia="zh-TW"/>
              </w:rPr>
              <w:t xml:space="preserve">  (1)應與自有財產共同管理</w:t>
            </w:r>
          </w:p>
          <w:p w14:paraId="6BD2A8D8" w14:textId="25D7EAE1" w:rsidR="00CA1CBF" w:rsidRPr="00225937" w:rsidRDefault="00936154" w:rsidP="00936154">
            <w:pPr>
              <w:pStyle w:val="TableParagraph"/>
              <w:spacing w:line="354" w:lineRule="exact"/>
              <w:rPr>
                <w:rFonts w:hint="eastAsia"/>
                <w:sz w:val="21"/>
                <w:lang w:eastAsia="zh-TW"/>
              </w:rPr>
            </w:pPr>
            <w:r w:rsidRPr="00936154">
              <w:rPr>
                <w:sz w:val="21"/>
                <w:lang w:eastAsia="zh-TW"/>
              </w:rPr>
              <w:t>(2)應與自有財產分別管理  (3)應與自有財產共同記帳  (4)應將較有利交易價格給自有財產</w:t>
            </w:r>
          </w:p>
        </w:tc>
        <w:tc>
          <w:tcPr>
            <w:tcW w:w="593" w:type="dxa"/>
          </w:tcPr>
          <w:p w14:paraId="0BA4488E" w14:textId="6DC10768"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0CA3E933" w14:textId="77777777">
        <w:trPr>
          <w:trHeight w:val="726"/>
        </w:trPr>
        <w:tc>
          <w:tcPr>
            <w:tcW w:w="567" w:type="dxa"/>
          </w:tcPr>
          <w:p w14:paraId="2AE9195F" w14:textId="05B9E2A7" w:rsidR="00CA1CBF" w:rsidRDefault="00CA1CBF">
            <w:pPr>
              <w:pStyle w:val="TableParagraph"/>
              <w:spacing w:before="159"/>
              <w:ind w:left="52" w:right="44"/>
              <w:jc w:val="center"/>
              <w:rPr>
                <w:rFonts w:hint="eastAsia"/>
                <w:sz w:val="21"/>
                <w:lang w:eastAsia="zh-TW"/>
              </w:rPr>
            </w:pPr>
            <w:r>
              <w:rPr>
                <w:rFonts w:hint="eastAsia"/>
                <w:sz w:val="21"/>
                <w:lang w:eastAsia="zh-TW"/>
              </w:rPr>
              <w:t>363</w:t>
            </w:r>
          </w:p>
        </w:tc>
        <w:tc>
          <w:tcPr>
            <w:tcW w:w="9357" w:type="dxa"/>
          </w:tcPr>
          <w:p w14:paraId="0D28E5FC"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金融從業人員受託執行業務時，應如何紀錄客戶資料？</w:t>
            </w:r>
            <w:r w:rsidRPr="00936154">
              <w:rPr>
                <w:sz w:val="21"/>
                <w:lang w:eastAsia="zh-TW"/>
              </w:rPr>
              <w:t xml:space="preserve">  (1)應就各客戶分別保存完</w:t>
            </w:r>
          </w:p>
          <w:p w14:paraId="750BAE50"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整且正確紀錄</w:t>
            </w:r>
            <w:r w:rsidRPr="00936154">
              <w:rPr>
                <w:sz w:val="21"/>
                <w:lang w:eastAsia="zh-TW"/>
              </w:rPr>
              <w:t xml:space="preserve"> (2)幫助客戶保管存摺 (3)由稽核人員抽寄對帳單，再與客戶對帳</w:t>
            </w:r>
          </w:p>
          <w:p w14:paraId="4B7F1399" w14:textId="5C2B34FD" w:rsidR="00CA1CBF" w:rsidRPr="00225937" w:rsidRDefault="00936154" w:rsidP="00936154">
            <w:pPr>
              <w:pStyle w:val="TableParagraph"/>
              <w:spacing w:line="354" w:lineRule="exact"/>
              <w:rPr>
                <w:rFonts w:hint="eastAsia"/>
                <w:sz w:val="21"/>
                <w:lang w:eastAsia="zh-TW"/>
              </w:rPr>
            </w:pPr>
            <w:r w:rsidRPr="00936154">
              <w:rPr>
                <w:sz w:val="21"/>
                <w:lang w:eastAsia="zh-TW"/>
              </w:rPr>
              <w:t>(4)以上皆非</w:t>
            </w:r>
          </w:p>
        </w:tc>
        <w:tc>
          <w:tcPr>
            <w:tcW w:w="593" w:type="dxa"/>
          </w:tcPr>
          <w:p w14:paraId="651FB65D" w14:textId="214604BD"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1025BD12" w14:textId="77777777">
        <w:trPr>
          <w:trHeight w:val="726"/>
        </w:trPr>
        <w:tc>
          <w:tcPr>
            <w:tcW w:w="567" w:type="dxa"/>
          </w:tcPr>
          <w:p w14:paraId="33877313" w14:textId="0B7F9559" w:rsidR="00CA1CBF" w:rsidRDefault="00CA1CBF">
            <w:pPr>
              <w:pStyle w:val="TableParagraph"/>
              <w:spacing w:before="159"/>
              <w:ind w:left="52" w:right="44"/>
              <w:jc w:val="center"/>
              <w:rPr>
                <w:rFonts w:hint="eastAsia"/>
                <w:sz w:val="21"/>
                <w:lang w:eastAsia="zh-TW"/>
              </w:rPr>
            </w:pPr>
            <w:r>
              <w:rPr>
                <w:rFonts w:hint="eastAsia"/>
                <w:sz w:val="21"/>
                <w:lang w:eastAsia="zh-TW"/>
              </w:rPr>
              <w:t>364</w:t>
            </w:r>
          </w:p>
        </w:tc>
        <w:tc>
          <w:tcPr>
            <w:tcW w:w="9357" w:type="dxa"/>
          </w:tcPr>
          <w:p w14:paraId="6E56612A" w14:textId="58C58972" w:rsidR="00CA1CBF" w:rsidRPr="00225937" w:rsidRDefault="00936154" w:rsidP="00EC09F7">
            <w:pPr>
              <w:pStyle w:val="TableParagraph"/>
              <w:spacing w:line="354" w:lineRule="exact"/>
              <w:rPr>
                <w:rFonts w:hint="eastAsia"/>
                <w:sz w:val="21"/>
                <w:lang w:eastAsia="zh-TW"/>
              </w:rPr>
            </w:pPr>
            <w:r w:rsidRPr="00936154">
              <w:rPr>
                <w:rFonts w:hint="eastAsia"/>
                <w:sz w:val="21"/>
                <w:lang w:eastAsia="zh-TW"/>
              </w:rPr>
              <w:t>金融從業人員受客戶委託從事投資時，不得有以下何種行為？</w:t>
            </w:r>
            <w:r w:rsidRPr="00936154">
              <w:rPr>
                <w:sz w:val="21"/>
                <w:lang w:eastAsia="zh-TW"/>
              </w:rPr>
              <w:t xml:space="preserve">  (1)故意誤導客戶所投資運用標的之風險  (2)對投資產品之價值故意為錯誤之記錄  (3)故意誤導受益人有關所投資運用商品應收取之費用  (4)以上皆是</w:t>
            </w:r>
          </w:p>
        </w:tc>
        <w:tc>
          <w:tcPr>
            <w:tcW w:w="593" w:type="dxa"/>
          </w:tcPr>
          <w:p w14:paraId="02DA6A1E" w14:textId="16308621"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35711083" w14:textId="77777777">
        <w:trPr>
          <w:trHeight w:val="726"/>
        </w:trPr>
        <w:tc>
          <w:tcPr>
            <w:tcW w:w="567" w:type="dxa"/>
          </w:tcPr>
          <w:p w14:paraId="7601C44F" w14:textId="58276776" w:rsidR="00CA1CBF" w:rsidRDefault="00CA1CBF">
            <w:pPr>
              <w:pStyle w:val="TableParagraph"/>
              <w:spacing w:before="159"/>
              <w:ind w:left="52" w:right="44"/>
              <w:jc w:val="center"/>
              <w:rPr>
                <w:rFonts w:hint="eastAsia"/>
                <w:sz w:val="21"/>
                <w:lang w:eastAsia="zh-TW"/>
              </w:rPr>
            </w:pPr>
            <w:r>
              <w:rPr>
                <w:rFonts w:hint="eastAsia"/>
                <w:sz w:val="21"/>
                <w:lang w:eastAsia="zh-TW"/>
              </w:rPr>
              <w:t>365</w:t>
            </w:r>
          </w:p>
        </w:tc>
        <w:tc>
          <w:tcPr>
            <w:tcW w:w="9357" w:type="dxa"/>
          </w:tcPr>
          <w:p w14:paraId="36CFA58D"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金融從業人員受客戶委託執行業務，以下何種行為不正確？</w:t>
            </w:r>
            <w:r w:rsidRPr="00936154">
              <w:rPr>
                <w:sz w:val="21"/>
                <w:lang w:eastAsia="zh-TW"/>
              </w:rPr>
              <w:t xml:space="preserve">  (1)為客戶保管存摺或</w:t>
            </w:r>
          </w:p>
          <w:p w14:paraId="570EE46B"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存單</w:t>
            </w:r>
            <w:r w:rsidRPr="00936154">
              <w:rPr>
                <w:sz w:val="21"/>
                <w:lang w:eastAsia="zh-TW"/>
              </w:rPr>
              <w:t xml:space="preserve">  (2)執行投資人員不得兼任保管投資財產  (3)製作正確或適當記錄</w:t>
            </w:r>
          </w:p>
          <w:p w14:paraId="3CD4F147" w14:textId="715DC0AC" w:rsidR="00CA1CBF" w:rsidRPr="00936154" w:rsidRDefault="00936154" w:rsidP="00936154">
            <w:pPr>
              <w:pStyle w:val="TableParagraph"/>
              <w:spacing w:line="354" w:lineRule="exact"/>
              <w:rPr>
                <w:rFonts w:hint="eastAsia"/>
                <w:sz w:val="21"/>
                <w:lang w:eastAsia="zh-TW"/>
              </w:rPr>
            </w:pPr>
            <w:r w:rsidRPr="00936154">
              <w:rPr>
                <w:sz w:val="21"/>
                <w:lang w:eastAsia="zh-TW"/>
              </w:rPr>
              <w:t>(4)提供存摺、存單或定期投資報告</w:t>
            </w:r>
          </w:p>
        </w:tc>
        <w:tc>
          <w:tcPr>
            <w:tcW w:w="593" w:type="dxa"/>
          </w:tcPr>
          <w:p w14:paraId="5038FDE5" w14:textId="5E964DB1"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273C56E4" w14:textId="77777777">
        <w:trPr>
          <w:trHeight w:val="726"/>
        </w:trPr>
        <w:tc>
          <w:tcPr>
            <w:tcW w:w="567" w:type="dxa"/>
          </w:tcPr>
          <w:p w14:paraId="4E2D56E3" w14:textId="13B34957" w:rsidR="00CA1CBF" w:rsidRDefault="00CA1CBF">
            <w:pPr>
              <w:pStyle w:val="TableParagraph"/>
              <w:spacing w:before="159"/>
              <w:ind w:left="52" w:right="44"/>
              <w:jc w:val="center"/>
              <w:rPr>
                <w:rFonts w:hint="eastAsia"/>
                <w:sz w:val="21"/>
                <w:lang w:eastAsia="zh-TW"/>
              </w:rPr>
            </w:pPr>
            <w:r>
              <w:rPr>
                <w:rFonts w:hint="eastAsia"/>
                <w:sz w:val="21"/>
                <w:lang w:eastAsia="zh-TW"/>
              </w:rPr>
              <w:t>366</w:t>
            </w:r>
          </w:p>
        </w:tc>
        <w:tc>
          <w:tcPr>
            <w:tcW w:w="9357" w:type="dxa"/>
          </w:tcPr>
          <w:p w14:paraId="59AC8BF2"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金融從業人員受客戶委託執行業務，如具有投資運用決定權，不得兼任以下何種業</w:t>
            </w:r>
          </w:p>
          <w:p w14:paraId="4B81A7D8"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務？</w:t>
            </w:r>
            <w:r w:rsidRPr="00936154">
              <w:rPr>
                <w:sz w:val="21"/>
                <w:lang w:eastAsia="zh-TW"/>
              </w:rPr>
              <w:t xml:space="preserve"> (1)兼任投資執行人員  (2)兼任投資資產保管人員  (3)兼任投資交割人員</w:t>
            </w:r>
          </w:p>
          <w:p w14:paraId="3C6B17CF" w14:textId="4810D6A5" w:rsidR="00CA1CBF" w:rsidRPr="00225937" w:rsidRDefault="00936154" w:rsidP="00936154">
            <w:pPr>
              <w:pStyle w:val="TableParagraph"/>
              <w:spacing w:line="354" w:lineRule="exact"/>
              <w:rPr>
                <w:rFonts w:hint="eastAsia"/>
                <w:sz w:val="21"/>
                <w:lang w:eastAsia="zh-TW"/>
              </w:rPr>
            </w:pPr>
            <w:r w:rsidRPr="00936154">
              <w:rPr>
                <w:sz w:val="21"/>
                <w:lang w:eastAsia="zh-TW"/>
              </w:rPr>
              <w:t>(4)以上皆是</w:t>
            </w:r>
          </w:p>
        </w:tc>
        <w:tc>
          <w:tcPr>
            <w:tcW w:w="593" w:type="dxa"/>
          </w:tcPr>
          <w:p w14:paraId="737D413B" w14:textId="472F77DC"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388AB1D1" w14:textId="77777777">
        <w:trPr>
          <w:trHeight w:val="726"/>
        </w:trPr>
        <w:tc>
          <w:tcPr>
            <w:tcW w:w="567" w:type="dxa"/>
          </w:tcPr>
          <w:p w14:paraId="68A7BFC2" w14:textId="498F8679" w:rsidR="00CA1CBF" w:rsidRDefault="00CA1CBF">
            <w:pPr>
              <w:pStyle w:val="TableParagraph"/>
              <w:spacing w:before="159"/>
              <w:ind w:left="52" w:right="44"/>
              <w:jc w:val="center"/>
              <w:rPr>
                <w:rFonts w:hint="eastAsia"/>
                <w:sz w:val="21"/>
                <w:lang w:eastAsia="zh-TW"/>
              </w:rPr>
            </w:pPr>
            <w:r>
              <w:rPr>
                <w:rFonts w:hint="eastAsia"/>
                <w:sz w:val="21"/>
                <w:lang w:eastAsia="zh-TW"/>
              </w:rPr>
              <w:t>367</w:t>
            </w:r>
          </w:p>
        </w:tc>
        <w:tc>
          <w:tcPr>
            <w:tcW w:w="9357" w:type="dxa"/>
          </w:tcPr>
          <w:p w14:paraId="067470AA" w14:textId="187C4082"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金融從業人員辦理管理運用客戶資產應如何處理會計報告？</w:t>
            </w:r>
            <w:r w:rsidRPr="00936154">
              <w:rPr>
                <w:sz w:val="21"/>
                <w:lang w:eastAsia="zh-TW"/>
              </w:rPr>
              <w:t xml:space="preserve">  (1)應依照主管指示作定期報告  (2)應依照業績考量編製獲利報告  (3)應依照契約約定及主管機關規定作定期報告  (4)應推測客戶預期獲益率編製會計報告</w:t>
            </w:r>
          </w:p>
        </w:tc>
        <w:tc>
          <w:tcPr>
            <w:tcW w:w="593" w:type="dxa"/>
          </w:tcPr>
          <w:p w14:paraId="3C12CE8C" w14:textId="031616BB"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274EADCA" w14:textId="77777777">
        <w:trPr>
          <w:trHeight w:val="726"/>
        </w:trPr>
        <w:tc>
          <w:tcPr>
            <w:tcW w:w="567" w:type="dxa"/>
          </w:tcPr>
          <w:p w14:paraId="01C79BE5" w14:textId="70BD4B89" w:rsidR="00CA1CBF" w:rsidRDefault="00CA1CBF">
            <w:pPr>
              <w:pStyle w:val="TableParagraph"/>
              <w:spacing w:before="159"/>
              <w:ind w:left="52" w:right="44"/>
              <w:jc w:val="center"/>
              <w:rPr>
                <w:rFonts w:hint="eastAsia"/>
                <w:sz w:val="21"/>
                <w:lang w:eastAsia="zh-TW"/>
              </w:rPr>
            </w:pPr>
            <w:r>
              <w:rPr>
                <w:rFonts w:hint="eastAsia"/>
                <w:sz w:val="21"/>
                <w:lang w:eastAsia="zh-TW"/>
              </w:rPr>
              <w:t>368</w:t>
            </w:r>
          </w:p>
        </w:tc>
        <w:tc>
          <w:tcPr>
            <w:tcW w:w="9357" w:type="dxa"/>
          </w:tcPr>
          <w:p w14:paraId="61B444D4" w14:textId="5465BE94"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以下何者是正確的？</w:t>
            </w:r>
            <w:r w:rsidRPr="00936154">
              <w:rPr>
                <w:sz w:val="21"/>
                <w:lang w:eastAsia="zh-TW"/>
              </w:rPr>
              <w:t xml:space="preserve">  (1)客戶不得請求閱覽其帳戶明細  (2)客戶不得請求對事務處理情形提供說明  (3)經客戶請求，應於合理營業時間內對事務之處理情形提供說明  (4)客戶財產帳冊屬於業務機密，客戶不得請求閱覽</w:t>
            </w:r>
          </w:p>
        </w:tc>
        <w:tc>
          <w:tcPr>
            <w:tcW w:w="593" w:type="dxa"/>
          </w:tcPr>
          <w:p w14:paraId="5BC17267" w14:textId="0172B551"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04CAC438" w14:textId="77777777">
        <w:trPr>
          <w:trHeight w:val="726"/>
        </w:trPr>
        <w:tc>
          <w:tcPr>
            <w:tcW w:w="567" w:type="dxa"/>
          </w:tcPr>
          <w:p w14:paraId="3716CBA5" w14:textId="77349137" w:rsidR="00CA1CBF" w:rsidRDefault="00CA1CBF">
            <w:pPr>
              <w:pStyle w:val="TableParagraph"/>
              <w:spacing w:before="159"/>
              <w:ind w:left="52" w:right="44"/>
              <w:jc w:val="center"/>
              <w:rPr>
                <w:rFonts w:hint="eastAsia"/>
                <w:sz w:val="21"/>
                <w:lang w:eastAsia="zh-TW"/>
              </w:rPr>
            </w:pPr>
            <w:r>
              <w:rPr>
                <w:rFonts w:hint="eastAsia"/>
                <w:sz w:val="21"/>
                <w:lang w:eastAsia="zh-TW"/>
              </w:rPr>
              <w:t>39</w:t>
            </w:r>
          </w:p>
        </w:tc>
        <w:tc>
          <w:tcPr>
            <w:tcW w:w="9357" w:type="dxa"/>
          </w:tcPr>
          <w:p w14:paraId="78D9473F"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以下何種行為是正確的？</w:t>
            </w:r>
            <w:r w:rsidRPr="00936154">
              <w:rPr>
                <w:sz w:val="21"/>
                <w:lang w:eastAsia="zh-TW"/>
              </w:rPr>
              <w:t xml:space="preserve">  (1)要求客戶辦現金卡否則不核准其房屋貸款  (2)要求</w:t>
            </w:r>
          </w:p>
          <w:p w14:paraId="428F2922"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客戶辦信用卡否則不與之簽信託契約</w:t>
            </w:r>
            <w:r w:rsidRPr="00936154">
              <w:rPr>
                <w:sz w:val="21"/>
                <w:lang w:eastAsia="zh-TW"/>
              </w:rPr>
              <w:t xml:space="preserve">  (3)要求客戶填寫瞭解客戶作業相關資料</w:t>
            </w:r>
          </w:p>
          <w:p w14:paraId="008F4D17" w14:textId="0929D0E6" w:rsidR="00CA1CBF" w:rsidRPr="00936154" w:rsidRDefault="00936154" w:rsidP="00936154">
            <w:pPr>
              <w:pStyle w:val="TableParagraph"/>
              <w:spacing w:line="354" w:lineRule="exact"/>
              <w:rPr>
                <w:rFonts w:hint="eastAsia"/>
                <w:sz w:val="21"/>
                <w:lang w:eastAsia="zh-TW"/>
              </w:rPr>
            </w:pPr>
            <w:r w:rsidRPr="00936154">
              <w:rPr>
                <w:sz w:val="21"/>
                <w:lang w:eastAsia="zh-TW"/>
              </w:rPr>
              <w:t>(4)要求客戶與子公司開立證券戶否則無法接受委託投資</w:t>
            </w:r>
          </w:p>
        </w:tc>
        <w:tc>
          <w:tcPr>
            <w:tcW w:w="593" w:type="dxa"/>
          </w:tcPr>
          <w:p w14:paraId="148D1E29" w14:textId="28A28C71"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6B7A46F6" w14:textId="77777777">
        <w:trPr>
          <w:trHeight w:val="726"/>
        </w:trPr>
        <w:tc>
          <w:tcPr>
            <w:tcW w:w="567" w:type="dxa"/>
          </w:tcPr>
          <w:p w14:paraId="3F19F8F8" w14:textId="37C250EF" w:rsidR="00CA1CBF" w:rsidRDefault="00CA1CBF">
            <w:pPr>
              <w:pStyle w:val="TableParagraph"/>
              <w:spacing w:before="159"/>
              <w:ind w:left="52" w:right="44"/>
              <w:jc w:val="center"/>
              <w:rPr>
                <w:rFonts w:hint="eastAsia"/>
                <w:sz w:val="21"/>
                <w:lang w:eastAsia="zh-TW"/>
              </w:rPr>
            </w:pPr>
            <w:r>
              <w:rPr>
                <w:rFonts w:hint="eastAsia"/>
                <w:sz w:val="21"/>
                <w:lang w:eastAsia="zh-TW"/>
              </w:rPr>
              <w:t>370</w:t>
            </w:r>
          </w:p>
        </w:tc>
        <w:tc>
          <w:tcPr>
            <w:tcW w:w="9357" w:type="dxa"/>
          </w:tcPr>
          <w:p w14:paraId="223AE824"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金融從業人員之職責要求，下列何者正確？</w:t>
            </w:r>
            <w:r w:rsidRPr="00936154">
              <w:rPr>
                <w:sz w:val="21"/>
                <w:lang w:eastAsia="zh-TW"/>
              </w:rPr>
              <w:t xml:space="preserve">  (1)只照顧自己親朋好友  (2)只照顧</w:t>
            </w:r>
          </w:p>
          <w:p w14:paraId="62711BA2" w14:textId="48E874C9" w:rsidR="00CA1CBF" w:rsidRPr="00936154" w:rsidRDefault="00936154" w:rsidP="00936154">
            <w:pPr>
              <w:pStyle w:val="TableParagraph"/>
              <w:spacing w:line="354" w:lineRule="exact"/>
              <w:rPr>
                <w:rFonts w:hint="eastAsia"/>
                <w:sz w:val="21"/>
                <w:lang w:eastAsia="zh-TW"/>
              </w:rPr>
            </w:pPr>
            <w:r w:rsidRPr="00936154">
              <w:rPr>
                <w:rFonts w:hint="eastAsia"/>
                <w:sz w:val="21"/>
                <w:lang w:eastAsia="zh-TW"/>
              </w:rPr>
              <w:t>行員</w:t>
            </w:r>
            <w:r w:rsidRPr="00936154">
              <w:rPr>
                <w:sz w:val="21"/>
                <w:lang w:eastAsia="zh-TW"/>
              </w:rPr>
              <w:t xml:space="preserve">  (3)公平對待所有客戶，而不偏袒某一客戶  (4)只照顧 VIP 客戶</w:t>
            </w:r>
          </w:p>
        </w:tc>
        <w:tc>
          <w:tcPr>
            <w:tcW w:w="593" w:type="dxa"/>
          </w:tcPr>
          <w:p w14:paraId="283DF204" w14:textId="7EF2955F"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3604AE79" w14:textId="77777777">
        <w:trPr>
          <w:trHeight w:val="726"/>
        </w:trPr>
        <w:tc>
          <w:tcPr>
            <w:tcW w:w="567" w:type="dxa"/>
          </w:tcPr>
          <w:p w14:paraId="3A68F1F8" w14:textId="7F623F02" w:rsidR="00CA1CBF" w:rsidRDefault="00CA1CBF">
            <w:pPr>
              <w:pStyle w:val="TableParagraph"/>
              <w:spacing w:before="159"/>
              <w:ind w:left="52" w:right="44"/>
              <w:jc w:val="center"/>
              <w:rPr>
                <w:rFonts w:hint="eastAsia"/>
                <w:sz w:val="21"/>
                <w:lang w:eastAsia="zh-TW"/>
              </w:rPr>
            </w:pPr>
            <w:r>
              <w:rPr>
                <w:rFonts w:hint="eastAsia"/>
                <w:sz w:val="21"/>
                <w:lang w:eastAsia="zh-TW"/>
              </w:rPr>
              <w:t>71</w:t>
            </w:r>
          </w:p>
        </w:tc>
        <w:tc>
          <w:tcPr>
            <w:tcW w:w="9357" w:type="dxa"/>
          </w:tcPr>
          <w:p w14:paraId="67178551" w14:textId="22BD2C07"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金融從業人員受託執行業務時，下列何者為非？</w:t>
            </w:r>
            <w:r w:rsidRPr="00936154">
              <w:rPr>
                <w:sz w:val="21"/>
                <w:lang w:eastAsia="zh-TW"/>
              </w:rPr>
              <w:t xml:space="preserve">  (1)客戶利益置於公司或個人的利益之上  (2)受託人必須揭露與客戶的利益衝突  (3)受託人應公平對待所有客戶，不得偏袒某一客戶  (4)受託人應以公司之利益為最高利益</w:t>
            </w:r>
          </w:p>
        </w:tc>
        <w:tc>
          <w:tcPr>
            <w:tcW w:w="593" w:type="dxa"/>
          </w:tcPr>
          <w:p w14:paraId="0C62668C" w14:textId="3B5951C3"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4DAB0778" w14:textId="77777777">
        <w:trPr>
          <w:trHeight w:val="726"/>
        </w:trPr>
        <w:tc>
          <w:tcPr>
            <w:tcW w:w="567" w:type="dxa"/>
          </w:tcPr>
          <w:p w14:paraId="1D7D07A6" w14:textId="5A761B76" w:rsidR="00CA1CBF" w:rsidRDefault="00CA1CBF">
            <w:pPr>
              <w:pStyle w:val="TableParagraph"/>
              <w:spacing w:before="159"/>
              <w:ind w:left="52" w:right="44"/>
              <w:jc w:val="center"/>
              <w:rPr>
                <w:rFonts w:hint="eastAsia"/>
                <w:sz w:val="21"/>
                <w:lang w:eastAsia="zh-TW"/>
              </w:rPr>
            </w:pPr>
            <w:r>
              <w:rPr>
                <w:rFonts w:hint="eastAsia"/>
                <w:sz w:val="21"/>
                <w:lang w:eastAsia="zh-TW"/>
              </w:rPr>
              <w:t>372</w:t>
            </w:r>
          </w:p>
        </w:tc>
        <w:tc>
          <w:tcPr>
            <w:tcW w:w="9357" w:type="dxa"/>
          </w:tcPr>
          <w:p w14:paraId="6F600C26"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金融從業人員提供客戶服務並維持必要的知識及技能，此為下列何者原則？</w:t>
            </w:r>
          </w:p>
          <w:p w14:paraId="609B1F14" w14:textId="52BEF79A" w:rsidR="00CA1CBF" w:rsidRPr="00936154" w:rsidRDefault="00936154" w:rsidP="00936154">
            <w:pPr>
              <w:pStyle w:val="TableParagraph"/>
              <w:spacing w:line="354" w:lineRule="exact"/>
              <w:rPr>
                <w:rFonts w:hint="eastAsia"/>
                <w:sz w:val="21"/>
                <w:lang w:eastAsia="zh-TW"/>
              </w:rPr>
            </w:pPr>
            <w:r w:rsidRPr="00936154">
              <w:rPr>
                <w:sz w:val="21"/>
                <w:lang w:eastAsia="zh-TW"/>
              </w:rPr>
              <w:t>(1)誠信原則  (2)忠實義務原則  (3)保密原則  (4)專業原則</w:t>
            </w:r>
          </w:p>
        </w:tc>
        <w:tc>
          <w:tcPr>
            <w:tcW w:w="593" w:type="dxa"/>
          </w:tcPr>
          <w:p w14:paraId="3A042FD0" w14:textId="6CA28BD1"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7AC8AE61" w14:textId="77777777">
        <w:trPr>
          <w:trHeight w:val="726"/>
        </w:trPr>
        <w:tc>
          <w:tcPr>
            <w:tcW w:w="567" w:type="dxa"/>
          </w:tcPr>
          <w:p w14:paraId="6E368A8B" w14:textId="63FE18E0" w:rsidR="00CA1CBF" w:rsidRDefault="00CA1CBF">
            <w:pPr>
              <w:pStyle w:val="TableParagraph"/>
              <w:spacing w:before="159"/>
              <w:ind w:left="52" w:right="44"/>
              <w:jc w:val="center"/>
              <w:rPr>
                <w:rFonts w:hint="eastAsia"/>
                <w:sz w:val="21"/>
                <w:lang w:eastAsia="zh-TW"/>
              </w:rPr>
            </w:pPr>
            <w:r>
              <w:rPr>
                <w:rFonts w:hint="eastAsia"/>
                <w:sz w:val="21"/>
                <w:lang w:eastAsia="zh-TW"/>
              </w:rPr>
              <w:t>373</w:t>
            </w:r>
          </w:p>
        </w:tc>
        <w:tc>
          <w:tcPr>
            <w:tcW w:w="9357" w:type="dxa"/>
          </w:tcPr>
          <w:p w14:paraId="37303332"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辦理客戶資產或財物的保管時應依下列何項原則辦理？</w:t>
            </w:r>
            <w:r w:rsidRPr="00936154">
              <w:rPr>
                <w:sz w:val="21"/>
                <w:lang w:eastAsia="zh-TW"/>
              </w:rPr>
              <w:t xml:space="preserve">  (1)善良管理原則</w:t>
            </w:r>
          </w:p>
          <w:p w14:paraId="3D6DDF3F" w14:textId="4F28CCCB" w:rsidR="00CA1CBF" w:rsidRPr="00936154" w:rsidRDefault="00936154" w:rsidP="00936154">
            <w:pPr>
              <w:pStyle w:val="TableParagraph"/>
              <w:spacing w:line="354" w:lineRule="exact"/>
              <w:rPr>
                <w:rFonts w:hint="eastAsia"/>
                <w:sz w:val="21"/>
                <w:lang w:eastAsia="zh-TW"/>
              </w:rPr>
            </w:pPr>
            <w:r w:rsidRPr="00936154">
              <w:rPr>
                <w:sz w:val="21"/>
                <w:lang w:eastAsia="zh-TW"/>
              </w:rPr>
              <w:t>(2)追求利潤原則  (3)強制公開原則 (4)互惠原則</w:t>
            </w:r>
          </w:p>
        </w:tc>
        <w:tc>
          <w:tcPr>
            <w:tcW w:w="593" w:type="dxa"/>
          </w:tcPr>
          <w:p w14:paraId="3B1A4B54" w14:textId="63CE6AD8"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1A3EF74C" w14:textId="77777777">
        <w:trPr>
          <w:trHeight w:val="726"/>
        </w:trPr>
        <w:tc>
          <w:tcPr>
            <w:tcW w:w="567" w:type="dxa"/>
          </w:tcPr>
          <w:p w14:paraId="55B76EF4" w14:textId="3A34E67B" w:rsidR="00CA1CBF" w:rsidRDefault="00CA1CBF">
            <w:pPr>
              <w:pStyle w:val="TableParagraph"/>
              <w:spacing w:before="159"/>
              <w:ind w:left="52" w:right="44"/>
              <w:jc w:val="center"/>
              <w:rPr>
                <w:rFonts w:hint="eastAsia"/>
                <w:sz w:val="21"/>
                <w:lang w:eastAsia="zh-TW"/>
              </w:rPr>
            </w:pPr>
            <w:r>
              <w:rPr>
                <w:rFonts w:hint="eastAsia"/>
                <w:sz w:val="21"/>
                <w:lang w:eastAsia="zh-TW"/>
              </w:rPr>
              <w:t>374</w:t>
            </w:r>
          </w:p>
        </w:tc>
        <w:tc>
          <w:tcPr>
            <w:tcW w:w="9357" w:type="dxa"/>
          </w:tcPr>
          <w:p w14:paraId="72F8DEC4" w14:textId="77777777" w:rsidR="00936154" w:rsidRPr="00936154" w:rsidRDefault="00936154" w:rsidP="00936154">
            <w:pPr>
              <w:pStyle w:val="TableParagraph"/>
              <w:tabs>
                <w:tab w:val="left" w:pos="135"/>
              </w:tabs>
              <w:spacing w:line="354" w:lineRule="exact"/>
              <w:rPr>
                <w:sz w:val="21"/>
                <w:lang w:eastAsia="zh-TW"/>
              </w:rPr>
            </w:pPr>
            <w:r>
              <w:rPr>
                <w:sz w:val="21"/>
                <w:lang w:eastAsia="zh-TW"/>
              </w:rPr>
              <w:tab/>
            </w:r>
            <w:r w:rsidRPr="00936154">
              <w:rPr>
                <w:rFonts w:hint="eastAsia"/>
                <w:sz w:val="21"/>
                <w:lang w:eastAsia="zh-TW"/>
              </w:rPr>
              <w:t>接受客戶受託執行之業務，何者得為之？</w:t>
            </w:r>
            <w:r w:rsidRPr="00936154">
              <w:rPr>
                <w:sz w:val="21"/>
                <w:lang w:eastAsia="zh-TW"/>
              </w:rPr>
              <w:t xml:space="preserve">  (1)明顯違反相關法令規定者  (2)收受</w:t>
            </w:r>
          </w:p>
          <w:p w14:paraId="508702EF" w14:textId="77777777" w:rsidR="00936154" w:rsidRPr="00936154" w:rsidRDefault="00936154" w:rsidP="00936154">
            <w:pPr>
              <w:pStyle w:val="TableParagraph"/>
              <w:tabs>
                <w:tab w:val="left" w:pos="971"/>
              </w:tabs>
              <w:spacing w:line="354" w:lineRule="exact"/>
              <w:rPr>
                <w:sz w:val="21"/>
                <w:lang w:eastAsia="zh-TW"/>
              </w:rPr>
            </w:pPr>
            <w:r w:rsidRPr="00936154">
              <w:rPr>
                <w:rFonts w:hint="eastAsia"/>
                <w:sz w:val="21"/>
                <w:lang w:eastAsia="zh-TW"/>
              </w:rPr>
              <w:t>客戶酬庸，而未損及公司利益者</w:t>
            </w:r>
            <w:r w:rsidRPr="00936154">
              <w:rPr>
                <w:sz w:val="21"/>
                <w:lang w:eastAsia="zh-TW"/>
              </w:rPr>
              <w:t xml:space="preserve">  (3)未經主管機關核准承辦之業務活動</w:t>
            </w:r>
          </w:p>
          <w:p w14:paraId="7928748F" w14:textId="66885CDE" w:rsidR="00CA1CBF" w:rsidRPr="00936154" w:rsidRDefault="00936154" w:rsidP="00936154">
            <w:pPr>
              <w:pStyle w:val="TableParagraph"/>
              <w:tabs>
                <w:tab w:val="left" w:pos="971"/>
              </w:tabs>
              <w:spacing w:line="354" w:lineRule="exact"/>
              <w:rPr>
                <w:rFonts w:hint="eastAsia"/>
                <w:sz w:val="21"/>
                <w:lang w:eastAsia="zh-TW"/>
              </w:rPr>
            </w:pPr>
            <w:r w:rsidRPr="00936154">
              <w:rPr>
                <w:sz w:val="21"/>
                <w:lang w:eastAsia="zh-TW"/>
              </w:rPr>
              <w:t>(4)符合相關法令規定，且業經主管機關核准之業務</w:t>
            </w:r>
          </w:p>
        </w:tc>
        <w:tc>
          <w:tcPr>
            <w:tcW w:w="593" w:type="dxa"/>
          </w:tcPr>
          <w:p w14:paraId="200C7DB3" w14:textId="185FACE2"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5ECE0990" w14:textId="77777777">
        <w:trPr>
          <w:trHeight w:val="726"/>
        </w:trPr>
        <w:tc>
          <w:tcPr>
            <w:tcW w:w="567" w:type="dxa"/>
          </w:tcPr>
          <w:p w14:paraId="5A0D1C56" w14:textId="10234728" w:rsidR="00CA1CBF" w:rsidRDefault="00CA1CBF">
            <w:pPr>
              <w:pStyle w:val="TableParagraph"/>
              <w:spacing w:before="159"/>
              <w:ind w:left="52" w:right="44"/>
              <w:jc w:val="center"/>
              <w:rPr>
                <w:rFonts w:hint="eastAsia"/>
                <w:sz w:val="21"/>
                <w:lang w:eastAsia="zh-TW"/>
              </w:rPr>
            </w:pPr>
            <w:r>
              <w:rPr>
                <w:rFonts w:hint="eastAsia"/>
                <w:sz w:val="21"/>
                <w:lang w:eastAsia="zh-TW"/>
              </w:rPr>
              <w:t>375</w:t>
            </w:r>
          </w:p>
        </w:tc>
        <w:tc>
          <w:tcPr>
            <w:tcW w:w="9357" w:type="dxa"/>
          </w:tcPr>
          <w:p w14:paraId="36F20EFE"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下列何者行為有誤？</w:t>
            </w:r>
            <w:r w:rsidRPr="00936154">
              <w:rPr>
                <w:sz w:val="21"/>
                <w:lang w:eastAsia="zh-TW"/>
              </w:rPr>
              <w:t xml:space="preserve">  (1)將客戶私下轉介於其他同業或交易商  (2)依公司及相關</w:t>
            </w:r>
          </w:p>
          <w:p w14:paraId="7F3606ED"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法令規範，執行客戶所託之業務</w:t>
            </w:r>
            <w:r w:rsidRPr="00936154">
              <w:rPr>
                <w:sz w:val="21"/>
                <w:lang w:eastAsia="zh-TW"/>
              </w:rPr>
              <w:t xml:space="preserve">  (3)事先與客戶簽訂受託執行業務範圍之約定書</w:t>
            </w:r>
          </w:p>
          <w:p w14:paraId="4404E376" w14:textId="56B4BE70" w:rsidR="00CA1CBF" w:rsidRPr="00936154" w:rsidRDefault="00936154" w:rsidP="00936154">
            <w:pPr>
              <w:pStyle w:val="TableParagraph"/>
              <w:spacing w:line="354" w:lineRule="exact"/>
              <w:rPr>
                <w:rFonts w:hint="eastAsia"/>
                <w:sz w:val="21"/>
                <w:lang w:eastAsia="zh-TW"/>
              </w:rPr>
            </w:pPr>
            <w:r w:rsidRPr="00936154">
              <w:rPr>
                <w:sz w:val="21"/>
                <w:lang w:eastAsia="zh-TW"/>
              </w:rPr>
              <w:lastRenderedPageBreak/>
              <w:t>(4)誠實告知客戶受託業務執行之結果</w:t>
            </w:r>
          </w:p>
        </w:tc>
        <w:tc>
          <w:tcPr>
            <w:tcW w:w="593" w:type="dxa"/>
          </w:tcPr>
          <w:p w14:paraId="0A970601" w14:textId="7163A426" w:rsidR="00CA1CBF" w:rsidRDefault="00936154">
            <w:pPr>
              <w:pStyle w:val="TableParagraph"/>
              <w:spacing w:before="159"/>
              <w:ind w:left="3"/>
              <w:jc w:val="center"/>
              <w:rPr>
                <w:rFonts w:hint="eastAsia"/>
                <w:sz w:val="21"/>
                <w:lang w:eastAsia="zh-TW"/>
              </w:rPr>
            </w:pPr>
            <w:r>
              <w:rPr>
                <w:rFonts w:hint="eastAsia"/>
                <w:sz w:val="21"/>
                <w:lang w:eastAsia="zh-TW"/>
              </w:rPr>
              <w:lastRenderedPageBreak/>
              <w:t>1</w:t>
            </w:r>
          </w:p>
        </w:tc>
      </w:tr>
      <w:tr w:rsidR="00CA1CBF" w14:paraId="2AB7880F" w14:textId="77777777">
        <w:trPr>
          <w:trHeight w:val="726"/>
        </w:trPr>
        <w:tc>
          <w:tcPr>
            <w:tcW w:w="567" w:type="dxa"/>
          </w:tcPr>
          <w:p w14:paraId="12838FB7" w14:textId="21EB8399" w:rsidR="00CA1CBF" w:rsidRDefault="00CA1CBF">
            <w:pPr>
              <w:pStyle w:val="TableParagraph"/>
              <w:spacing w:before="159"/>
              <w:ind w:left="52" w:right="44"/>
              <w:jc w:val="center"/>
              <w:rPr>
                <w:rFonts w:hint="eastAsia"/>
                <w:sz w:val="21"/>
                <w:lang w:eastAsia="zh-TW"/>
              </w:rPr>
            </w:pPr>
            <w:r>
              <w:rPr>
                <w:rFonts w:hint="eastAsia"/>
                <w:sz w:val="21"/>
                <w:lang w:eastAsia="zh-TW"/>
              </w:rPr>
              <w:t>376</w:t>
            </w:r>
          </w:p>
        </w:tc>
        <w:tc>
          <w:tcPr>
            <w:tcW w:w="9357" w:type="dxa"/>
          </w:tcPr>
          <w:p w14:paraId="5777234C"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金融從業人員不應該有下列何種行為？</w:t>
            </w:r>
            <w:r w:rsidRPr="00936154">
              <w:rPr>
                <w:sz w:val="21"/>
                <w:lang w:eastAsia="zh-TW"/>
              </w:rPr>
              <w:t xml:space="preserve">  (1)以職務上所知悉消息，告知第三人</w:t>
            </w:r>
          </w:p>
          <w:p w14:paraId="5C2D1E0B" w14:textId="10920A8E" w:rsidR="00CA1CBF" w:rsidRPr="00936154" w:rsidRDefault="00936154" w:rsidP="00936154">
            <w:pPr>
              <w:pStyle w:val="TableParagraph"/>
              <w:spacing w:line="354" w:lineRule="exact"/>
              <w:rPr>
                <w:rFonts w:hint="eastAsia"/>
                <w:sz w:val="21"/>
                <w:lang w:eastAsia="zh-TW"/>
              </w:rPr>
            </w:pPr>
            <w:r w:rsidRPr="00936154">
              <w:rPr>
                <w:sz w:val="21"/>
                <w:lang w:eastAsia="zh-TW"/>
              </w:rPr>
              <w:t>(2)不得利用客戶名義或帳戶，為自己或第三人買賣  (3)不得有隱瞞、利誘客戶之行為  (4)接受客戶委託買賣時，不得以自己之計算為買入或賣出之相對行為</w:t>
            </w:r>
          </w:p>
        </w:tc>
        <w:tc>
          <w:tcPr>
            <w:tcW w:w="593" w:type="dxa"/>
          </w:tcPr>
          <w:p w14:paraId="49E67F89" w14:textId="169D2CD5"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43BB44BE" w14:textId="77777777">
        <w:trPr>
          <w:trHeight w:val="726"/>
        </w:trPr>
        <w:tc>
          <w:tcPr>
            <w:tcW w:w="567" w:type="dxa"/>
          </w:tcPr>
          <w:p w14:paraId="08E90909" w14:textId="5592C563" w:rsidR="00CA1CBF" w:rsidRDefault="00CA1CBF">
            <w:pPr>
              <w:pStyle w:val="TableParagraph"/>
              <w:spacing w:before="159"/>
              <w:ind w:left="52" w:right="44"/>
              <w:jc w:val="center"/>
              <w:rPr>
                <w:rFonts w:hint="eastAsia"/>
                <w:sz w:val="21"/>
                <w:lang w:eastAsia="zh-TW"/>
              </w:rPr>
            </w:pPr>
            <w:r>
              <w:rPr>
                <w:rFonts w:hint="eastAsia"/>
                <w:sz w:val="21"/>
                <w:lang w:eastAsia="zh-TW"/>
              </w:rPr>
              <w:t>377</w:t>
            </w:r>
          </w:p>
        </w:tc>
        <w:tc>
          <w:tcPr>
            <w:tcW w:w="9357" w:type="dxa"/>
          </w:tcPr>
          <w:p w14:paraId="03C48E73"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溢收客戶新台幣壹佰元，但是已聯絡不到客戶，請問下列處置何者正確？</w:t>
            </w:r>
          </w:p>
          <w:p w14:paraId="6F0C4F1F" w14:textId="26998D7F" w:rsidR="00CA1CBF" w:rsidRPr="00936154" w:rsidRDefault="00936154" w:rsidP="00936154">
            <w:pPr>
              <w:pStyle w:val="TableParagraph"/>
              <w:spacing w:line="354" w:lineRule="exact"/>
              <w:rPr>
                <w:rFonts w:hint="eastAsia"/>
                <w:sz w:val="21"/>
                <w:lang w:eastAsia="zh-TW"/>
              </w:rPr>
            </w:pPr>
            <w:r w:rsidRPr="00936154">
              <w:rPr>
                <w:sz w:val="21"/>
                <w:lang w:eastAsia="zh-TW"/>
              </w:rPr>
              <w:t>(1)捐給慈善機構  (2)交給主管  (3)充當公費  (4)掛在帳上</w:t>
            </w:r>
          </w:p>
        </w:tc>
        <w:tc>
          <w:tcPr>
            <w:tcW w:w="593" w:type="dxa"/>
          </w:tcPr>
          <w:p w14:paraId="46444296" w14:textId="26CDB7EE"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69A78D78" w14:textId="77777777">
        <w:trPr>
          <w:trHeight w:val="726"/>
        </w:trPr>
        <w:tc>
          <w:tcPr>
            <w:tcW w:w="567" w:type="dxa"/>
          </w:tcPr>
          <w:p w14:paraId="6577DCDD" w14:textId="733B9B0A" w:rsidR="00CA1CBF" w:rsidRDefault="00CA1CBF">
            <w:pPr>
              <w:pStyle w:val="TableParagraph"/>
              <w:spacing w:before="159"/>
              <w:ind w:left="52" w:right="44"/>
              <w:jc w:val="center"/>
              <w:rPr>
                <w:rFonts w:hint="eastAsia"/>
                <w:sz w:val="21"/>
                <w:lang w:eastAsia="zh-TW"/>
              </w:rPr>
            </w:pPr>
            <w:r>
              <w:rPr>
                <w:rFonts w:hint="eastAsia"/>
                <w:sz w:val="21"/>
                <w:lang w:eastAsia="zh-TW"/>
              </w:rPr>
              <w:t>378</w:t>
            </w:r>
          </w:p>
        </w:tc>
        <w:tc>
          <w:tcPr>
            <w:tcW w:w="9357" w:type="dxa"/>
          </w:tcPr>
          <w:p w14:paraId="2BEF611F"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金融從業人員進行徵授信業務時，下列何者為非？</w:t>
            </w:r>
            <w:r w:rsidRPr="00936154">
              <w:rPr>
                <w:sz w:val="21"/>
                <w:lang w:eastAsia="zh-TW"/>
              </w:rPr>
              <w:t xml:space="preserve">  (1)徵信時須詳實審查客戶財務</w:t>
            </w:r>
          </w:p>
          <w:p w14:paraId="196D9DAF"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及信用狀況</w:t>
            </w:r>
            <w:r w:rsidRPr="00936154">
              <w:rPr>
                <w:sz w:val="21"/>
                <w:lang w:eastAsia="zh-TW"/>
              </w:rPr>
              <w:t xml:space="preserve">  (2)利害關係人授信須符合法令規定  (3)定期辦理覆審</w:t>
            </w:r>
          </w:p>
          <w:p w14:paraId="4260E9F8" w14:textId="1D46F7A0" w:rsidR="00CA1CBF" w:rsidRPr="00936154" w:rsidRDefault="00936154" w:rsidP="00936154">
            <w:pPr>
              <w:pStyle w:val="TableParagraph"/>
              <w:spacing w:line="354" w:lineRule="exact"/>
              <w:rPr>
                <w:rFonts w:hint="eastAsia"/>
                <w:sz w:val="21"/>
                <w:lang w:eastAsia="zh-TW"/>
              </w:rPr>
            </w:pPr>
            <w:r w:rsidRPr="00936154">
              <w:rPr>
                <w:sz w:val="21"/>
                <w:lang w:eastAsia="zh-TW"/>
              </w:rPr>
              <w:t>(4)為達成自身績效，可忽視授信客戶可能潛藏之倒帳風險</w:t>
            </w:r>
          </w:p>
        </w:tc>
        <w:tc>
          <w:tcPr>
            <w:tcW w:w="593" w:type="dxa"/>
          </w:tcPr>
          <w:p w14:paraId="1AFCA736" w14:textId="3D15E30D"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11390563" w14:textId="77777777">
        <w:trPr>
          <w:trHeight w:val="726"/>
        </w:trPr>
        <w:tc>
          <w:tcPr>
            <w:tcW w:w="567" w:type="dxa"/>
          </w:tcPr>
          <w:p w14:paraId="6595DB6B" w14:textId="4876FD0A" w:rsidR="00CA1CBF" w:rsidRDefault="00CA1CBF">
            <w:pPr>
              <w:pStyle w:val="TableParagraph"/>
              <w:spacing w:before="159"/>
              <w:ind w:left="52" w:right="44"/>
              <w:jc w:val="center"/>
              <w:rPr>
                <w:rFonts w:hint="eastAsia"/>
                <w:sz w:val="21"/>
                <w:lang w:eastAsia="zh-TW"/>
              </w:rPr>
            </w:pPr>
            <w:r>
              <w:rPr>
                <w:rFonts w:hint="eastAsia"/>
                <w:sz w:val="21"/>
                <w:lang w:eastAsia="zh-TW"/>
              </w:rPr>
              <w:t>379</w:t>
            </w:r>
          </w:p>
        </w:tc>
        <w:tc>
          <w:tcPr>
            <w:tcW w:w="9357" w:type="dxa"/>
          </w:tcPr>
          <w:p w14:paraId="38405723"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金融從業人員於受託執行業務時，下列何者正確？</w:t>
            </w:r>
            <w:r w:rsidRPr="00936154">
              <w:rPr>
                <w:sz w:val="21"/>
                <w:lang w:eastAsia="zh-TW"/>
              </w:rPr>
              <w:t xml:space="preserve">  (1)盡一切可能確認並瞭解客戶</w:t>
            </w:r>
          </w:p>
          <w:p w14:paraId="175B9DC1"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的需求，如同處理自己業務一般</w:t>
            </w:r>
            <w:r w:rsidRPr="00936154">
              <w:rPr>
                <w:sz w:val="21"/>
                <w:lang w:eastAsia="zh-TW"/>
              </w:rPr>
              <w:t xml:space="preserve">  (2)盡全力持守榮譽及廉潔以維護所屬公司之信譽</w:t>
            </w:r>
          </w:p>
          <w:p w14:paraId="410F7408" w14:textId="30BFA5E5" w:rsidR="00CA1CBF" w:rsidRPr="00936154" w:rsidRDefault="00936154" w:rsidP="00936154">
            <w:pPr>
              <w:pStyle w:val="TableParagraph"/>
              <w:spacing w:line="354" w:lineRule="exact"/>
              <w:rPr>
                <w:rFonts w:hint="eastAsia"/>
                <w:sz w:val="21"/>
                <w:lang w:eastAsia="zh-TW"/>
              </w:rPr>
            </w:pPr>
            <w:r w:rsidRPr="00936154">
              <w:rPr>
                <w:sz w:val="21"/>
                <w:lang w:eastAsia="zh-TW"/>
              </w:rPr>
              <w:t>(3)應遵守專業行為規範  (4)以上皆是</w:t>
            </w:r>
          </w:p>
        </w:tc>
        <w:tc>
          <w:tcPr>
            <w:tcW w:w="593" w:type="dxa"/>
          </w:tcPr>
          <w:p w14:paraId="08E340C9" w14:textId="0BB44F67"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271CAD48" w14:textId="77777777">
        <w:trPr>
          <w:trHeight w:val="726"/>
        </w:trPr>
        <w:tc>
          <w:tcPr>
            <w:tcW w:w="567" w:type="dxa"/>
          </w:tcPr>
          <w:p w14:paraId="15CA47CF" w14:textId="3CD26B43" w:rsidR="00CA1CBF" w:rsidRDefault="00CA1CBF">
            <w:pPr>
              <w:pStyle w:val="TableParagraph"/>
              <w:spacing w:before="159"/>
              <w:ind w:left="52" w:right="44"/>
              <w:jc w:val="center"/>
              <w:rPr>
                <w:rFonts w:hint="eastAsia"/>
                <w:sz w:val="21"/>
                <w:lang w:eastAsia="zh-TW"/>
              </w:rPr>
            </w:pPr>
            <w:r>
              <w:rPr>
                <w:rFonts w:hint="eastAsia"/>
                <w:sz w:val="21"/>
                <w:lang w:eastAsia="zh-TW"/>
              </w:rPr>
              <w:t>380</w:t>
            </w:r>
          </w:p>
        </w:tc>
        <w:tc>
          <w:tcPr>
            <w:tcW w:w="9357" w:type="dxa"/>
          </w:tcPr>
          <w:p w14:paraId="68EEC404"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在接受客戶委託時，應將誰的利益置於其他利益之上？</w:t>
            </w:r>
          </w:p>
          <w:p w14:paraId="0C319BF5" w14:textId="2AE2B17C" w:rsidR="00CA1CBF" w:rsidRPr="00936154" w:rsidRDefault="00936154" w:rsidP="00936154">
            <w:pPr>
              <w:pStyle w:val="TableParagraph"/>
              <w:spacing w:line="354" w:lineRule="exact"/>
              <w:rPr>
                <w:rFonts w:hint="eastAsia"/>
                <w:sz w:val="21"/>
                <w:lang w:eastAsia="zh-TW"/>
              </w:rPr>
            </w:pPr>
            <w:r w:rsidRPr="00936154">
              <w:rPr>
                <w:sz w:val="21"/>
                <w:lang w:eastAsia="zh-TW"/>
              </w:rPr>
              <w:t>(1)委託的客戶  (2)公司  (3)自己  (4)其他大客戶</w:t>
            </w:r>
          </w:p>
        </w:tc>
        <w:tc>
          <w:tcPr>
            <w:tcW w:w="593" w:type="dxa"/>
          </w:tcPr>
          <w:p w14:paraId="6638AB9E" w14:textId="1F56E88E"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59D8222E" w14:textId="77777777">
        <w:trPr>
          <w:trHeight w:val="726"/>
        </w:trPr>
        <w:tc>
          <w:tcPr>
            <w:tcW w:w="567" w:type="dxa"/>
          </w:tcPr>
          <w:p w14:paraId="22C9A630" w14:textId="450ECEE4" w:rsidR="00CA1CBF" w:rsidRDefault="00CA1CBF">
            <w:pPr>
              <w:pStyle w:val="TableParagraph"/>
              <w:spacing w:before="159"/>
              <w:ind w:left="52" w:right="44"/>
              <w:jc w:val="center"/>
              <w:rPr>
                <w:rFonts w:hint="eastAsia"/>
                <w:sz w:val="21"/>
                <w:lang w:eastAsia="zh-TW"/>
              </w:rPr>
            </w:pPr>
            <w:r>
              <w:rPr>
                <w:rFonts w:hint="eastAsia"/>
                <w:sz w:val="21"/>
                <w:lang w:eastAsia="zh-TW"/>
              </w:rPr>
              <w:t>381</w:t>
            </w:r>
          </w:p>
        </w:tc>
        <w:tc>
          <w:tcPr>
            <w:tcW w:w="9357" w:type="dxa"/>
          </w:tcPr>
          <w:p w14:paraId="2CF938AF" w14:textId="2BDABDD1" w:rsidR="00CA1CBF" w:rsidRPr="00225937" w:rsidRDefault="00936154" w:rsidP="00EC09F7">
            <w:pPr>
              <w:pStyle w:val="TableParagraph"/>
              <w:spacing w:line="354" w:lineRule="exact"/>
              <w:rPr>
                <w:rFonts w:hint="eastAsia"/>
                <w:sz w:val="21"/>
                <w:lang w:eastAsia="zh-TW"/>
              </w:rPr>
            </w:pPr>
            <w:r w:rsidRPr="00936154">
              <w:rPr>
                <w:rFonts w:hint="eastAsia"/>
                <w:sz w:val="21"/>
                <w:lang w:eastAsia="zh-TW"/>
              </w:rPr>
              <w:t>金融從業人員基於職業道德應如何對待客戶，下列何者行為是不對的？</w:t>
            </w:r>
            <w:r w:rsidRPr="00936154">
              <w:rPr>
                <w:sz w:val="21"/>
                <w:lang w:eastAsia="zh-TW"/>
              </w:rPr>
              <w:t xml:space="preserve">  (1)公平對待所有的客戶  (2)將客戶的利益置於公司利益或員工利益之上  (3)將公司利益或員工利益置於客戶的利益之上  (4)以客戶最高利益行事</w:t>
            </w:r>
          </w:p>
        </w:tc>
        <w:tc>
          <w:tcPr>
            <w:tcW w:w="593" w:type="dxa"/>
          </w:tcPr>
          <w:p w14:paraId="700062B8" w14:textId="642443A9"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52DB2D59" w14:textId="77777777">
        <w:trPr>
          <w:trHeight w:val="726"/>
        </w:trPr>
        <w:tc>
          <w:tcPr>
            <w:tcW w:w="567" w:type="dxa"/>
          </w:tcPr>
          <w:p w14:paraId="00EF8D66" w14:textId="089FDF0F" w:rsidR="00CA1CBF" w:rsidRDefault="00CA1CBF">
            <w:pPr>
              <w:pStyle w:val="TableParagraph"/>
              <w:spacing w:before="159"/>
              <w:ind w:left="52" w:right="44"/>
              <w:jc w:val="center"/>
              <w:rPr>
                <w:rFonts w:hint="eastAsia"/>
                <w:sz w:val="21"/>
                <w:lang w:eastAsia="zh-TW"/>
              </w:rPr>
            </w:pPr>
            <w:r>
              <w:rPr>
                <w:rFonts w:hint="eastAsia"/>
                <w:sz w:val="21"/>
                <w:lang w:eastAsia="zh-TW"/>
              </w:rPr>
              <w:t>382</w:t>
            </w:r>
          </w:p>
        </w:tc>
        <w:tc>
          <w:tcPr>
            <w:tcW w:w="9357" w:type="dxa"/>
          </w:tcPr>
          <w:p w14:paraId="1BC13EF7"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下列何者屬善良管理人之原則？</w:t>
            </w:r>
            <w:r w:rsidRPr="00936154">
              <w:rPr>
                <w:sz w:val="21"/>
                <w:lang w:eastAsia="zh-TW"/>
              </w:rPr>
              <w:t xml:space="preserve">  (1)為客戶適度分散投資風險  (2)集中購買單一</w:t>
            </w:r>
          </w:p>
          <w:p w14:paraId="0110426C" w14:textId="5F993796" w:rsidR="00CA1CBF" w:rsidRPr="00936154" w:rsidRDefault="00936154" w:rsidP="00936154">
            <w:pPr>
              <w:pStyle w:val="TableParagraph"/>
              <w:spacing w:line="354" w:lineRule="exact"/>
              <w:rPr>
                <w:rFonts w:hint="eastAsia"/>
                <w:sz w:val="21"/>
                <w:lang w:eastAsia="zh-TW"/>
              </w:rPr>
            </w:pPr>
            <w:r w:rsidRPr="00936154">
              <w:rPr>
                <w:rFonts w:hint="eastAsia"/>
                <w:sz w:val="21"/>
                <w:lang w:eastAsia="zh-TW"/>
              </w:rPr>
              <w:t>投資商品</w:t>
            </w:r>
            <w:r w:rsidRPr="00936154">
              <w:rPr>
                <w:sz w:val="21"/>
                <w:lang w:eastAsia="zh-TW"/>
              </w:rPr>
              <w:t xml:space="preserve">  (3)以高獲利高風險商品為推介目標  (4)未告知投資風險</w:t>
            </w:r>
          </w:p>
        </w:tc>
        <w:tc>
          <w:tcPr>
            <w:tcW w:w="593" w:type="dxa"/>
          </w:tcPr>
          <w:p w14:paraId="67D0DDD5" w14:textId="5E448D73"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0E573282" w14:textId="77777777">
        <w:trPr>
          <w:trHeight w:val="726"/>
        </w:trPr>
        <w:tc>
          <w:tcPr>
            <w:tcW w:w="567" w:type="dxa"/>
          </w:tcPr>
          <w:p w14:paraId="1A12FA17" w14:textId="386336AD" w:rsidR="00CA1CBF" w:rsidRDefault="00CA1CBF">
            <w:pPr>
              <w:pStyle w:val="TableParagraph"/>
              <w:spacing w:before="159"/>
              <w:ind w:left="52" w:right="44"/>
              <w:jc w:val="center"/>
              <w:rPr>
                <w:rFonts w:hint="eastAsia"/>
                <w:sz w:val="21"/>
                <w:lang w:eastAsia="zh-TW"/>
              </w:rPr>
            </w:pPr>
            <w:r>
              <w:rPr>
                <w:rFonts w:hint="eastAsia"/>
                <w:sz w:val="21"/>
                <w:lang w:eastAsia="zh-TW"/>
              </w:rPr>
              <w:t>383</w:t>
            </w:r>
          </w:p>
        </w:tc>
        <w:tc>
          <w:tcPr>
            <w:tcW w:w="9357" w:type="dxa"/>
          </w:tcPr>
          <w:p w14:paraId="6510FBE1" w14:textId="48821FE1"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金融從業人員應以自己的專業知識替客戶選擇合適的商品，在執行時應遵守之原則為？</w:t>
            </w:r>
            <w:r w:rsidRPr="00936154">
              <w:rPr>
                <w:sz w:val="21"/>
                <w:lang w:eastAsia="zh-TW"/>
              </w:rPr>
              <w:t xml:space="preserve">  (1)最大誠信原則  (2)從業人員利益最大化原則  (3)金融商品風險最大化原則  (4)以上皆是</w:t>
            </w:r>
          </w:p>
        </w:tc>
        <w:tc>
          <w:tcPr>
            <w:tcW w:w="593" w:type="dxa"/>
          </w:tcPr>
          <w:p w14:paraId="579BC812" w14:textId="06F35391"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55398549" w14:textId="77777777">
        <w:trPr>
          <w:trHeight w:val="726"/>
        </w:trPr>
        <w:tc>
          <w:tcPr>
            <w:tcW w:w="567" w:type="dxa"/>
          </w:tcPr>
          <w:p w14:paraId="1A8410AB" w14:textId="21CECD79" w:rsidR="00CA1CBF" w:rsidRDefault="00CA1CBF">
            <w:pPr>
              <w:pStyle w:val="TableParagraph"/>
              <w:spacing w:before="159"/>
              <w:ind w:left="52" w:right="44"/>
              <w:jc w:val="center"/>
              <w:rPr>
                <w:rFonts w:hint="eastAsia"/>
                <w:sz w:val="21"/>
                <w:lang w:eastAsia="zh-TW"/>
              </w:rPr>
            </w:pPr>
            <w:r>
              <w:rPr>
                <w:rFonts w:hint="eastAsia"/>
                <w:sz w:val="21"/>
                <w:lang w:eastAsia="zh-TW"/>
              </w:rPr>
              <w:t>384</w:t>
            </w:r>
          </w:p>
        </w:tc>
        <w:tc>
          <w:tcPr>
            <w:tcW w:w="9357" w:type="dxa"/>
          </w:tcPr>
          <w:p w14:paraId="5CBFAA05"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金融商品風險高低不同，對屬於保守型之客戶，從業人員應推薦之商品為何？</w:t>
            </w:r>
          </w:p>
          <w:p w14:paraId="3FEA6FF6" w14:textId="77777777" w:rsidR="00936154" w:rsidRPr="00936154" w:rsidRDefault="00936154" w:rsidP="00936154">
            <w:pPr>
              <w:pStyle w:val="TableParagraph"/>
              <w:spacing w:line="354" w:lineRule="exact"/>
              <w:rPr>
                <w:sz w:val="21"/>
                <w:lang w:eastAsia="zh-TW"/>
              </w:rPr>
            </w:pPr>
            <w:r w:rsidRPr="00936154">
              <w:rPr>
                <w:sz w:val="21"/>
                <w:lang w:eastAsia="zh-TW"/>
              </w:rPr>
              <w:t>(1)穩健保守型商品  (2)高風險高報酬商品  (3)目前公司主力推薦之商品</w:t>
            </w:r>
          </w:p>
          <w:p w14:paraId="57802625" w14:textId="1FD60AA8" w:rsidR="00CA1CBF" w:rsidRPr="00225937" w:rsidRDefault="00936154" w:rsidP="00936154">
            <w:pPr>
              <w:pStyle w:val="TableParagraph"/>
              <w:spacing w:line="354" w:lineRule="exact"/>
              <w:rPr>
                <w:rFonts w:hint="eastAsia"/>
                <w:sz w:val="21"/>
                <w:lang w:eastAsia="zh-TW"/>
              </w:rPr>
            </w:pPr>
            <w:r w:rsidRPr="00936154">
              <w:rPr>
                <w:sz w:val="21"/>
                <w:lang w:eastAsia="zh-TW"/>
              </w:rPr>
              <w:t>(4)公司所有之商品</w:t>
            </w:r>
          </w:p>
        </w:tc>
        <w:tc>
          <w:tcPr>
            <w:tcW w:w="593" w:type="dxa"/>
          </w:tcPr>
          <w:p w14:paraId="6A4431DB" w14:textId="3FD98C89"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0B56B68D" w14:textId="77777777">
        <w:trPr>
          <w:trHeight w:val="726"/>
        </w:trPr>
        <w:tc>
          <w:tcPr>
            <w:tcW w:w="567" w:type="dxa"/>
          </w:tcPr>
          <w:p w14:paraId="17815771" w14:textId="34566419" w:rsidR="00CA1CBF" w:rsidRDefault="00CA1CBF">
            <w:pPr>
              <w:pStyle w:val="TableParagraph"/>
              <w:spacing w:before="159"/>
              <w:ind w:left="52" w:right="44"/>
              <w:jc w:val="center"/>
              <w:rPr>
                <w:rFonts w:hint="eastAsia"/>
                <w:sz w:val="21"/>
                <w:lang w:eastAsia="zh-TW"/>
              </w:rPr>
            </w:pPr>
            <w:r>
              <w:rPr>
                <w:rFonts w:hint="eastAsia"/>
                <w:sz w:val="21"/>
                <w:lang w:eastAsia="zh-TW"/>
              </w:rPr>
              <w:t>385</w:t>
            </w:r>
          </w:p>
        </w:tc>
        <w:tc>
          <w:tcPr>
            <w:tcW w:w="9357" w:type="dxa"/>
          </w:tcPr>
          <w:p w14:paraId="58044757" w14:textId="421BDD38"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金融從業人員幫客戶遞送契約或申請書時，發現客戶於文件上遺漏簽名，下列行為何者為非？</w:t>
            </w:r>
            <w:r w:rsidRPr="00936154">
              <w:rPr>
                <w:sz w:val="21"/>
                <w:lang w:eastAsia="zh-TW"/>
              </w:rPr>
              <w:t xml:space="preserve">  (1)通知客戶至公司營業場所親自補簽  (2)不用通知，自行幫客戶簽名  (3)親自送自客戶家中，請客戶親自補簽  (4)與客戶於約定地點，送請客戶親自補簽</w:t>
            </w:r>
          </w:p>
        </w:tc>
        <w:tc>
          <w:tcPr>
            <w:tcW w:w="593" w:type="dxa"/>
          </w:tcPr>
          <w:p w14:paraId="3731C4C6" w14:textId="3F7BF10A"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5F3F29DF" w14:textId="77777777">
        <w:trPr>
          <w:trHeight w:val="726"/>
        </w:trPr>
        <w:tc>
          <w:tcPr>
            <w:tcW w:w="567" w:type="dxa"/>
          </w:tcPr>
          <w:p w14:paraId="3CFC0EAA" w14:textId="2DECAC83" w:rsidR="00CA1CBF" w:rsidRDefault="00CA1CBF">
            <w:pPr>
              <w:pStyle w:val="TableParagraph"/>
              <w:spacing w:before="159"/>
              <w:ind w:left="52" w:right="44"/>
              <w:jc w:val="center"/>
              <w:rPr>
                <w:rFonts w:hint="eastAsia"/>
                <w:sz w:val="21"/>
                <w:lang w:eastAsia="zh-TW"/>
              </w:rPr>
            </w:pPr>
            <w:r>
              <w:rPr>
                <w:rFonts w:hint="eastAsia"/>
                <w:sz w:val="21"/>
                <w:lang w:eastAsia="zh-TW"/>
              </w:rPr>
              <w:t>386</w:t>
            </w:r>
          </w:p>
        </w:tc>
        <w:tc>
          <w:tcPr>
            <w:tcW w:w="9357" w:type="dxa"/>
          </w:tcPr>
          <w:p w14:paraId="6C2FC36C"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金融從業人員辦理投資型金融商品之推介或銷售業務時，應遵循下列何者事項？</w:t>
            </w:r>
          </w:p>
          <w:p w14:paraId="7F68ECE2" w14:textId="77777777" w:rsidR="00936154" w:rsidRPr="00936154" w:rsidRDefault="00936154" w:rsidP="00936154">
            <w:pPr>
              <w:pStyle w:val="TableParagraph"/>
              <w:spacing w:line="354" w:lineRule="exact"/>
              <w:rPr>
                <w:sz w:val="21"/>
                <w:lang w:eastAsia="zh-TW"/>
              </w:rPr>
            </w:pPr>
            <w:r w:rsidRPr="00936154">
              <w:rPr>
                <w:sz w:val="21"/>
                <w:lang w:eastAsia="zh-TW"/>
              </w:rPr>
              <w:t>(1)應廣泛了解客戶，以期精確銷售或推介適合客戶之商品  (2)應以從業人員自身</w:t>
            </w:r>
          </w:p>
          <w:p w14:paraId="7754949B"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利益為優先考量</w:t>
            </w:r>
            <w:r w:rsidRPr="00936154">
              <w:rPr>
                <w:sz w:val="21"/>
                <w:lang w:eastAsia="zh-TW"/>
              </w:rPr>
              <w:t xml:space="preserve">  (3)儘量使用類似大眾所熟悉之他人商標，混淆客戶以提升業績</w:t>
            </w:r>
          </w:p>
          <w:p w14:paraId="2CCB5F68" w14:textId="02D5FDEA" w:rsidR="00CA1CBF" w:rsidRPr="00936154" w:rsidRDefault="00936154" w:rsidP="00936154">
            <w:pPr>
              <w:pStyle w:val="TableParagraph"/>
              <w:spacing w:line="354" w:lineRule="exact"/>
              <w:rPr>
                <w:rFonts w:hint="eastAsia"/>
                <w:sz w:val="21"/>
                <w:lang w:eastAsia="zh-TW"/>
              </w:rPr>
            </w:pPr>
            <w:r w:rsidRPr="00936154">
              <w:rPr>
                <w:sz w:val="21"/>
                <w:lang w:eastAsia="zh-TW"/>
              </w:rPr>
              <w:t>(4)可利用公司內部資訊擅自為自己進行交易而謀取利益</w:t>
            </w:r>
          </w:p>
        </w:tc>
        <w:tc>
          <w:tcPr>
            <w:tcW w:w="593" w:type="dxa"/>
          </w:tcPr>
          <w:p w14:paraId="1117F5D8" w14:textId="10DAE93F"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14B21BBB" w14:textId="77777777">
        <w:trPr>
          <w:trHeight w:val="726"/>
        </w:trPr>
        <w:tc>
          <w:tcPr>
            <w:tcW w:w="567" w:type="dxa"/>
          </w:tcPr>
          <w:p w14:paraId="36F3932F" w14:textId="35D6BA6B" w:rsidR="00CA1CBF" w:rsidRDefault="00CA1CBF">
            <w:pPr>
              <w:pStyle w:val="TableParagraph"/>
              <w:spacing w:before="159"/>
              <w:ind w:left="52" w:right="44"/>
              <w:jc w:val="center"/>
              <w:rPr>
                <w:rFonts w:hint="eastAsia"/>
                <w:sz w:val="21"/>
                <w:lang w:eastAsia="zh-TW"/>
              </w:rPr>
            </w:pPr>
            <w:r>
              <w:rPr>
                <w:rFonts w:hint="eastAsia"/>
                <w:sz w:val="21"/>
                <w:lang w:eastAsia="zh-TW"/>
              </w:rPr>
              <w:t>387</w:t>
            </w:r>
          </w:p>
        </w:tc>
        <w:tc>
          <w:tcPr>
            <w:tcW w:w="9357" w:type="dxa"/>
          </w:tcPr>
          <w:p w14:paraId="055FAFE8"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金融從業人員辦理衍生性商品業務時，應本持下列何項原則？</w:t>
            </w:r>
            <w:r w:rsidRPr="00936154">
              <w:rPr>
                <w:sz w:val="21"/>
                <w:lang w:eastAsia="zh-TW"/>
              </w:rPr>
              <w:t xml:space="preserve">  (1)誠信原則</w:t>
            </w:r>
          </w:p>
          <w:p w14:paraId="3962306A" w14:textId="42EC1014" w:rsidR="00CA1CBF" w:rsidRPr="00936154" w:rsidRDefault="00936154" w:rsidP="00936154">
            <w:pPr>
              <w:pStyle w:val="TableParagraph"/>
              <w:spacing w:line="354" w:lineRule="exact"/>
              <w:rPr>
                <w:rFonts w:hint="eastAsia"/>
                <w:sz w:val="21"/>
                <w:lang w:eastAsia="zh-TW"/>
              </w:rPr>
            </w:pPr>
            <w:r w:rsidRPr="00936154">
              <w:rPr>
                <w:sz w:val="21"/>
                <w:lang w:eastAsia="zh-TW"/>
              </w:rPr>
              <w:t>(2)守法原則 (3)善良管理原則 (4)以上皆是</w:t>
            </w:r>
          </w:p>
        </w:tc>
        <w:tc>
          <w:tcPr>
            <w:tcW w:w="593" w:type="dxa"/>
          </w:tcPr>
          <w:p w14:paraId="06E83125" w14:textId="3932DCD8"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74A43375" w14:textId="77777777">
        <w:trPr>
          <w:trHeight w:val="726"/>
        </w:trPr>
        <w:tc>
          <w:tcPr>
            <w:tcW w:w="567" w:type="dxa"/>
          </w:tcPr>
          <w:p w14:paraId="19ED196A" w14:textId="2056F317" w:rsidR="00CA1CBF" w:rsidRDefault="00CA1CBF">
            <w:pPr>
              <w:pStyle w:val="TableParagraph"/>
              <w:spacing w:before="159"/>
              <w:ind w:left="52" w:right="44"/>
              <w:jc w:val="center"/>
              <w:rPr>
                <w:rFonts w:hint="eastAsia"/>
                <w:sz w:val="21"/>
                <w:lang w:eastAsia="zh-TW"/>
              </w:rPr>
            </w:pPr>
            <w:r>
              <w:rPr>
                <w:rFonts w:hint="eastAsia"/>
                <w:sz w:val="21"/>
                <w:lang w:eastAsia="zh-TW"/>
              </w:rPr>
              <w:t>388</w:t>
            </w:r>
          </w:p>
        </w:tc>
        <w:tc>
          <w:tcPr>
            <w:tcW w:w="9357" w:type="dxa"/>
          </w:tcPr>
          <w:p w14:paraId="37F4B6D3" w14:textId="352726C4"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有關金融從業人員辦理全權委託業務，下列陳述何者有誤</w:t>
            </w:r>
            <w:r w:rsidRPr="00936154">
              <w:rPr>
                <w:sz w:val="21"/>
                <w:lang w:eastAsia="zh-TW"/>
              </w:rPr>
              <w:t>?  (1)不得從事足以損害委任人權益之交易  (2)得對無權過問之同仁洩漏客戶資料  (3)不得違反契約、內部作業規範、內部控制等行為  (4)不得為與委任人有利益衝突之第三人從事代客操作業</w:t>
            </w:r>
          </w:p>
        </w:tc>
        <w:tc>
          <w:tcPr>
            <w:tcW w:w="593" w:type="dxa"/>
          </w:tcPr>
          <w:p w14:paraId="421682C9" w14:textId="6F4F24D4"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2A642AA7" w14:textId="77777777">
        <w:trPr>
          <w:trHeight w:val="726"/>
        </w:trPr>
        <w:tc>
          <w:tcPr>
            <w:tcW w:w="567" w:type="dxa"/>
          </w:tcPr>
          <w:p w14:paraId="65EBE70A" w14:textId="7D5D3EB7" w:rsidR="00CA1CBF" w:rsidRDefault="00CA1CBF">
            <w:pPr>
              <w:pStyle w:val="TableParagraph"/>
              <w:spacing w:before="159"/>
              <w:ind w:left="52" w:right="44"/>
              <w:jc w:val="center"/>
              <w:rPr>
                <w:rFonts w:hint="eastAsia"/>
                <w:sz w:val="21"/>
                <w:lang w:eastAsia="zh-TW"/>
              </w:rPr>
            </w:pPr>
            <w:r>
              <w:rPr>
                <w:rFonts w:hint="eastAsia"/>
                <w:sz w:val="21"/>
                <w:lang w:eastAsia="zh-TW"/>
              </w:rPr>
              <w:t>389</w:t>
            </w:r>
          </w:p>
        </w:tc>
        <w:tc>
          <w:tcPr>
            <w:tcW w:w="9357" w:type="dxa"/>
          </w:tcPr>
          <w:p w14:paraId="12E8FC0C"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金融從業人員辦理衍生性商品業務時，應遵循下列何者事項？</w:t>
            </w:r>
            <w:r w:rsidRPr="00936154">
              <w:rPr>
                <w:sz w:val="21"/>
                <w:lang w:eastAsia="zh-TW"/>
              </w:rPr>
              <w:t xml:space="preserve">  (1)可幫助客戶遞</w:t>
            </w:r>
          </w:p>
          <w:p w14:paraId="0F1A076B"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延、隱藏損失</w:t>
            </w:r>
            <w:r w:rsidRPr="00936154">
              <w:rPr>
                <w:sz w:val="21"/>
                <w:lang w:eastAsia="zh-TW"/>
              </w:rPr>
              <w:t xml:space="preserve">  (2)可幫助客戶粉飾財務報表  (3)可幫助客戶提前認列收入</w:t>
            </w:r>
          </w:p>
          <w:p w14:paraId="260B5256" w14:textId="749B4A0B" w:rsidR="00CA1CBF" w:rsidRPr="00936154" w:rsidRDefault="00936154" w:rsidP="00936154">
            <w:pPr>
              <w:pStyle w:val="TableParagraph"/>
              <w:spacing w:line="354" w:lineRule="exact"/>
              <w:rPr>
                <w:rFonts w:hint="eastAsia"/>
                <w:sz w:val="21"/>
                <w:lang w:eastAsia="zh-TW"/>
              </w:rPr>
            </w:pPr>
            <w:r w:rsidRPr="00936154">
              <w:rPr>
                <w:sz w:val="21"/>
                <w:lang w:eastAsia="zh-TW"/>
              </w:rPr>
              <w:t>(4)不得利用衍生性商品幫助客戶遞延、隱藏損失或虛報、提前認列收入等</w:t>
            </w:r>
          </w:p>
        </w:tc>
        <w:tc>
          <w:tcPr>
            <w:tcW w:w="593" w:type="dxa"/>
          </w:tcPr>
          <w:p w14:paraId="1B626FB5" w14:textId="4A44DB77"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75A0135C" w14:textId="77777777">
        <w:trPr>
          <w:trHeight w:val="726"/>
        </w:trPr>
        <w:tc>
          <w:tcPr>
            <w:tcW w:w="567" w:type="dxa"/>
          </w:tcPr>
          <w:p w14:paraId="7B6AE4A2" w14:textId="3EDD8A01" w:rsidR="00CA1CBF" w:rsidRDefault="00CA1CBF">
            <w:pPr>
              <w:pStyle w:val="TableParagraph"/>
              <w:spacing w:before="159"/>
              <w:ind w:left="52" w:right="44"/>
              <w:jc w:val="center"/>
              <w:rPr>
                <w:rFonts w:hint="eastAsia"/>
                <w:sz w:val="21"/>
                <w:lang w:eastAsia="zh-TW"/>
              </w:rPr>
            </w:pPr>
            <w:r>
              <w:rPr>
                <w:rFonts w:hint="eastAsia"/>
                <w:sz w:val="21"/>
                <w:lang w:eastAsia="zh-TW"/>
              </w:rPr>
              <w:lastRenderedPageBreak/>
              <w:t>390</w:t>
            </w:r>
          </w:p>
        </w:tc>
        <w:tc>
          <w:tcPr>
            <w:tcW w:w="9357" w:type="dxa"/>
          </w:tcPr>
          <w:p w14:paraId="4ED21941" w14:textId="4A7CC73A"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有關金融從業人員辦理衍生性商品業務，下列陳述何者有誤</w:t>
            </w:r>
            <w:r w:rsidRPr="00936154">
              <w:rPr>
                <w:sz w:val="21"/>
                <w:lang w:eastAsia="zh-TW"/>
              </w:rPr>
              <w:t>?  (1)應充分告知投資人產品所涉風險  (2)應向投資人說明產品之可能最大損失  (3)應加強對非專業善意投資人之保護措施  (4)應以從業人員自身利益為優先考量</w:t>
            </w:r>
          </w:p>
        </w:tc>
        <w:tc>
          <w:tcPr>
            <w:tcW w:w="593" w:type="dxa"/>
          </w:tcPr>
          <w:p w14:paraId="6D1FBCEF" w14:textId="4EA44736"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77315830" w14:textId="77777777">
        <w:trPr>
          <w:trHeight w:val="726"/>
        </w:trPr>
        <w:tc>
          <w:tcPr>
            <w:tcW w:w="567" w:type="dxa"/>
          </w:tcPr>
          <w:p w14:paraId="7DEC561B" w14:textId="149DE303" w:rsidR="00CA1CBF" w:rsidRDefault="00CA1CBF">
            <w:pPr>
              <w:pStyle w:val="TableParagraph"/>
              <w:spacing w:before="159"/>
              <w:ind w:left="52" w:right="44"/>
              <w:jc w:val="center"/>
              <w:rPr>
                <w:rFonts w:hint="eastAsia"/>
                <w:sz w:val="21"/>
                <w:lang w:eastAsia="zh-TW"/>
              </w:rPr>
            </w:pPr>
            <w:r>
              <w:rPr>
                <w:rFonts w:hint="eastAsia"/>
                <w:sz w:val="21"/>
                <w:lang w:eastAsia="zh-TW"/>
              </w:rPr>
              <w:t>391</w:t>
            </w:r>
          </w:p>
        </w:tc>
        <w:tc>
          <w:tcPr>
            <w:tcW w:w="9357" w:type="dxa"/>
          </w:tcPr>
          <w:p w14:paraId="5563CDED"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金融從業人員辦理催收業務時，下列行為何者為非？</w:t>
            </w:r>
            <w:r w:rsidRPr="00936154">
              <w:rPr>
                <w:sz w:val="21"/>
                <w:lang w:eastAsia="zh-TW"/>
              </w:rPr>
              <w:t xml:space="preserve">  (1)應對債務人表明身分</w:t>
            </w:r>
          </w:p>
          <w:p w14:paraId="70DFCD7E" w14:textId="77777777" w:rsidR="00936154" w:rsidRPr="00936154" w:rsidRDefault="00936154" w:rsidP="00936154">
            <w:pPr>
              <w:pStyle w:val="TableParagraph"/>
              <w:spacing w:line="354" w:lineRule="exact"/>
              <w:rPr>
                <w:sz w:val="21"/>
                <w:lang w:eastAsia="zh-TW"/>
              </w:rPr>
            </w:pPr>
            <w:r w:rsidRPr="00936154">
              <w:rPr>
                <w:sz w:val="21"/>
                <w:lang w:eastAsia="zh-TW"/>
              </w:rPr>
              <w:t>(2)不得有脅迫、辱罵債務人之不當收債行為  (3)不得對第三人進行催討</w:t>
            </w:r>
          </w:p>
          <w:p w14:paraId="6EB0407E" w14:textId="54DB5727" w:rsidR="00CA1CBF" w:rsidRPr="00936154" w:rsidRDefault="00936154" w:rsidP="00936154">
            <w:pPr>
              <w:pStyle w:val="TableParagraph"/>
              <w:spacing w:line="354" w:lineRule="exact"/>
              <w:rPr>
                <w:rFonts w:hint="eastAsia"/>
                <w:sz w:val="21"/>
                <w:lang w:eastAsia="zh-TW"/>
              </w:rPr>
            </w:pPr>
            <w:r w:rsidRPr="00936154">
              <w:rPr>
                <w:sz w:val="21"/>
                <w:lang w:eastAsia="zh-TW"/>
              </w:rPr>
              <w:t>(4)得向債務人收取額外費用</w:t>
            </w:r>
          </w:p>
        </w:tc>
        <w:tc>
          <w:tcPr>
            <w:tcW w:w="593" w:type="dxa"/>
          </w:tcPr>
          <w:p w14:paraId="7AA7172F" w14:textId="0F4CBA70"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06057FC0" w14:textId="77777777">
        <w:trPr>
          <w:trHeight w:val="726"/>
        </w:trPr>
        <w:tc>
          <w:tcPr>
            <w:tcW w:w="567" w:type="dxa"/>
          </w:tcPr>
          <w:p w14:paraId="77A3F062" w14:textId="09B9383F" w:rsidR="00CA1CBF" w:rsidRDefault="00CA1CBF">
            <w:pPr>
              <w:pStyle w:val="TableParagraph"/>
              <w:spacing w:before="159"/>
              <w:ind w:left="52" w:right="44"/>
              <w:jc w:val="center"/>
              <w:rPr>
                <w:rFonts w:hint="eastAsia"/>
                <w:sz w:val="21"/>
                <w:lang w:eastAsia="zh-TW"/>
              </w:rPr>
            </w:pPr>
            <w:r>
              <w:rPr>
                <w:rFonts w:hint="eastAsia"/>
                <w:sz w:val="21"/>
                <w:lang w:eastAsia="zh-TW"/>
              </w:rPr>
              <w:t>392</w:t>
            </w:r>
          </w:p>
        </w:tc>
        <w:tc>
          <w:tcPr>
            <w:tcW w:w="9357" w:type="dxa"/>
          </w:tcPr>
          <w:p w14:paraId="2D4778D7"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金融從業人員辦理催收業務時，下列何者為應遵守之事項？</w:t>
            </w:r>
            <w:r w:rsidRPr="00936154">
              <w:rPr>
                <w:sz w:val="21"/>
                <w:lang w:eastAsia="zh-TW"/>
              </w:rPr>
              <w:t xml:space="preserve">  (1)不得違反公共利益</w:t>
            </w:r>
          </w:p>
          <w:p w14:paraId="29F3A168" w14:textId="77777777" w:rsidR="00936154" w:rsidRPr="00936154" w:rsidRDefault="00936154" w:rsidP="00936154">
            <w:pPr>
              <w:pStyle w:val="TableParagraph"/>
              <w:spacing w:line="354" w:lineRule="exact"/>
              <w:rPr>
                <w:sz w:val="21"/>
                <w:lang w:eastAsia="zh-TW"/>
              </w:rPr>
            </w:pPr>
            <w:r w:rsidRPr="00936154">
              <w:rPr>
                <w:sz w:val="21"/>
                <w:lang w:eastAsia="zh-TW"/>
              </w:rPr>
              <w:t>(2)僅能對債務人本人及其保證人催收  (3)不得對非債務之第三人干擾或催討</w:t>
            </w:r>
          </w:p>
          <w:p w14:paraId="6749CDE5" w14:textId="0283C955" w:rsidR="00CA1CBF" w:rsidRPr="00225937" w:rsidRDefault="00936154" w:rsidP="00936154">
            <w:pPr>
              <w:pStyle w:val="TableParagraph"/>
              <w:spacing w:line="354" w:lineRule="exact"/>
              <w:rPr>
                <w:rFonts w:hint="eastAsia"/>
                <w:sz w:val="21"/>
                <w:lang w:eastAsia="zh-TW"/>
              </w:rPr>
            </w:pPr>
            <w:r w:rsidRPr="00936154">
              <w:rPr>
                <w:sz w:val="21"/>
                <w:lang w:eastAsia="zh-TW"/>
              </w:rPr>
              <w:t>(4)以上皆是</w:t>
            </w:r>
          </w:p>
        </w:tc>
        <w:tc>
          <w:tcPr>
            <w:tcW w:w="593" w:type="dxa"/>
          </w:tcPr>
          <w:p w14:paraId="156CB26B" w14:textId="0D9909AC"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563906A3" w14:textId="77777777">
        <w:trPr>
          <w:trHeight w:val="726"/>
        </w:trPr>
        <w:tc>
          <w:tcPr>
            <w:tcW w:w="567" w:type="dxa"/>
          </w:tcPr>
          <w:p w14:paraId="4D87DE72" w14:textId="223897C2" w:rsidR="00CA1CBF" w:rsidRDefault="00CA1CBF">
            <w:pPr>
              <w:pStyle w:val="TableParagraph"/>
              <w:spacing w:before="159"/>
              <w:ind w:left="52" w:right="44"/>
              <w:jc w:val="center"/>
              <w:rPr>
                <w:rFonts w:hint="eastAsia"/>
                <w:sz w:val="21"/>
                <w:lang w:eastAsia="zh-TW"/>
              </w:rPr>
            </w:pPr>
            <w:r>
              <w:rPr>
                <w:rFonts w:hint="eastAsia"/>
                <w:sz w:val="21"/>
                <w:lang w:eastAsia="zh-TW"/>
              </w:rPr>
              <w:t>393</w:t>
            </w:r>
          </w:p>
        </w:tc>
        <w:tc>
          <w:tcPr>
            <w:tcW w:w="9357" w:type="dxa"/>
          </w:tcPr>
          <w:p w14:paraId="706DAAAE" w14:textId="5738E2C6" w:rsidR="00CA1CBF" w:rsidRPr="00936154" w:rsidRDefault="00936154" w:rsidP="00936154">
            <w:pPr>
              <w:pStyle w:val="TableParagraph"/>
              <w:spacing w:line="354" w:lineRule="exact"/>
              <w:ind w:firstLineChars="200" w:firstLine="420"/>
              <w:rPr>
                <w:rFonts w:hint="eastAsia"/>
                <w:sz w:val="21"/>
                <w:lang w:eastAsia="zh-TW"/>
              </w:rPr>
            </w:pPr>
            <w:r w:rsidRPr="00936154">
              <w:rPr>
                <w:rFonts w:hint="eastAsia"/>
                <w:sz w:val="21"/>
                <w:lang w:eastAsia="zh-TW"/>
              </w:rPr>
              <w:t>下列那一項為金融從業人員辦理投資型金融商品之推介或銷售業務時，應遵守之事項？</w:t>
            </w:r>
            <w:r w:rsidRPr="00936154">
              <w:rPr>
                <w:sz w:val="21"/>
                <w:lang w:eastAsia="zh-TW"/>
              </w:rPr>
              <w:t xml:space="preserve">  (1)應避免不當銷售或推介之行為  (2)不得誤導消費者不正確之價值及理財觀念  (3)不得使用類似大眾所熟悉之他人商標，以混淆消費者  (4)以上皆是</w:t>
            </w:r>
          </w:p>
        </w:tc>
        <w:tc>
          <w:tcPr>
            <w:tcW w:w="593" w:type="dxa"/>
          </w:tcPr>
          <w:p w14:paraId="3A39CB4C" w14:textId="4314BAB0"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07583D63" w14:textId="77777777">
        <w:trPr>
          <w:trHeight w:val="726"/>
        </w:trPr>
        <w:tc>
          <w:tcPr>
            <w:tcW w:w="567" w:type="dxa"/>
          </w:tcPr>
          <w:p w14:paraId="07BF17C6" w14:textId="0111D2DC" w:rsidR="00CA1CBF" w:rsidRDefault="00CA1CBF">
            <w:pPr>
              <w:pStyle w:val="TableParagraph"/>
              <w:spacing w:before="159"/>
              <w:ind w:left="52" w:right="44"/>
              <w:jc w:val="center"/>
              <w:rPr>
                <w:rFonts w:hint="eastAsia"/>
                <w:sz w:val="21"/>
                <w:lang w:eastAsia="zh-TW"/>
              </w:rPr>
            </w:pPr>
            <w:r>
              <w:rPr>
                <w:rFonts w:hint="eastAsia"/>
                <w:sz w:val="21"/>
                <w:lang w:eastAsia="zh-TW"/>
              </w:rPr>
              <w:t>394</w:t>
            </w:r>
          </w:p>
        </w:tc>
        <w:tc>
          <w:tcPr>
            <w:tcW w:w="9357" w:type="dxa"/>
          </w:tcPr>
          <w:p w14:paraId="16ABF1AD"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金融從業人員辦理衍生性商品業務時，不應有下列何種行為？</w:t>
            </w:r>
            <w:r w:rsidRPr="00936154">
              <w:rPr>
                <w:sz w:val="21"/>
                <w:lang w:eastAsia="zh-TW"/>
              </w:rPr>
              <w:t xml:space="preserve">  (1)於交易契約中揭</w:t>
            </w:r>
          </w:p>
          <w:p w14:paraId="5D632887"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示可能發生之風險</w:t>
            </w:r>
            <w:r w:rsidRPr="00936154">
              <w:rPr>
                <w:sz w:val="21"/>
                <w:lang w:eastAsia="zh-TW"/>
              </w:rPr>
              <w:t xml:space="preserve">  (2)對客戶善盡風險告知義務  (3)誤導客戶之情事</w:t>
            </w:r>
          </w:p>
          <w:p w14:paraId="48FFAABF" w14:textId="4016A31A" w:rsidR="00CA1CBF" w:rsidRPr="00225937" w:rsidRDefault="00936154" w:rsidP="00936154">
            <w:pPr>
              <w:pStyle w:val="TableParagraph"/>
              <w:spacing w:line="354" w:lineRule="exact"/>
              <w:rPr>
                <w:rFonts w:hint="eastAsia"/>
                <w:sz w:val="21"/>
                <w:lang w:eastAsia="zh-TW"/>
              </w:rPr>
            </w:pPr>
            <w:r w:rsidRPr="00936154">
              <w:rPr>
                <w:sz w:val="21"/>
                <w:lang w:eastAsia="zh-TW"/>
              </w:rPr>
              <w:t>(4)提醒客戶承作商品之重要注意事項</w:t>
            </w:r>
          </w:p>
        </w:tc>
        <w:tc>
          <w:tcPr>
            <w:tcW w:w="593" w:type="dxa"/>
          </w:tcPr>
          <w:p w14:paraId="1346347C" w14:textId="0B894ADA" w:rsidR="00CA1CBF" w:rsidRDefault="00936154">
            <w:pPr>
              <w:pStyle w:val="TableParagraph"/>
              <w:spacing w:before="159"/>
              <w:ind w:left="3"/>
              <w:jc w:val="center"/>
              <w:rPr>
                <w:rFonts w:hint="eastAsia"/>
                <w:sz w:val="21"/>
                <w:lang w:eastAsia="zh-TW"/>
              </w:rPr>
            </w:pPr>
            <w:r>
              <w:rPr>
                <w:rFonts w:hint="eastAsia"/>
                <w:sz w:val="21"/>
                <w:lang w:eastAsia="zh-TW"/>
              </w:rPr>
              <w:t>3</w:t>
            </w:r>
          </w:p>
        </w:tc>
      </w:tr>
      <w:tr w:rsidR="00CA1CBF" w14:paraId="5EFC7A4C" w14:textId="77777777">
        <w:trPr>
          <w:trHeight w:val="726"/>
        </w:trPr>
        <w:tc>
          <w:tcPr>
            <w:tcW w:w="567" w:type="dxa"/>
          </w:tcPr>
          <w:p w14:paraId="5057DC32" w14:textId="0DD623C6" w:rsidR="00CA1CBF" w:rsidRDefault="00CA1CBF">
            <w:pPr>
              <w:pStyle w:val="TableParagraph"/>
              <w:spacing w:before="159"/>
              <w:ind w:left="52" w:right="44"/>
              <w:jc w:val="center"/>
              <w:rPr>
                <w:rFonts w:hint="eastAsia"/>
                <w:sz w:val="21"/>
                <w:lang w:eastAsia="zh-TW"/>
              </w:rPr>
            </w:pPr>
            <w:r>
              <w:rPr>
                <w:rFonts w:hint="eastAsia"/>
                <w:sz w:val="21"/>
                <w:lang w:eastAsia="zh-TW"/>
              </w:rPr>
              <w:t>395</w:t>
            </w:r>
          </w:p>
        </w:tc>
        <w:tc>
          <w:tcPr>
            <w:tcW w:w="9357" w:type="dxa"/>
          </w:tcPr>
          <w:p w14:paraId="7A1AEAC8"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金融從業人員銷售對自己有利益的商品，如果該商品不符合客戶的需求，將會違反</w:t>
            </w:r>
          </w:p>
          <w:p w14:paraId="55A742E1" w14:textId="75AE01C0" w:rsidR="00CA1CBF" w:rsidRPr="00936154" w:rsidRDefault="00936154" w:rsidP="00936154">
            <w:pPr>
              <w:pStyle w:val="TableParagraph"/>
              <w:spacing w:line="354" w:lineRule="exact"/>
              <w:rPr>
                <w:rFonts w:hint="eastAsia"/>
                <w:sz w:val="21"/>
                <w:lang w:eastAsia="zh-TW"/>
              </w:rPr>
            </w:pPr>
            <w:r w:rsidRPr="00936154">
              <w:rPr>
                <w:rFonts w:hint="eastAsia"/>
                <w:sz w:val="21"/>
                <w:lang w:eastAsia="zh-TW"/>
              </w:rPr>
              <w:t>什麼原則？</w:t>
            </w:r>
            <w:r w:rsidRPr="00936154">
              <w:rPr>
                <w:sz w:val="21"/>
                <w:lang w:eastAsia="zh-TW"/>
              </w:rPr>
              <w:t xml:space="preserve"> (1)能力原則  (2)利益衝突原則  (3)損失原則  (4)以上皆是</w:t>
            </w:r>
          </w:p>
        </w:tc>
        <w:tc>
          <w:tcPr>
            <w:tcW w:w="593" w:type="dxa"/>
          </w:tcPr>
          <w:p w14:paraId="0CBD8DFA" w14:textId="2D093B81" w:rsidR="00CA1CBF" w:rsidRDefault="00936154">
            <w:pPr>
              <w:pStyle w:val="TableParagraph"/>
              <w:spacing w:before="159"/>
              <w:ind w:left="3"/>
              <w:jc w:val="center"/>
              <w:rPr>
                <w:rFonts w:hint="eastAsia"/>
                <w:sz w:val="21"/>
                <w:lang w:eastAsia="zh-TW"/>
              </w:rPr>
            </w:pPr>
            <w:r>
              <w:rPr>
                <w:rFonts w:hint="eastAsia"/>
                <w:sz w:val="21"/>
                <w:lang w:eastAsia="zh-TW"/>
              </w:rPr>
              <w:t>2</w:t>
            </w:r>
          </w:p>
        </w:tc>
      </w:tr>
      <w:tr w:rsidR="00CA1CBF" w14:paraId="5D152608" w14:textId="77777777">
        <w:trPr>
          <w:trHeight w:val="726"/>
        </w:trPr>
        <w:tc>
          <w:tcPr>
            <w:tcW w:w="567" w:type="dxa"/>
          </w:tcPr>
          <w:p w14:paraId="5AB73A06" w14:textId="0683E582" w:rsidR="00CA1CBF" w:rsidRDefault="00CA1CBF">
            <w:pPr>
              <w:pStyle w:val="TableParagraph"/>
              <w:spacing w:before="159"/>
              <w:ind w:left="52" w:right="44"/>
              <w:jc w:val="center"/>
              <w:rPr>
                <w:rFonts w:hint="eastAsia"/>
                <w:sz w:val="21"/>
                <w:lang w:eastAsia="zh-TW"/>
              </w:rPr>
            </w:pPr>
            <w:r>
              <w:rPr>
                <w:rFonts w:hint="eastAsia"/>
                <w:sz w:val="21"/>
                <w:lang w:eastAsia="zh-TW"/>
              </w:rPr>
              <w:t>396</w:t>
            </w:r>
          </w:p>
        </w:tc>
        <w:tc>
          <w:tcPr>
            <w:tcW w:w="9357" w:type="dxa"/>
          </w:tcPr>
          <w:p w14:paraId="4239EEA4" w14:textId="19AEE24F"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金融從業人員辦理全權委託業務應遵守事項，下列敘述何者有誤？</w:t>
            </w:r>
            <w:r w:rsidRPr="00936154">
              <w:rPr>
                <w:sz w:val="21"/>
                <w:lang w:eastAsia="zh-TW"/>
              </w:rPr>
              <w:t xml:space="preserve">  (1)應公正對待客戶避免糾紛之發生  (2)應確實瞭解客戶之財務狀況  (3)應確實瞭解客戶投資需求及承擔潛在損失的能力  (4)可利用客戶資料為自己謀取利益</w:t>
            </w:r>
          </w:p>
        </w:tc>
        <w:tc>
          <w:tcPr>
            <w:tcW w:w="593" w:type="dxa"/>
          </w:tcPr>
          <w:p w14:paraId="4384EA16" w14:textId="563C8114"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01FEF6CE" w14:textId="77777777">
        <w:trPr>
          <w:trHeight w:val="726"/>
        </w:trPr>
        <w:tc>
          <w:tcPr>
            <w:tcW w:w="567" w:type="dxa"/>
          </w:tcPr>
          <w:p w14:paraId="5FAC55BC" w14:textId="14B6A48F" w:rsidR="00CA1CBF" w:rsidRDefault="00CA1CBF">
            <w:pPr>
              <w:pStyle w:val="TableParagraph"/>
              <w:spacing w:before="159"/>
              <w:ind w:left="52" w:right="44"/>
              <w:jc w:val="center"/>
              <w:rPr>
                <w:rFonts w:hint="eastAsia"/>
                <w:sz w:val="21"/>
                <w:lang w:eastAsia="zh-TW"/>
              </w:rPr>
            </w:pPr>
            <w:r>
              <w:rPr>
                <w:rFonts w:hint="eastAsia"/>
                <w:sz w:val="21"/>
                <w:lang w:eastAsia="zh-TW"/>
              </w:rPr>
              <w:t>397</w:t>
            </w:r>
          </w:p>
        </w:tc>
        <w:tc>
          <w:tcPr>
            <w:tcW w:w="9357" w:type="dxa"/>
          </w:tcPr>
          <w:p w14:paraId="061A9D8B"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金融從業人員辦理全權委託業務，為避免利益衝突，應遵守下列何種事項？</w:t>
            </w:r>
          </w:p>
          <w:p w14:paraId="7161FB70" w14:textId="461A8D4D" w:rsidR="00CA1CBF" w:rsidRPr="00936154" w:rsidRDefault="00936154" w:rsidP="00936154">
            <w:pPr>
              <w:pStyle w:val="TableParagraph"/>
              <w:spacing w:line="354" w:lineRule="exact"/>
              <w:rPr>
                <w:rFonts w:hint="eastAsia"/>
                <w:sz w:val="21"/>
                <w:lang w:eastAsia="zh-TW"/>
              </w:rPr>
            </w:pPr>
            <w:r w:rsidRPr="00936154">
              <w:rPr>
                <w:sz w:val="21"/>
                <w:lang w:eastAsia="zh-TW"/>
              </w:rPr>
              <w:t>(1)不得與委任人有利益衝突之第三人從事全權委託業務，以及從事足以損害委任人權益之交易  (2)可利用委任人之交易帳戶，為自己從事交易  (3)可利用委任人之交易帳戶，為委任人以外之第三人從事交易  (4)以上皆是</w:t>
            </w:r>
          </w:p>
        </w:tc>
        <w:tc>
          <w:tcPr>
            <w:tcW w:w="593" w:type="dxa"/>
          </w:tcPr>
          <w:p w14:paraId="56F7F857" w14:textId="6A30C576"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CA1CBF" w14:paraId="738960CE" w14:textId="77777777">
        <w:trPr>
          <w:trHeight w:val="726"/>
        </w:trPr>
        <w:tc>
          <w:tcPr>
            <w:tcW w:w="567" w:type="dxa"/>
          </w:tcPr>
          <w:p w14:paraId="1868C431" w14:textId="3496B290" w:rsidR="00CA1CBF" w:rsidRDefault="00CA1CBF">
            <w:pPr>
              <w:pStyle w:val="TableParagraph"/>
              <w:spacing w:before="159"/>
              <w:ind w:left="52" w:right="44"/>
              <w:jc w:val="center"/>
              <w:rPr>
                <w:rFonts w:hint="eastAsia"/>
                <w:sz w:val="21"/>
                <w:lang w:eastAsia="zh-TW"/>
              </w:rPr>
            </w:pPr>
            <w:r>
              <w:rPr>
                <w:rFonts w:hint="eastAsia"/>
                <w:sz w:val="21"/>
                <w:lang w:eastAsia="zh-TW"/>
              </w:rPr>
              <w:t>398</w:t>
            </w:r>
          </w:p>
        </w:tc>
        <w:tc>
          <w:tcPr>
            <w:tcW w:w="9357" w:type="dxa"/>
          </w:tcPr>
          <w:p w14:paraId="063B3DC8" w14:textId="68F6F99A" w:rsidR="00CA1CBF" w:rsidRPr="00936154" w:rsidRDefault="00936154" w:rsidP="00EC09F7">
            <w:pPr>
              <w:pStyle w:val="TableParagraph"/>
              <w:spacing w:line="354" w:lineRule="exact"/>
              <w:rPr>
                <w:rFonts w:hint="eastAsia"/>
                <w:sz w:val="21"/>
                <w:lang w:eastAsia="zh-TW"/>
              </w:rPr>
            </w:pPr>
            <w:r w:rsidRPr="00936154">
              <w:rPr>
                <w:rFonts w:hint="eastAsia"/>
                <w:sz w:val="21"/>
                <w:lang w:eastAsia="zh-TW"/>
              </w:rPr>
              <w:t>有關金融從業人員辦理全權委託業務，下列敘述何者有誤？</w:t>
            </w:r>
            <w:r w:rsidRPr="00936154">
              <w:rPr>
                <w:sz w:val="21"/>
                <w:lang w:eastAsia="zh-TW"/>
              </w:rPr>
              <w:t xml:space="preserve">  (1)不得與客戶約定分享利益或共同承擔損失  (2)不得利用客戶帳戶或名義為自己從事交易  (3)不得利用他人或自己名義供客戶從事交易  (4)得任意對外發表客戶資料</w:t>
            </w:r>
          </w:p>
        </w:tc>
        <w:tc>
          <w:tcPr>
            <w:tcW w:w="593" w:type="dxa"/>
          </w:tcPr>
          <w:p w14:paraId="29BDDB0E" w14:textId="6C1440F7" w:rsidR="00CA1CBF" w:rsidRDefault="00936154">
            <w:pPr>
              <w:pStyle w:val="TableParagraph"/>
              <w:spacing w:before="159"/>
              <w:ind w:left="3"/>
              <w:jc w:val="center"/>
              <w:rPr>
                <w:rFonts w:hint="eastAsia"/>
                <w:sz w:val="21"/>
                <w:lang w:eastAsia="zh-TW"/>
              </w:rPr>
            </w:pPr>
            <w:r>
              <w:rPr>
                <w:rFonts w:hint="eastAsia"/>
                <w:sz w:val="21"/>
                <w:lang w:eastAsia="zh-TW"/>
              </w:rPr>
              <w:t>4</w:t>
            </w:r>
          </w:p>
        </w:tc>
      </w:tr>
      <w:tr w:rsidR="00CA1CBF" w14:paraId="1C604035" w14:textId="77777777">
        <w:trPr>
          <w:trHeight w:val="726"/>
        </w:trPr>
        <w:tc>
          <w:tcPr>
            <w:tcW w:w="567" w:type="dxa"/>
          </w:tcPr>
          <w:p w14:paraId="414CC2F6" w14:textId="3E3B380F" w:rsidR="00CA1CBF" w:rsidRDefault="00CA1CBF">
            <w:pPr>
              <w:pStyle w:val="TableParagraph"/>
              <w:spacing w:before="159"/>
              <w:ind w:left="52" w:right="44"/>
              <w:jc w:val="center"/>
              <w:rPr>
                <w:rFonts w:hint="eastAsia"/>
                <w:sz w:val="21"/>
                <w:lang w:eastAsia="zh-TW"/>
              </w:rPr>
            </w:pPr>
            <w:r>
              <w:rPr>
                <w:rFonts w:hint="eastAsia"/>
                <w:sz w:val="21"/>
                <w:lang w:eastAsia="zh-TW"/>
              </w:rPr>
              <w:t>399</w:t>
            </w:r>
          </w:p>
        </w:tc>
        <w:tc>
          <w:tcPr>
            <w:tcW w:w="9357" w:type="dxa"/>
          </w:tcPr>
          <w:p w14:paraId="014BB223"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有關金融從業人員辦理全權委託業務，下列敘述何者正確？</w:t>
            </w:r>
            <w:r w:rsidRPr="00936154">
              <w:rPr>
                <w:sz w:val="21"/>
                <w:lang w:eastAsia="zh-TW"/>
              </w:rPr>
              <w:t xml:space="preserve">  (1)應避免利益衝突</w:t>
            </w:r>
          </w:p>
          <w:p w14:paraId="38E02EA9" w14:textId="4FFD97B2" w:rsidR="00CA1CBF" w:rsidRPr="00936154" w:rsidRDefault="00936154" w:rsidP="00936154">
            <w:pPr>
              <w:pStyle w:val="TableParagraph"/>
              <w:spacing w:line="354" w:lineRule="exact"/>
              <w:rPr>
                <w:rFonts w:hint="eastAsia"/>
                <w:sz w:val="21"/>
                <w:lang w:eastAsia="zh-TW"/>
              </w:rPr>
            </w:pPr>
            <w:r w:rsidRPr="00936154">
              <w:rPr>
                <w:sz w:val="21"/>
                <w:lang w:eastAsia="zh-TW"/>
              </w:rPr>
              <w:t>(2)得與客戶約定分享利益  (3)得對外任加討論客戶資料  (4)得將已成交之買賣委託，由委任人名義改為其他第三人</w:t>
            </w:r>
          </w:p>
        </w:tc>
        <w:tc>
          <w:tcPr>
            <w:tcW w:w="593" w:type="dxa"/>
          </w:tcPr>
          <w:p w14:paraId="0B6AD454" w14:textId="600D42A8" w:rsidR="00CA1CBF" w:rsidRDefault="00936154">
            <w:pPr>
              <w:pStyle w:val="TableParagraph"/>
              <w:spacing w:before="159"/>
              <w:ind w:left="3"/>
              <w:jc w:val="center"/>
              <w:rPr>
                <w:rFonts w:hint="eastAsia"/>
                <w:sz w:val="21"/>
                <w:lang w:eastAsia="zh-TW"/>
              </w:rPr>
            </w:pPr>
            <w:r>
              <w:rPr>
                <w:rFonts w:hint="eastAsia"/>
                <w:sz w:val="21"/>
                <w:lang w:eastAsia="zh-TW"/>
              </w:rPr>
              <w:t>1</w:t>
            </w:r>
          </w:p>
        </w:tc>
      </w:tr>
      <w:tr w:rsidR="00397F57" w14:paraId="493E8116" w14:textId="77777777">
        <w:trPr>
          <w:trHeight w:val="726"/>
        </w:trPr>
        <w:tc>
          <w:tcPr>
            <w:tcW w:w="567" w:type="dxa"/>
          </w:tcPr>
          <w:p w14:paraId="76F90D7C" w14:textId="2FA7E6B3" w:rsidR="00397F57" w:rsidRDefault="00397F57">
            <w:pPr>
              <w:pStyle w:val="TableParagraph"/>
              <w:spacing w:before="159"/>
              <w:ind w:left="52" w:right="44"/>
              <w:jc w:val="center"/>
              <w:rPr>
                <w:rFonts w:hint="eastAsia"/>
                <w:sz w:val="21"/>
                <w:lang w:eastAsia="zh-TW"/>
              </w:rPr>
            </w:pPr>
            <w:r>
              <w:rPr>
                <w:rFonts w:hint="eastAsia"/>
                <w:sz w:val="21"/>
                <w:lang w:eastAsia="zh-TW"/>
              </w:rPr>
              <w:t>400</w:t>
            </w:r>
          </w:p>
        </w:tc>
        <w:tc>
          <w:tcPr>
            <w:tcW w:w="9357" w:type="dxa"/>
          </w:tcPr>
          <w:p w14:paraId="5A120E79"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下列關於金融從業人員辦理投資型金融商品推介或銷售業務時，應遵守之事項何者</w:t>
            </w:r>
          </w:p>
          <w:p w14:paraId="01C22FC6" w14:textId="77777777" w:rsidR="00936154" w:rsidRPr="00936154" w:rsidRDefault="00936154" w:rsidP="00936154">
            <w:pPr>
              <w:pStyle w:val="TableParagraph"/>
              <w:spacing w:line="354" w:lineRule="exact"/>
              <w:rPr>
                <w:sz w:val="21"/>
                <w:lang w:eastAsia="zh-TW"/>
              </w:rPr>
            </w:pPr>
            <w:r w:rsidRPr="00936154">
              <w:rPr>
                <w:rFonts w:hint="eastAsia"/>
                <w:sz w:val="21"/>
                <w:lang w:eastAsia="zh-TW"/>
              </w:rPr>
              <w:t>有誤？</w:t>
            </w:r>
            <w:r w:rsidRPr="00936154">
              <w:rPr>
                <w:sz w:val="21"/>
                <w:lang w:eastAsia="zh-TW"/>
              </w:rPr>
              <w:t xml:space="preserve"> (1)可與客戶約定分享利益或共同承擔損失  (2)應妥為保管客戶資料</w:t>
            </w:r>
          </w:p>
          <w:p w14:paraId="4B8748B4" w14:textId="11AF6885" w:rsidR="00397F57" w:rsidRPr="00936154" w:rsidRDefault="00936154" w:rsidP="00936154">
            <w:pPr>
              <w:pStyle w:val="TableParagraph"/>
              <w:spacing w:line="354" w:lineRule="exact"/>
              <w:rPr>
                <w:rFonts w:hint="eastAsia"/>
                <w:sz w:val="21"/>
                <w:lang w:eastAsia="zh-TW"/>
              </w:rPr>
            </w:pPr>
            <w:r w:rsidRPr="00936154">
              <w:rPr>
                <w:sz w:val="21"/>
                <w:lang w:eastAsia="zh-TW"/>
              </w:rPr>
              <w:t>(3)應避免不當銷售或推介之行為  (4)不可利用客戶帳戶或名義為自己謀取不當利益</w:t>
            </w:r>
          </w:p>
        </w:tc>
        <w:tc>
          <w:tcPr>
            <w:tcW w:w="593" w:type="dxa"/>
          </w:tcPr>
          <w:p w14:paraId="1FFD0892" w14:textId="77C31BD7" w:rsidR="00397F57" w:rsidRDefault="00936154">
            <w:pPr>
              <w:pStyle w:val="TableParagraph"/>
              <w:spacing w:before="159"/>
              <w:ind w:left="3"/>
              <w:jc w:val="center"/>
              <w:rPr>
                <w:rFonts w:hint="eastAsia"/>
                <w:sz w:val="21"/>
                <w:lang w:eastAsia="zh-TW"/>
              </w:rPr>
            </w:pPr>
            <w:r>
              <w:rPr>
                <w:rFonts w:hint="eastAsia"/>
                <w:sz w:val="21"/>
                <w:lang w:eastAsia="zh-TW"/>
              </w:rPr>
              <w:t>1</w:t>
            </w:r>
          </w:p>
        </w:tc>
      </w:tr>
    </w:tbl>
    <w:p w14:paraId="2C5DA81C" w14:textId="47FCA6C4" w:rsidR="00397F57" w:rsidRPr="00397F57" w:rsidRDefault="00397F57" w:rsidP="00397F57">
      <w:pPr>
        <w:rPr>
          <w:rFonts w:hint="eastAsia"/>
          <w:lang w:eastAsia="zh-TW"/>
        </w:rPr>
      </w:pPr>
    </w:p>
    <w:sectPr w:rsidR="00397F57" w:rsidRPr="00397F5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F4B7" w14:textId="77777777" w:rsidR="001A44D3" w:rsidRDefault="001A44D3">
      <w:r>
        <w:separator/>
      </w:r>
    </w:p>
  </w:endnote>
  <w:endnote w:type="continuationSeparator" w:id="0">
    <w:p w14:paraId="5F9C78BB" w14:textId="77777777" w:rsidR="001A44D3" w:rsidRDefault="001A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A454" w14:textId="00076AEA" w:rsidR="000719C0" w:rsidRDefault="000719C0">
    <w:pPr>
      <w:pStyle w:val="a3"/>
      <w:spacing w:line="14" w:lineRule="auto"/>
      <w:ind w:left="0"/>
    </w:pPr>
    <w:r>
      <w:pict w14:anchorId="165638E3">
        <v:shapetype id="_x0000_t202" coordsize="21600,21600" o:spt="202" path="m,l,21600r21600,l21600,xe">
          <v:stroke joinstyle="miter"/>
          <v:path gradientshapeok="t" o:connecttype="rect"/>
        </v:shapetype>
        <v:shape id="_x0000_s2051" type="#_x0000_t202" style="position:absolute;margin-left:393.25pt;margin-top:758.8pt;width:181.9pt;height:32.55pt;z-index:-251658752;mso-position-horizontal-relative:page;mso-position-vertical-relative:page" filled="f" stroked="f">
          <v:textbox style="mso-next-textbox:#_x0000_s2051" inset="0,0,0,0">
            <w:txbxContent>
              <w:p w14:paraId="005DF4BC" w14:textId="77777777" w:rsidR="000719C0" w:rsidRDefault="000719C0">
                <w:pPr>
                  <w:pStyle w:val="a3"/>
                  <w:spacing w:line="325" w:lineRule="exact"/>
                  <w:ind w:left="1621"/>
                  <w:rPr>
                    <w:lang w:eastAsia="zh-TW"/>
                  </w:rPr>
                </w:pPr>
                <w:r>
                  <w:rPr>
                    <w:w w:val="95"/>
                    <w:lang w:eastAsia="zh-TW"/>
                  </w:rPr>
                  <w:t>僅供內部教育訓練使用</w:t>
                </w:r>
              </w:p>
              <w:p w14:paraId="2F82825A" w14:textId="77777777" w:rsidR="000719C0" w:rsidRDefault="000719C0">
                <w:pPr>
                  <w:pStyle w:val="a3"/>
                  <w:spacing w:line="326" w:lineRule="exact"/>
                  <w:rPr>
                    <w:lang w:eastAsia="zh-TW"/>
                  </w:rPr>
                </w:pPr>
                <w:r>
                  <w:rPr>
                    <w:w w:val="95"/>
                    <w:lang w:eastAsia="zh-TW"/>
                  </w:rPr>
                  <w:t>請勿重製或置於私人網路、社群、媒體！</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94A4" w14:textId="77777777" w:rsidR="001A44D3" w:rsidRDefault="001A44D3">
      <w:r>
        <w:separator/>
      </w:r>
    </w:p>
  </w:footnote>
  <w:footnote w:type="continuationSeparator" w:id="0">
    <w:p w14:paraId="248EDE61" w14:textId="77777777" w:rsidR="001A44D3" w:rsidRDefault="001A4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42C"/>
    <w:multiLevelType w:val="hybridMultilevel"/>
    <w:tmpl w:val="1166C73C"/>
    <w:lvl w:ilvl="0" w:tplc="6B449694">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B911ED2"/>
    <w:multiLevelType w:val="hybridMultilevel"/>
    <w:tmpl w:val="090C5D2C"/>
    <w:lvl w:ilvl="0" w:tplc="9036D9CC">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 w15:restartNumberingAfterBreak="0">
    <w:nsid w:val="2CF915CB"/>
    <w:multiLevelType w:val="hybridMultilevel"/>
    <w:tmpl w:val="6C3CA5BE"/>
    <w:lvl w:ilvl="0" w:tplc="3004613A">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 w15:restartNumberingAfterBreak="0">
    <w:nsid w:val="48ED68B0"/>
    <w:multiLevelType w:val="hybridMultilevel"/>
    <w:tmpl w:val="2A6E2716"/>
    <w:lvl w:ilvl="0" w:tplc="207EF4A6">
      <w:start w:val="1"/>
      <w:numFmt w:val="decimal"/>
      <w:lvlText w:val="(%1)"/>
      <w:lvlJc w:val="left"/>
      <w:pPr>
        <w:ind w:left="2374" w:hanging="360"/>
      </w:pPr>
      <w:rPr>
        <w:rFonts w:ascii="Times New Roman" w:eastAsia="Times New Roman" w:hAnsi="Times New Roman" w:cs="Times New Roman" w:hint="default"/>
      </w:rPr>
    </w:lvl>
    <w:lvl w:ilvl="1" w:tplc="04090019" w:tentative="1">
      <w:start w:val="1"/>
      <w:numFmt w:val="ideographTraditional"/>
      <w:lvlText w:val="%2、"/>
      <w:lvlJc w:val="left"/>
      <w:pPr>
        <w:ind w:left="2974" w:hanging="480"/>
      </w:pPr>
    </w:lvl>
    <w:lvl w:ilvl="2" w:tplc="0409001B" w:tentative="1">
      <w:start w:val="1"/>
      <w:numFmt w:val="lowerRoman"/>
      <w:lvlText w:val="%3."/>
      <w:lvlJc w:val="right"/>
      <w:pPr>
        <w:ind w:left="3454" w:hanging="480"/>
      </w:pPr>
    </w:lvl>
    <w:lvl w:ilvl="3" w:tplc="0409000F" w:tentative="1">
      <w:start w:val="1"/>
      <w:numFmt w:val="decimal"/>
      <w:lvlText w:val="%4."/>
      <w:lvlJc w:val="left"/>
      <w:pPr>
        <w:ind w:left="3934" w:hanging="480"/>
      </w:pPr>
    </w:lvl>
    <w:lvl w:ilvl="4" w:tplc="04090019" w:tentative="1">
      <w:start w:val="1"/>
      <w:numFmt w:val="ideographTraditional"/>
      <w:lvlText w:val="%5、"/>
      <w:lvlJc w:val="left"/>
      <w:pPr>
        <w:ind w:left="4414" w:hanging="480"/>
      </w:pPr>
    </w:lvl>
    <w:lvl w:ilvl="5" w:tplc="0409001B" w:tentative="1">
      <w:start w:val="1"/>
      <w:numFmt w:val="lowerRoman"/>
      <w:lvlText w:val="%6."/>
      <w:lvlJc w:val="right"/>
      <w:pPr>
        <w:ind w:left="4894" w:hanging="480"/>
      </w:pPr>
    </w:lvl>
    <w:lvl w:ilvl="6" w:tplc="0409000F" w:tentative="1">
      <w:start w:val="1"/>
      <w:numFmt w:val="decimal"/>
      <w:lvlText w:val="%7."/>
      <w:lvlJc w:val="left"/>
      <w:pPr>
        <w:ind w:left="5374" w:hanging="480"/>
      </w:pPr>
    </w:lvl>
    <w:lvl w:ilvl="7" w:tplc="04090019" w:tentative="1">
      <w:start w:val="1"/>
      <w:numFmt w:val="ideographTraditional"/>
      <w:lvlText w:val="%8、"/>
      <w:lvlJc w:val="left"/>
      <w:pPr>
        <w:ind w:left="5854" w:hanging="480"/>
      </w:pPr>
    </w:lvl>
    <w:lvl w:ilvl="8" w:tplc="0409001B" w:tentative="1">
      <w:start w:val="1"/>
      <w:numFmt w:val="lowerRoman"/>
      <w:lvlText w:val="%9."/>
      <w:lvlJc w:val="right"/>
      <w:pPr>
        <w:ind w:left="6334" w:hanging="480"/>
      </w:pPr>
    </w:lvl>
  </w:abstractNum>
  <w:abstractNum w:abstractNumId="4" w15:restartNumberingAfterBreak="0">
    <w:nsid w:val="609168CA"/>
    <w:multiLevelType w:val="hybridMultilevel"/>
    <w:tmpl w:val="6C42B3C6"/>
    <w:lvl w:ilvl="0" w:tplc="D2CC94B4">
      <w:start w:val="1"/>
      <w:numFmt w:val="decimal"/>
      <w:lvlText w:val="(%1)"/>
      <w:lvlJc w:val="left"/>
      <w:pPr>
        <w:ind w:left="715" w:hanging="69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627B43EC"/>
    <w:multiLevelType w:val="hybridMultilevel"/>
    <w:tmpl w:val="CD7A5990"/>
    <w:lvl w:ilvl="0" w:tplc="847AD26A">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048FE"/>
    <w:rsid w:val="0000589B"/>
    <w:rsid w:val="000422C3"/>
    <w:rsid w:val="0007051F"/>
    <w:rsid w:val="00070794"/>
    <w:rsid w:val="000719C0"/>
    <w:rsid w:val="000A3505"/>
    <w:rsid w:val="000E5EDC"/>
    <w:rsid w:val="001570F4"/>
    <w:rsid w:val="00166337"/>
    <w:rsid w:val="001A44D3"/>
    <w:rsid w:val="002217BD"/>
    <w:rsid w:val="00225937"/>
    <w:rsid w:val="00290025"/>
    <w:rsid w:val="002C775A"/>
    <w:rsid w:val="002F3A81"/>
    <w:rsid w:val="002F49FA"/>
    <w:rsid w:val="002F76F0"/>
    <w:rsid w:val="00317BC5"/>
    <w:rsid w:val="00397F57"/>
    <w:rsid w:val="003B243E"/>
    <w:rsid w:val="003C738B"/>
    <w:rsid w:val="004045D7"/>
    <w:rsid w:val="004437C9"/>
    <w:rsid w:val="00465405"/>
    <w:rsid w:val="004D37C8"/>
    <w:rsid w:val="005201C9"/>
    <w:rsid w:val="005536FB"/>
    <w:rsid w:val="00583695"/>
    <w:rsid w:val="005D3030"/>
    <w:rsid w:val="006048FE"/>
    <w:rsid w:val="00631B3D"/>
    <w:rsid w:val="006536FE"/>
    <w:rsid w:val="006A6E7D"/>
    <w:rsid w:val="007817DE"/>
    <w:rsid w:val="007B3FC5"/>
    <w:rsid w:val="00816200"/>
    <w:rsid w:val="008737D6"/>
    <w:rsid w:val="00897849"/>
    <w:rsid w:val="008A2845"/>
    <w:rsid w:val="008F6F0B"/>
    <w:rsid w:val="00936154"/>
    <w:rsid w:val="00974F5E"/>
    <w:rsid w:val="00A5043E"/>
    <w:rsid w:val="00A62568"/>
    <w:rsid w:val="00B0285C"/>
    <w:rsid w:val="00CA1CBF"/>
    <w:rsid w:val="00D14AA9"/>
    <w:rsid w:val="00D85758"/>
    <w:rsid w:val="00D92F1C"/>
    <w:rsid w:val="00E30616"/>
    <w:rsid w:val="00E32759"/>
    <w:rsid w:val="00E55E67"/>
    <w:rsid w:val="00E60146"/>
    <w:rsid w:val="00EC09F7"/>
    <w:rsid w:val="00ED5D38"/>
    <w:rsid w:val="00EE6C89"/>
    <w:rsid w:val="00F026EC"/>
    <w:rsid w:val="00F97316"/>
    <w:rsid w:val="00FC4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709AD0"/>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paragraph" w:styleId="a9">
    <w:name w:val="Balloon Text"/>
    <w:basedOn w:val="a"/>
    <w:link w:val="aa"/>
    <w:uiPriority w:val="99"/>
    <w:semiHidden/>
    <w:unhideWhenUsed/>
    <w:rsid w:val="004045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04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AC32-F677-4A87-9089-86066E15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3464</TotalTime>
  <Pages>25</Pages>
  <Words>17725</Words>
  <Characters>18258</Characters>
  <Application>Microsoft Office Word</Application>
  <DocSecurity>0</DocSecurity>
  <Lines>1404</Lines>
  <Paragraphs>1199</Paragraphs>
  <ScaleCrop>false</ScaleCrop>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a96860924</cp:lastModifiedBy>
  <cp:revision>24</cp:revision>
  <dcterms:created xsi:type="dcterms:W3CDTF">2019-01-02T15:16:00Z</dcterms:created>
  <dcterms:modified xsi:type="dcterms:W3CDTF">2020-03-31T12:33:00Z</dcterms:modified>
</cp:coreProperties>
</file>