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9357"/>
        <w:gridCol w:w="593"/>
      </w:tblGrid>
      <w:tr w:rsidR="005363BD" w:rsidRPr="003F0F31" w:rsidTr="005363BD">
        <w:trPr>
          <w:trHeight w:val="274"/>
          <w:jc w:val="center"/>
        </w:trPr>
        <w:tc>
          <w:tcPr>
            <w:tcW w:w="567" w:type="dxa"/>
            <w:vAlign w:val="center"/>
          </w:tcPr>
          <w:p w:rsidR="005363BD" w:rsidRPr="003B44AF" w:rsidRDefault="005363BD">
            <w:pPr>
              <w:pStyle w:val="TableParagraph"/>
              <w:spacing w:before="157"/>
              <w:ind w:left="52" w:right="44"/>
              <w:jc w:val="center"/>
              <w:rPr>
                <w:b/>
              </w:rPr>
            </w:pPr>
            <w:proofErr w:type="spellStart"/>
            <w:r w:rsidRPr="003B44AF">
              <w:rPr>
                <w:b/>
              </w:rPr>
              <w:t>題號</w:t>
            </w:r>
            <w:proofErr w:type="spellEnd"/>
          </w:p>
        </w:tc>
        <w:tc>
          <w:tcPr>
            <w:tcW w:w="9357" w:type="dxa"/>
            <w:vAlign w:val="center"/>
          </w:tcPr>
          <w:p w:rsidR="005363BD" w:rsidRPr="003B44AF" w:rsidRDefault="005363BD" w:rsidP="00317BC5">
            <w:pPr>
              <w:pStyle w:val="TableParagraph"/>
              <w:spacing w:line="352" w:lineRule="exact"/>
              <w:ind w:left="2450" w:right="2445"/>
              <w:jc w:val="center"/>
              <w:rPr>
                <w:b/>
                <w:lang w:eastAsia="zh-TW"/>
              </w:rPr>
            </w:pPr>
            <w:r w:rsidRPr="003B44AF">
              <w:rPr>
                <w:rFonts w:hint="eastAsia"/>
                <w:b/>
                <w:lang w:eastAsia="zh-TW"/>
              </w:rPr>
              <w:t>進出口外匯（下）</w:t>
            </w:r>
          </w:p>
        </w:tc>
        <w:tc>
          <w:tcPr>
            <w:tcW w:w="593" w:type="dxa"/>
            <w:vAlign w:val="center"/>
          </w:tcPr>
          <w:p w:rsidR="005363BD" w:rsidRPr="003B44AF" w:rsidRDefault="005363BD">
            <w:pPr>
              <w:pStyle w:val="TableParagraph"/>
              <w:spacing w:before="157"/>
              <w:ind w:left="64" w:right="59"/>
              <w:jc w:val="center"/>
              <w:rPr>
                <w:b/>
              </w:rPr>
            </w:pPr>
            <w:proofErr w:type="spellStart"/>
            <w:r w:rsidRPr="003B44AF">
              <w:rPr>
                <w:b/>
              </w:rPr>
              <w:t>解答</w:t>
            </w:r>
            <w:proofErr w:type="spellEnd"/>
          </w:p>
        </w:tc>
      </w:tr>
      <w:tr w:rsidR="005363BD" w:rsidRPr="003F0F31" w:rsidTr="005363BD">
        <w:trPr>
          <w:trHeight w:val="364"/>
          <w:jc w:val="center"/>
        </w:trPr>
        <w:tc>
          <w:tcPr>
            <w:tcW w:w="10517" w:type="dxa"/>
            <w:gridSpan w:val="3"/>
            <w:shd w:val="clear" w:color="auto" w:fill="FFFF99"/>
          </w:tcPr>
          <w:p w:rsidR="005363BD" w:rsidRPr="003B44AF" w:rsidRDefault="005363BD">
            <w:pPr>
              <w:pStyle w:val="TableParagraph"/>
              <w:tabs>
                <w:tab w:val="left" w:pos="848"/>
              </w:tabs>
              <w:spacing w:line="344" w:lineRule="exact"/>
              <w:ind w:left="6"/>
              <w:jc w:val="center"/>
              <w:rPr>
                <w:b/>
                <w:lang w:eastAsia="zh-TW"/>
              </w:rPr>
            </w:pPr>
            <w:r w:rsidRPr="003B44AF">
              <w:rPr>
                <w:b/>
                <w:lang w:eastAsia="zh-TW"/>
              </w:rPr>
              <w:t>第</w:t>
            </w:r>
            <w:r w:rsidRPr="003B44AF">
              <w:rPr>
                <w:rFonts w:hint="eastAsia"/>
                <w:b/>
                <w:lang w:eastAsia="zh-TW"/>
              </w:rPr>
              <w:t>五</w:t>
            </w:r>
            <w:r w:rsidRPr="003B44AF">
              <w:rPr>
                <w:b/>
                <w:lang w:eastAsia="zh-TW"/>
              </w:rPr>
              <w:t>章</w:t>
            </w:r>
            <w:r w:rsidRPr="003B44AF">
              <w:rPr>
                <w:b/>
                <w:lang w:eastAsia="zh-TW"/>
              </w:rPr>
              <w:tab/>
            </w:r>
            <w:r w:rsidRPr="003B44AF">
              <w:rPr>
                <w:rFonts w:hint="eastAsia"/>
                <w:b/>
                <w:lang w:eastAsia="zh-TW"/>
              </w:rPr>
              <w:t>出口信用狀業務</w:t>
            </w:r>
          </w:p>
        </w:tc>
      </w:tr>
      <w:tr w:rsidR="002D1941" w:rsidRPr="003F0F31" w:rsidTr="005363BD">
        <w:trPr>
          <w:trHeight w:val="362"/>
          <w:jc w:val="center"/>
        </w:trPr>
        <w:tc>
          <w:tcPr>
            <w:tcW w:w="567" w:type="dxa"/>
          </w:tcPr>
          <w:p w:rsidR="002D1941" w:rsidRPr="003F0F31" w:rsidRDefault="002D1941" w:rsidP="002D1941">
            <w:pPr>
              <w:pStyle w:val="TableParagraph"/>
              <w:spacing w:line="342" w:lineRule="exact"/>
              <w:ind w:left="52" w:right="44"/>
              <w:jc w:val="center"/>
              <w:rPr>
                <w:bCs/>
              </w:rPr>
            </w:pPr>
            <w:r w:rsidRPr="003F0F31">
              <w:rPr>
                <w:bCs/>
              </w:rPr>
              <w:t>1</w:t>
            </w:r>
          </w:p>
        </w:tc>
        <w:tc>
          <w:tcPr>
            <w:tcW w:w="9357" w:type="dxa"/>
          </w:tcPr>
          <w:p w:rsidR="002D1941" w:rsidRPr="003F0F31" w:rsidRDefault="002D1941" w:rsidP="002D1941">
            <w:pPr>
              <w:rPr>
                <w:bCs/>
              </w:rPr>
            </w:pPr>
            <w:proofErr w:type="spellStart"/>
            <w:r w:rsidRPr="003F0F31">
              <w:rPr>
                <w:rFonts w:hint="eastAsia"/>
                <w:bCs/>
              </w:rPr>
              <w:t>信用狀要求提示COMMERCIAL</w:t>
            </w:r>
            <w:proofErr w:type="spellEnd"/>
            <w:r w:rsidRPr="003F0F31">
              <w:rPr>
                <w:rFonts w:hint="eastAsia"/>
                <w:bCs/>
              </w:rPr>
              <w:t xml:space="preserve"> INVOICE IN 3 </w:t>
            </w:r>
            <w:proofErr w:type="spellStart"/>
            <w:r w:rsidRPr="003F0F31">
              <w:rPr>
                <w:rFonts w:hint="eastAsia"/>
                <w:bCs/>
              </w:rPr>
              <w:t>COPIES，客戶須提示商業發票為何</w:t>
            </w:r>
            <w:proofErr w:type="spellEnd"/>
            <w:r w:rsidRPr="003F0F31">
              <w:rPr>
                <w:rFonts w:hint="eastAsia"/>
                <w:bCs/>
              </w:rPr>
              <w:t>？(102年初階外匯人員第21屆進出口外匯)</w:t>
            </w:r>
          </w:p>
          <w:p w:rsidR="002D1941" w:rsidRPr="003F0F31" w:rsidRDefault="002D1941" w:rsidP="002D1941">
            <w:pPr>
              <w:rPr>
                <w:bCs/>
              </w:rPr>
            </w:pPr>
            <w:r w:rsidRPr="003F0F31">
              <w:rPr>
                <w:rFonts w:hint="eastAsia"/>
                <w:bCs/>
              </w:rPr>
              <w:t>(1) 1份正本2份副本，正、副本均須簽署</w:t>
            </w:r>
          </w:p>
          <w:p w:rsidR="002D1941" w:rsidRPr="003F0F31" w:rsidRDefault="002D1941" w:rsidP="002D1941">
            <w:pPr>
              <w:rPr>
                <w:bCs/>
              </w:rPr>
            </w:pPr>
            <w:r w:rsidRPr="003F0F31">
              <w:rPr>
                <w:rFonts w:hint="eastAsia"/>
                <w:bCs/>
              </w:rPr>
              <w:t>(2) 3份正本，且須簽署</w:t>
            </w:r>
          </w:p>
          <w:p w:rsidR="002D1941" w:rsidRPr="003F0F31" w:rsidRDefault="002D1941" w:rsidP="002D1941">
            <w:pPr>
              <w:rPr>
                <w:bCs/>
              </w:rPr>
            </w:pPr>
            <w:r w:rsidRPr="003F0F31">
              <w:rPr>
                <w:rFonts w:hint="eastAsia"/>
                <w:bCs/>
              </w:rPr>
              <w:t>(3) 1份正本2份副本，均無須簽署</w:t>
            </w:r>
          </w:p>
          <w:p w:rsidR="002D1941" w:rsidRPr="003F0F31" w:rsidRDefault="002D1941" w:rsidP="002D1941">
            <w:pPr>
              <w:rPr>
                <w:bCs/>
                <w:lang w:eastAsia="zh-TW"/>
              </w:rPr>
            </w:pPr>
            <w:r w:rsidRPr="003F0F31">
              <w:rPr>
                <w:rFonts w:hint="eastAsia"/>
                <w:bCs/>
                <w:lang w:eastAsia="zh-TW"/>
              </w:rPr>
              <w:t>(4) 1份正本2份副本，正本須簽署，副本無須簽署</w:t>
            </w:r>
          </w:p>
          <w:p w:rsidR="002D1941" w:rsidRPr="003F0F31" w:rsidRDefault="002D1941" w:rsidP="002D1941">
            <w:pPr>
              <w:rPr>
                <w:bCs/>
                <w:lang w:eastAsia="zh-TW"/>
              </w:rPr>
            </w:pPr>
            <w:r w:rsidRPr="003F0F31">
              <w:rPr>
                <w:rFonts w:hint="eastAsia"/>
                <w:bCs/>
                <w:lang w:eastAsia="zh-TW"/>
              </w:rPr>
              <w:t>【題解】至少</w:t>
            </w:r>
            <w:r w:rsidRPr="003F0F31">
              <w:rPr>
                <w:bCs/>
                <w:lang w:eastAsia="zh-TW"/>
              </w:rPr>
              <w:t>1份正本，商業發票不一定要簽署。</w:t>
            </w:r>
          </w:p>
        </w:tc>
        <w:tc>
          <w:tcPr>
            <w:tcW w:w="593" w:type="dxa"/>
          </w:tcPr>
          <w:p w:rsidR="002D1941" w:rsidRPr="003F0F31" w:rsidRDefault="002D1941" w:rsidP="002D1941">
            <w:pPr>
              <w:jc w:val="center"/>
              <w:rPr>
                <w:bCs/>
              </w:rPr>
            </w:pPr>
            <w:r w:rsidRPr="003F0F31">
              <w:rPr>
                <w:bCs/>
              </w:rPr>
              <w:t>3</w:t>
            </w:r>
          </w:p>
        </w:tc>
      </w:tr>
      <w:tr w:rsidR="002D1941" w:rsidRPr="003F0F31" w:rsidTr="005363BD">
        <w:trPr>
          <w:trHeight w:val="726"/>
          <w:jc w:val="center"/>
        </w:trPr>
        <w:tc>
          <w:tcPr>
            <w:tcW w:w="567" w:type="dxa"/>
          </w:tcPr>
          <w:p w:rsidR="002D1941" w:rsidRPr="003F0F31" w:rsidRDefault="002D1941" w:rsidP="002D1941">
            <w:pPr>
              <w:pStyle w:val="TableParagraph"/>
              <w:spacing w:before="159"/>
              <w:ind w:left="52" w:right="44"/>
              <w:jc w:val="center"/>
              <w:rPr>
                <w:bCs/>
              </w:rPr>
            </w:pPr>
            <w:r w:rsidRPr="003F0F31">
              <w:rPr>
                <w:rFonts w:hint="eastAsia"/>
                <w:bCs/>
                <w:lang w:eastAsia="zh-TW"/>
              </w:rPr>
              <w:t>2</w:t>
            </w:r>
          </w:p>
        </w:tc>
        <w:tc>
          <w:tcPr>
            <w:tcW w:w="9357" w:type="dxa"/>
          </w:tcPr>
          <w:p w:rsidR="002D1941" w:rsidRPr="003F0F31" w:rsidRDefault="002D1941" w:rsidP="002D1941">
            <w:pPr>
              <w:rPr>
                <w:bCs/>
                <w:lang w:eastAsia="zh-TW"/>
              </w:rPr>
            </w:pPr>
            <w:r w:rsidRPr="003F0F31">
              <w:rPr>
                <w:rFonts w:hint="eastAsia"/>
                <w:bCs/>
                <w:lang w:eastAsia="zh-TW"/>
              </w:rPr>
              <w:t>若信用狀要求提示「INVOICE」時，則下列哪種單據銀行不得接受？(104年初階外匯人員第19屆進口外匯)</w:t>
            </w:r>
          </w:p>
          <w:p w:rsidR="002D1941" w:rsidRPr="003F0F31" w:rsidRDefault="002D1941" w:rsidP="002D1941">
            <w:pPr>
              <w:rPr>
                <w:bCs/>
              </w:rPr>
            </w:pPr>
            <w:r w:rsidRPr="003F0F31">
              <w:rPr>
                <w:rFonts w:hint="eastAsia"/>
                <w:bCs/>
              </w:rPr>
              <w:t>(1) Invoice</w:t>
            </w:r>
          </w:p>
          <w:p w:rsidR="002D1941" w:rsidRPr="003F0F31" w:rsidRDefault="002D1941" w:rsidP="002D1941">
            <w:pPr>
              <w:rPr>
                <w:bCs/>
              </w:rPr>
            </w:pPr>
            <w:r w:rsidRPr="003F0F31">
              <w:rPr>
                <w:rFonts w:hint="eastAsia"/>
                <w:bCs/>
              </w:rPr>
              <w:t>(2)  Customs Invoice</w:t>
            </w:r>
          </w:p>
          <w:p w:rsidR="002D1941" w:rsidRPr="003F0F31" w:rsidRDefault="002D1941" w:rsidP="002D1941">
            <w:pPr>
              <w:rPr>
                <w:bCs/>
              </w:rPr>
            </w:pPr>
            <w:r w:rsidRPr="003F0F31">
              <w:rPr>
                <w:rFonts w:hint="eastAsia"/>
                <w:bCs/>
              </w:rPr>
              <w:t>(3)  Final Invoice</w:t>
            </w:r>
          </w:p>
          <w:p w:rsidR="002D1941" w:rsidRPr="003F0F31" w:rsidRDefault="002D1941" w:rsidP="002D1941">
            <w:pPr>
              <w:rPr>
                <w:bCs/>
              </w:rPr>
            </w:pPr>
            <w:r w:rsidRPr="003F0F31">
              <w:rPr>
                <w:rFonts w:hint="eastAsia"/>
                <w:bCs/>
              </w:rPr>
              <w:t>(4)  Pro-forma Invoice</w:t>
            </w:r>
          </w:p>
        </w:tc>
        <w:tc>
          <w:tcPr>
            <w:tcW w:w="593" w:type="dxa"/>
          </w:tcPr>
          <w:p w:rsidR="002D1941" w:rsidRPr="003F0F31" w:rsidRDefault="002D1941" w:rsidP="002D1941">
            <w:pPr>
              <w:jc w:val="center"/>
              <w:rPr>
                <w:bCs/>
              </w:rPr>
            </w:pPr>
            <w:r w:rsidRPr="003F0F31">
              <w:rPr>
                <w:bCs/>
              </w:rPr>
              <w:t>4</w:t>
            </w:r>
          </w:p>
        </w:tc>
      </w:tr>
      <w:tr w:rsidR="002D1941" w:rsidRPr="003F0F31" w:rsidTr="005363BD">
        <w:trPr>
          <w:trHeight w:val="726"/>
          <w:jc w:val="center"/>
        </w:trPr>
        <w:tc>
          <w:tcPr>
            <w:tcW w:w="567" w:type="dxa"/>
          </w:tcPr>
          <w:p w:rsidR="002D1941" w:rsidRPr="003F0F31" w:rsidRDefault="002D1941" w:rsidP="002D1941">
            <w:pPr>
              <w:pStyle w:val="TableParagraph"/>
              <w:spacing w:before="159"/>
              <w:ind w:left="52" w:right="44"/>
              <w:jc w:val="center"/>
              <w:rPr>
                <w:bCs/>
              </w:rPr>
            </w:pPr>
            <w:r w:rsidRPr="003F0F31">
              <w:rPr>
                <w:rFonts w:hint="eastAsia"/>
                <w:bCs/>
                <w:lang w:eastAsia="zh-TW"/>
              </w:rPr>
              <w:t>3</w:t>
            </w:r>
          </w:p>
        </w:tc>
        <w:tc>
          <w:tcPr>
            <w:tcW w:w="9357" w:type="dxa"/>
          </w:tcPr>
          <w:p w:rsidR="002D1941" w:rsidRPr="003F0F31" w:rsidRDefault="002D1941" w:rsidP="002D1941">
            <w:pPr>
              <w:rPr>
                <w:bCs/>
                <w:lang w:eastAsia="zh-TW"/>
              </w:rPr>
            </w:pPr>
            <w:r w:rsidRPr="003F0F31">
              <w:rPr>
                <w:rFonts w:hint="eastAsia"/>
                <w:bCs/>
                <w:lang w:eastAsia="zh-TW"/>
              </w:rPr>
              <w:t>依UCP600之規定，有關單據是否認定為正本之敘述，下列何者錯誤？(初階外匯人員第22屆進出口外匯)</w:t>
            </w:r>
          </w:p>
          <w:p w:rsidR="002D1941" w:rsidRPr="003F0F31" w:rsidRDefault="002D1941" w:rsidP="002D1941">
            <w:pPr>
              <w:rPr>
                <w:bCs/>
                <w:lang w:eastAsia="zh-TW"/>
              </w:rPr>
            </w:pPr>
            <w:r w:rsidRPr="003F0F31">
              <w:rPr>
                <w:rFonts w:hint="eastAsia"/>
                <w:bCs/>
                <w:lang w:eastAsia="zh-TW"/>
              </w:rPr>
              <w:t>(1) 單據本身未表明其為「正本」，</w:t>
            </w:r>
            <w:proofErr w:type="gramStart"/>
            <w:r w:rsidRPr="003F0F31">
              <w:rPr>
                <w:rFonts w:hint="eastAsia"/>
                <w:bCs/>
                <w:lang w:eastAsia="zh-TW"/>
              </w:rPr>
              <w:t>但載有</w:t>
            </w:r>
            <w:proofErr w:type="gramEnd"/>
            <w:r w:rsidRPr="003F0F31">
              <w:rPr>
                <w:rFonts w:hint="eastAsia"/>
                <w:bCs/>
                <w:lang w:eastAsia="zh-TW"/>
              </w:rPr>
              <w:t>單據簽發人之明顯原始簽字，銀行應將之視為正本</w:t>
            </w:r>
          </w:p>
          <w:p w:rsidR="002D1941" w:rsidRPr="003F0F31" w:rsidRDefault="002D1941" w:rsidP="002D1941">
            <w:pPr>
              <w:rPr>
                <w:bCs/>
              </w:rPr>
            </w:pPr>
            <w:r w:rsidRPr="003F0F31">
              <w:rPr>
                <w:rFonts w:hint="eastAsia"/>
                <w:bCs/>
              </w:rPr>
              <w:t xml:space="preserve">(2) </w:t>
            </w:r>
            <w:proofErr w:type="spellStart"/>
            <w:r w:rsidRPr="003F0F31">
              <w:rPr>
                <w:rFonts w:hint="eastAsia"/>
                <w:bCs/>
              </w:rPr>
              <w:t>海運提單僅標明ORIGINAL方為正本，標明DUPLICATE、TRIPLICATE者不視為正本</w:t>
            </w:r>
            <w:proofErr w:type="spellEnd"/>
          </w:p>
          <w:p w:rsidR="002D1941" w:rsidRPr="003F0F31" w:rsidRDefault="002D1941" w:rsidP="002D1941">
            <w:pPr>
              <w:rPr>
                <w:bCs/>
              </w:rPr>
            </w:pPr>
            <w:r w:rsidRPr="003F0F31">
              <w:rPr>
                <w:rFonts w:hint="eastAsia"/>
                <w:bCs/>
              </w:rPr>
              <w:t xml:space="preserve">(3) </w:t>
            </w:r>
            <w:proofErr w:type="spellStart"/>
            <w:r w:rsidRPr="003F0F31">
              <w:rPr>
                <w:rFonts w:hint="eastAsia"/>
                <w:bCs/>
              </w:rPr>
              <w:t>標明ORIGINAL之保險單，視為保單之正本</w:t>
            </w:r>
            <w:proofErr w:type="spellEnd"/>
          </w:p>
          <w:p w:rsidR="002D1941" w:rsidRPr="003F0F31" w:rsidRDefault="002D1941" w:rsidP="002D1941">
            <w:pPr>
              <w:rPr>
                <w:bCs/>
              </w:rPr>
            </w:pPr>
            <w:r w:rsidRPr="003F0F31">
              <w:rPr>
                <w:rFonts w:hint="eastAsia"/>
                <w:bCs/>
              </w:rPr>
              <w:t xml:space="preserve">(4) </w:t>
            </w:r>
            <w:proofErr w:type="spellStart"/>
            <w:r w:rsidRPr="003F0F31">
              <w:rPr>
                <w:rFonts w:hint="eastAsia"/>
                <w:bCs/>
              </w:rPr>
              <w:t>當信用狀要求提示INVOICE</w:t>
            </w:r>
            <w:proofErr w:type="spellEnd"/>
            <w:r w:rsidRPr="003F0F31">
              <w:rPr>
                <w:rFonts w:hint="eastAsia"/>
                <w:bCs/>
              </w:rPr>
              <w:t xml:space="preserve"> IN 3 COPIES時，受益人可提示之商業發票3張皆為正本，或2張正本1張副本，或1張正本2張副本</w:t>
            </w:r>
          </w:p>
        </w:tc>
        <w:tc>
          <w:tcPr>
            <w:tcW w:w="593" w:type="dxa"/>
          </w:tcPr>
          <w:p w:rsidR="002D1941" w:rsidRPr="003F0F31" w:rsidRDefault="002D1941" w:rsidP="002D1941">
            <w:pPr>
              <w:jc w:val="center"/>
              <w:rPr>
                <w:bCs/>
              </w:rPr>
            </w:pPr>
            <w:r w:rsidRPr="003F0F31">
              <w:rPr>
                <w:bCs/>
              </w:rPr>
              <w:t>2</w:t>
            </w:r>
          </w:p>
        </w:tc>
      </w:tr>
      <w:tr w:rsidR="002D1941" w:rsidRPr="003F0F31" w:rsidTr="005363BD">
        <w:trPr>
          <w:trHeight w:val="726"/>
          <w:jc w:val="center"/>
        </w:trPr>
        <w:tc>
          <w:tcPr>
            <w:tcW w:w="567" w:type="dxa"/>
          </w:tcPr>
          <w:p w:rsidR="002D1941" w:rsidRPr="003F0F31" w:rsidRDefault="002D1941" w:rsidP="002D1941">
            <w:pPr>
              <w:pStyle w:val="TableParagraph"/>
              <w:spacing w:before="159"/>
              <w:ind w:left="52" w:right="44"/>
              <w:jc w:val="center"/>
              <w:rPr>
                <w:bCs/>
                <w:lang w:eastAsia="zh-TW"/>
              </w:rPr>
            </w:pPr>
            <w:r w:rsidRPr="003F0F31">
              <w:rPr>
                <w:rFonts w:hint="eastAsia"/>
                <w:bCs/>
                <w:lang w:eastAsia="zh-TW"/>
              </w:rPr>
              <w:t>4</w:t>
            </w:r>
          </w:p>
        </w:tc>
        <w:tc>
          <w:tcPr>
            <w:tcW w:w="9357" w:type="dxa"/>
          </w:tcPr>
          <w:p w:rsidR="002D1941" w:rsidRPr="003F0F31" w:rsidRDefault="002D1941" w:rsidP="002D1941">
            <w:pPr>
              <w:rPr>
                <w:bCs/>
                <w:lang w:eastAsia="zh-TW"/>
              </w:rPr>
            </w:pPr>
            <w:r w:rsidRPr="003F0F31">
              <w:rPr>
                <w:rFonts w:hint="eastAsia"/>
                <w:bCs/>
                <w:lang w:eastAsia="zh-TW"/>
              </w:rPr>
              <w:t>下列何種性質之單據，銀行得認其為正本？(102年初階外匯人員第 23 屆進出口外匯)</w:t>
            </w:r>
          </w:p>
          <w:p w:rsidR="002D1941" w:rsidRPr="003F0F31" w:rsidRDefault="002D1941" w:rsidP="002D1941">
            <w:pPr>
              <w:rPr>
                <w:bCs/>
                <w:lang w:eastAsia="zh-TW"/>
              </w:rPr>
            </w:pPr>
            <w:r w:rsidRPr="003F0F31">
              <w:rPr>
                <w:rFonts w:hint="eastAsia"/>
                <w:bCs/>
                <w:lang w:eastAsia="zh-TW"/>
              </w:rPr>
              <w:t>(1) 顯示係製作在單據簽發人的原使用箋上。</w:t>
            </w:r>
          </w:p>
          <w:p w:rsidR="002D1941" w:rsidRPr="003F0F31" w:rsidRDefault="002D1941" w:rsidP="002D1941">
            <w:pPr>
              <w:rPr>
                <w:bCs/>
                <w:lang w:eastAsia="zh-TW"/>
              </w:rPr>
            </w:pPr>
            <w:r w:rsidRPr="003F0F31">
              <w:rPr>
                <w:rFonts w:hint="eastAsia"/>
                <w:bCs/>
                <w:lang w:eastAsia="zh-TW"/>
              </w:rPr>
              <w:t>(2) 顯示係以傳真機產製</w:t>
            </w:r>
          </w:p>
          <w:p w:rsidR="002D1941" w:rsidRPr="003F0F31" w:rsidRDefault="002D1941" w:rsidP="002D1941">
            <w:pPr>
              <w:rPr>
                <w:bCs/>
                <w:lang w:eastAsia="zh-TW"/>
              </w:rPr>
            </w:pPr>
            <w:r w:rsidRPr="003F0F31">
              <w:rPr>
                <w:rFonts w:hint="eastAsia"/>
                <w:bCs/>
                <w:lang w:eastAsia="zh-TW"/>
              </w:rPr>
              <w:t>(3) 顯示係另一單據的影印本</w:t>
            </w:r>
          </w:p>
          <w:p w:rsidR="002D1941" w:rsidRPr="003F0F31" w:rsidRDefault="002D1941" w:rsidP="002D1941">
            <w:pPr>
              <w:rPr>
                <w:bCs/>
                <w:lang w:eastAsia="zh-TW"/>
              </w:rPr>
            </w:pPr>
            <w:r w:rsidRPr="003F0F31">
              <w:rPr>
                <w:rFonts w:hint="eastAsia"/>
                <w:bCs/>
                <w:lang w:eastAsia="zh-TW"/>
              </w:rPr>
              <w:t>(4) 單據上聲明另一單據係單一正本</w:t>
            </w:r>
          </w:p>
        </w:tc>
        <w:tc>
          <w:tcPr>
            <w:tcW w:w="593" w:type="dxa"/>
          </w:tcPr>
          <w:p w:rsidR="002D1941" w:rsidRPr="003F0F31" w:rsidRDefault="002D1941" w:rsidP="002D1941">
            <w:pPr>
              <w:jc w:val="center"/>
              <w:rPr>
                <w:bCs/>
              </w:rPr>
            </w:pPr>
            <w:r w:rsidRPr="003F0F31">
              <w:rPr>
                <w:bCs/>
              </w:rPr>
              <w:t>1</w:t>
            </w:r>
          </w:p>
        </w:tc>
      </w:tr>
      <w:tr w:rsidR="002D1941" w:rsidRPr="003F0F31" w:rsidTr="005363BD">
        <w:trPr>
          <w:trHeight w:val="726"/>
          <w:jc w:val="center"/>
        </w:trPr>
        <w:tc>
          <w:tcPr>
            <w:tcW w:w="567" w:type="dxa"/>
          </w:tcPr>
          <w:p w:rsidR="002D1941" w:rsidRPr="003F0F31" w:rsidRDefault="002D1941" w:rsidP="002D1941">
            <w:pPr>
              <w:pStyle w:val="TableParagraph"/>
              <w:spacing w:before="159"/>
              <w:ind w:left="52" w:right="44"/>
              <w:jc w:val="center"/>
              <w:rPr>
                <w:bCs/>
                <w:lang w:eastAsia="zh-TW"/>
              </w:rPr>
            </w:pPr>
            <w:r w:rsidRPr="003F0F31">
              <w:rPr>
                <w:rFonts w:hint="eastAsia"/>
                <w:bCs/>
                <w:lang w:eastAsia="zh-TW"/>
              </w:rPr>
              <w:t>5</w:t>
            </w:r>
          </w:p>
        </w:tc>
        <w:tc>
          <w:tcPr>
            <w:tcW w:w="9357" w:type="dxa"/>
          </w:tcPr>
          <w:p w:rsidR="002D1941" w:rsidRPr="003F0F31" w:rsidRDefault="002D1941" w:rsidP="002D1941">
            <w:pPr>
              <w:rPr>
                <w:bCs/>
                <w:lang w:eastAsia="zh-TW"/>
              </w:rPr>
            </w:pPr>
            <w:r w:rsidRPr="003F0F31">
              <w:rPr>
                <w:rFonts w:hint="eastAsia"/>
                <w:bCs/>
                <w:lang w:eastAsia="zh-TW"/>
              </w:rPr>
              <w:t>除</w:t>
            </w:r>
            <w:proofErr w:type="gramStart"/>
            <w:r w:rsidRPr="003F0F31">
              <w:rPr>
                <w:rFonts w:hint="eastAsia"/>
                <w:bCs/>
                <w:lang w:eastAsia="zh-TW"/>
              </w:rPr>
              <w:t>信用狀另有</w:t>
            </w:r>
            <w:proofErr w:type="gramEnd"/>
            <w:r w:rsidRPr="003F0F31">
              <w:rPr>
                <w:rFonts w:hint="eastAsia"/>
                <w:bCs/>
                <w:lang w:eastAsia="zh-TW"/>
              </w:rPr>
              <w:t>規定外，下列何種情況之保險單據，將視為有瑕疵而不予接受？（104 年初階外匯人員第19屆出口外匯）</w:t>
            </w:r>
          </w:p>
          <w:p w:rsidR="002D1941" w:rsidRPr="003F0F31" w:rsidRDefault="002D1941" w:rsidP="002D1941">
            <w:pPr>
              <w:rPr>
                <w:bCs/>
                <w:lang w:eastAsia="zh-TW"/>
              </w:rPr>
            </w:pPr>
            <w:r w:rsidRPr="003F0F31">
              <w:rPr>
                <w:rFonts w:hint="eastAsia"/>
                <w:bCs/>
                <w:lang w:eastAsia="zh-TW"/>
              </w:rPr>
              <w:t>(1) 被保險人非保兌銀行，開狀銀行或買方，已由受益人於保單背面作成空白背書</w:t>
            </w:r>
          </w:p>
          <w:p w:rsidR="002D1941" w:rsidRPr="003F0F31" w:rsidRDefault="002D1941" w:rsidP="002D1941">
            <w:pPr>
              <w:rPr>
                <w:bCs/>
                <w:lang w:eastAsia="zh-TW"/>
              </w:rPr>
            </w:pPr>
            <w:r w:rsidRPr="003F0F31">
              <w:rPr>
                <w:rFonts w:hint="eastAsia"/>
                <w:bCs/>
                <w:lang w:eastAsia="zh-TW"/>
              </w:rPr>
              <w:t>(2) 保單雖有修改，但保單簽發者已於修改處另以簽字</w:t>
            </w:r>
            <w:proofErr w:type="gramStart"/>
            <w:r w:rsidRPr="003F0F31">
              <w:rPr>
                <w:rFonts w:hint="eastAsia"/>
                <w:bCs/>
                <w:lang w:eastAsia="zh-TW"/>
              </w:rPr>
              <w:t>或簡簽確認</w:t>
            </w:r>
            <w:proofErr w:type="gramEnd"/>
          </w:p>
          <w:p w:rsidR="002D1941" w:rsidRPr="003F0F31" w:rsidRDefault="002D1941" w:rsidP="002D1941">
            <w:pPr>
              <w:rPr>
                <w:bCs/>
                <w:lang w:eastAsia="zh-TW"/>
              </w:rPr>
            </w:pPr>
            <w:r w:rsidRPr="003F0F31">
              <w:rPr>
                <w:rFonts w:hint="eastAsia"/>
                <w:bCs/>
                <w:lang w:eastAsia="zh-TW"/>
              </w:rPr>
              <w:t>(3) 商業發票金額因扣除T/T預付款後金額變少；保險金額以扣除該預付款後之發票淨額為計算基礎</w:t>
            </w:r>
          </w:p>
          <w:p w:rsidR="002D1941" w:rsidRPr="003F0F31" w:rsidRDefault="002D1941" w:rsidP="002D1941">
            <w:pPr>
              <w:rPr>
                <w:bCs/>
                <w:lang w:eastAsia="zh-TW"/>
              </w:rPr>
            </w:pPr>
            <w:r w:rsidRPr="003F0F31">
              <w:rPr>
                <w:rFonts w:hint="eastAsia"/>
                <w:bCs/>
                <w:lang w:eastAsia="zh-TW"/>
              </w:rPr>
              <w:t>(4) 保單日期遲於裝運日，惟保單上另註明其承保自不遲於裝運日之當日起生效</w:t>
            </w:r>
          </w:p>
          <w:p w:rsidR="002D1941" w:rsidRPr="003F0F31" w:rsidRDefault="002D1941" w:rsidP="002D1941">
            <w:pPr>
              <w:rPr>
                <w:bCs/>
                <w:lang w:eastAsia="zh-TW"/>
              </w:rPr>
            </w:pPr>
            <w:r w:rsidRPr="003F0F31">
              <w:rPr>
                <w:rFonts w:hint="eastAsia"/>
                <w:bCs/>
                <w:lang w:eastAsia="zh-TW"/>
              </w:rPr>
              <w:t>【題解】保險金額為發票或撞上所顯示的「總體金額」。</w:t>
            </w:r>
          </w:p>
        </w:tc>
        <w:tc>
          <w:tcPr>
            <w:tcW w:w="593" w:type="dxa"/>
          </w:tcPr>
          <w:p w:rsidR="002D1941" w:rsidRPr="003F0F31" w:rsidRDefault="002D1941" w:rsidP="002D1941">
            <w:pPr>
              <w:jc w:val="center"/>
              <w:rPr>
                <w:bCs/>
              </w:rPr>
            </w:pPr>
            <w:r w:rsidRPr="003F0F31">
              <w:rPr>
                <w:bCs/>
              </w:rPr>
              <w:t>3</w:t>
            </w:r>
          </w:p>
        </w:tc>
      </w:tr>
      <w:tr w:rsidR="002D1941" w:rsidRPr="003F0F31" w:rsidTr="005363BD">
        <w:trPr>
          <w:trHeight w:val="726"/>
          <w:jc w:val="center"/>
        </w:trPr>
        <w:tc>
          <w:tcPr>
            <w:tcW w:w="567" w:type="dxa"/>
          </w:tcPr>
          <w:p w:rsidR="002D1941" w:rsidRPr="003F0F31" w:rsidRDefault="002D1941" w:rsidP="002D1941">
            <w:pPr>
              <w:pStyle w:val="TableParagraph"/>
              <w:spacing w:before="159"/>
              <w:ind w:left="52" w:right="44"/>
              <w:jc w:val="center"/>
              <w:rPr>
                <w:bCs/>
                <w:lang w:eastAsia="zh-TW"/>
              </w:rPr>
            </w:pPr>
            <w:r w:rsidRPr="003F0F31">
              <w:rPr>
                <w:rFonts w:hint="eastAsia"/>
                <w:bCs/>
                <w:lang w:eastAsia="zh-TW"/>
              </w:rPr>
              <w:t>6</w:t>
            </w:r>
          </w:p>
        </w:tc>
        <w:tc>
          <w:tcPr>
            <w:tcW w:w="9357" w:type="dxa"/>
          </w:tcPr>
          <w:p w:rsidR="002D1941" w:rsidRPr="003F0F31" w:rsidRDefault="002D1941" w:rsidP="002D1941">
            <w:pPr>
              <w:rPr>
                <w:bCs/>
                <w:lang w:eastAsia="zh-TW"/>
              </w:rPr>
            </w:pPr>
            <w:r w:rsidRPr="003F0F31">
              <w:rPr>
                <w:rFonts w:hint="eastAsia"/>
                <w:bCs/>
                <w:lang w:eastAsia="zh-TW"/>
              </w:rPr>
              <w:t>有關</w:t>
            </w:r>
            <w:proofErr w:type="gramStart"/>
            <w:r w:rsidRPr="003F0F31">
              <w:rPr>
                <w:rFonts w:hint="eastAsia"/>
                <w:bCs/>
                <w:lang w:eastAsia="zh-TW"/>
              </w:rPr>
              <w:t>信用狀項下</w:t>
            </w:r>
            <w:proofErr w:type="gramEnd"/>
            <w:r w:rsidRPr="003F0F31">
              <w:rPr>
                <w:rFonts w:hint="eastAsia"/>
                <w:bCs/>
                <w:lang w:eastAsia="zh-TW"/>
              </w:rPr>
              <w:t>之保險單據，下列敘述何者錯誤？(初階外匯人員第19屆出口外匯)</w:t>
            </w:r>
          </w:p>
          <w:p w:rsidR="002D1941" w:rsidRPr="003F0F31" w:rsidRDefault="002D1941" w:rsidP="002D1941">
            <w:pPr>
              <w:rPr>
                <w:bCs/>
                <w:lang w:eastAsia="zh-TW"/>
              </w:rPr>
            </w:pPr>
            <w:r w:rsidRPr="003F0F31">
              <w:rPr>
                <w:rFonts w:hint="eastAsia"/>
                <w:bCs/>
                <w:lang w:eastAsia="zh-TW"/>
              </w:rPr>
              <w:t>(1) 倘信用狀使用「通常危險」等不明確用語，銀行將就所提示之保險單據予以接受，而對未保之任何危險不予理會</w:t>
            </w:r>
          </w:p>
          <w:p w:rsidR="002D1941" w:rsidRPr="003F0F31" w:rsidRDefault="002D1941" w:rsidP="002D1941">
            <w:pPr>
              <w:rPr>
                <w:bCs/>
                <w:lang w:eastAsia="zh-TW"/>
              </w:rPr>
            </w:pPr>
            <w:r w:rsidRPr="003F0F31">
              <w:rPr>
                <w:rFonts w:hint="eastAsia"/>
                <w:bCs/>
                <w:lang w:eastAsia="zh-TW"/>
              </w:rPr>
              <w:lastRenderedPageBreak/>
              <w:t>(2) 除</w:t>
            </w:r>
            <w:proofErr w:type="gramStart"/>
            <w:r w:rsidRPr="003F0F31">
              <w:rPr>
                <w:rFonts w:hint="eastAsia"/>
                <w:bCs/>
                <w:lang w:eastAsia="zh-TW"/>
              </w:rPr>
              <w:t>信用狀另有</w:t>
            </w:r>
            <w:proofErr w:type="gramEnd"/>
            <w:r w:rsidRPr="003F0F31">
              <w:rPr>
                <w:rFonts w:hint="eastAsia"/>
                <w:bCs/>
                <w:lang w:eastAsia="zh-TW"/>
              </w:rPr>
              <w:t>規定外，銀行將不接受表明其承保範圍適用</w:t>
            </w:r>
            <w:proofErr w:type="gramStart"/>
            <w:r w:rsidRPr="003F0F31">
              <w:rPr>
                <w:rFonts w:hint="eastAsia"/>
                <w:bCs/>
                <w:lang w:eastAsia="zh-TW"/>
              </w:rPr>
              <w:t>免賠額</w:t>
            </w:r>
            <w:proofErr w:type="gramEnd"/>
          </w:p>
          <w:p w:rsidR="002D1941" w:rsidRPr="003F0F31" w:rsidRDefault="002D1941" w:rsidP="002D1941">
            <w:pPr>
              <w:rPr>
                <w:bCs/>
                <w:lang w:eastAsia="zh-TW"/>
              </w:rPr>
            </w:pPr>
            <w:r w:rsidRPr="003F0F31">
              <w:rPr>
                <w:rFonts w:hint="eastAsia"/>
                <w:bCs/>
                <w:lang w:eastAsia="zh-TW"/>
              </w:rPr>
              <w:t>(3) 除</w:t>
            </w:r>
            <w:proofErr w:type="gramStart"/>
            <w:r w:rsidRPr="003F0F31">
              <w:rPr>
                <w:rFonts w:hint="eastAsia"/>
                <w:bCs/>
                <w:lang w:eastAsia="zh-TW"/>
              </w:rPr>
              <w:t>信用狀另有</w:t>
            </w:r>
            <w:proofErr w:type="gramEnd"/>
            <w:r w:rsidRPr="003F0F31">
              <w:rPr>
                <w:rFonts w:hint="eastAsia"/>
                <w:bCs/>
                <w:lang w:eastAsia="zh-TW"/>
              </w:rPr>
              <w:t>規定外，保險金額與信用狀金額須同一幣別</w:t>
            </w:r>
          </w:p>
          <w:p w:rsidR="002D1941" w:rsidRPr="003F0F31" w:rsidRDefault="002D1941" w:rsidP="002D1941">
            <w:pPr>
              <w:rPr>
                <w:bCs/>
                <w:lang w:eastAsia="zh-TW"/>
              </w:rPr>
            </w:pPr>
            <w:r w:rsidRPr="003F0F31">
              <w:rPr>
                <w:rFonts w:hint="eastAsia"/>
                <w:bCs/>
                <w:lang w:eastAsia="zh-TW"/>
              </w:rPr>
              <w:t>(4) 若信用狀要求保險單據空白背書時，則保險單據以無記名式簽發者，可以接受</w:t>
            </w:r>
          </w:p>
          <w:p w:rsidR="002D1941" w:rsidRPr="003F0F31" w:rsidRDefault="002D1941" w:rsidP="002D1941">
            <w:pPr>
              <w:rPr>
                <w:bCs/>
                <w:lang w:eastAsia="zh-TW"/>
              </w:rPr>
            </w:pPr>
            <w:r w:rsidRPr="003F0F31">
              <w:rPr>
                <w:rFonts w:hint="eastAsia"/>
                <w:bCs/>
                <w:lang w:eastAsia="zh-TW"/>
              </w:rPr>
              <w:t>【題解】銀行可接受表明「其承保範圍適用</w:t>
            </w:r>
            <w:proofErr w:type="gramStart"/>
            <w:r w:rsidRPr="003F0F31">
              <w:rPr>
                <w:rFonts w:hint="eastAsia"/>
                <w:bCs/>
                <w:lang w:eastAsia="zh-TW"/>
              </w:rPr>
              <w:t>免賠額</w:t>
            </w:r>
            <w:proofErr w:type="gramEnd"/>
            <w:r w:rsidRPr="003F0F31">
              <w:rPr>
                <w:rFonts w:hint="eastAsia"/>
                <w:bCs/>
                <w:lang w:eastAsia="zh-TW"/>
              </w:rPr>
              <w:t>」之保險單據。</w:t>
            </w:r>
          </w:p>
        </w:tc>
        <w:tc>
          <w:tcPr>
            <w:tcW w:w="593" w:type="dxa"/>
          </w:tcPr>
          <w:p w:rsidR="002D1941" w:rsidRPr="003F0F31" w:rsidRDefault="002D1941" w:rsidP="002D1941">
            <w:pPr>
              <w:jc w:val="center"/>
              <w:rPr>
                <w:bCs/>
              </w:rPr>
            </w:pPr>
            <w:r w:rsidRPr="003F0F31">
              <w:rPr>
                <w:bCs/>
              </w:rPr>
              <w:lastRenderedPageBreak/>
              <w:t>2</w:t>
            </w:r>
          </w:p>
        </w:tc>
      </w:tr>
      <w:tr w:rsidR="002D1941" w:rsidRPr="003F0F31" w:rsidTr="005363BD">
        <w:trPr>
          <w:trHeight w:val="726"/>
          <w:jc w:val="center"/>
        </w:trPr>
        <w:tc>
          <w:tcPr>
            <w:tcW w:w="567" w:type="dxa"/>
          </w:tcPr>
          <w:p w:rsidR="002D1941" w:rsidRPr="003F0F31" w:rsidRDefault="002D1941" w:rsidP="002D1941">
            <w:pPr>
              <w:pStyle w:val="TableParagraph"/>
              <w:spacing w:before="159"/>
              <w:ind w:left="52" w:right="44"/>
              <w:jc w:val="center"/>
              <w:rPr>
                <w:bCs/>
                <w:lang w:eastAsia="zh-TW"/>
              </w:rPr>
            </w:pPr>
            <w:r w:rsidRPr="003F0F31">
              <w:rPr>
                <w:rFonts w:hint="eastAsia"/>
                <w:bCs/>
                <w:lang w:eastAsia="zh-TW"/>
              </w:rPr>
              <w:t>7</w:t>
            </w:r>
          </w:p>
        </w:tc>
        <w:tc>
          <w:tcPr>
            <w:tcW w:w="9357" w:type="dxa"/>
          </w:tcPr>
          <w:p w:rsidR="002D1941" w:rsidRPr="003F0F31" w:rsidRDefault="002D1941" w:rsidP="002D1941">
            <w:pPr>
              <w:tabs>
                <w:tab w:val="left" w:pos="1380"/>
              </w:tabs>
              <w:rPr>
                <w:bCs/>
                <w:lang w:eastAsia="zh-TW"/>
              </w:rPr>
            </w:pPr>
            <w:r w:rsidRPr="003F0F31">
              <w:rPr>
                <w:rFonts w:hint="eastAsia"/>
                <w:bCs/>
                <w:lang w:eastAsia="zh-TW"/>
              </w:rPr>
              <w:t>有關保險單據之審查，下列敘述何者正確？（102年初階外匯人員第21屆進出口外匯）</w:t>
            </w:r>
          </w:p>
          <w:p w:rsidR="002D1941" w:rsidRPr="003F0F31" w:rsidRDefault="002D1941" w:rsidP="002D1941">
            <w:pPr>
              <w:tabs>
                <w:tab w:val="left" w:pos="1380"/>
              </w:tabs>
              <w:rPr>
                <w:bCs/>
                <w:lang w:eastAsia="zh-TW"/>
              </w:rPr>
            </w:pPr>
            <w:r w:rsidRPr="003F0F31">
              <w:rPr>
                <w:rFonts w:hint="eastAsia"/>
                <w:bCs/>
                <w:lang w:eastAsia="zh-TW"/>
              </w:rPr>
              <w:t>(1) 保單若無正確背書，則進口商將不能取得受益人權利而無法申請理賠</w:t>
            </w:r>
          </w:p>
          <w:p w:rsidR="002D1941" w:rsidRPr="003F0F31" w:rsidRDefault="002D1941" w:rsidP="002D1941">
            <w:pPr>
              <w:tabs>
                <w:tab w:val="left" w:pos="1380"/>
              </w:tabs>
              <w:rPr>
                <w:bCs/>
                <w:lang w:eastAsia="zh-TW"/>
              </w:rPr>
            </w:pPr>
            <w:r w:rsidRPr="003F0F31">
              <w:rPr>
                <w:rFonts w:hint="eastAsia"/>
                <w:bCs/>
                <w:lang w:eastAsia="zh-TW"/>
              </w:rPr>
              <w:t>(2) 信用狀未規定承保範圍時，以投保ALL RISKS之保單方可接受</w:t>
            </w:r>
          </w:p>
          <w:p w:rsidR="002D1941" w:rsidRPr="003F0F31" w:rsidRDefault="002D1941" w:rsidP="002D1941">
            <w:pPr>
              <w:tabs>
                <w:tab w:val="left" w:pos="1380"/>
              </w:tabs>
              <w:rPr>
                <w:bCs/>
                <w:lang w:eastAsia="zh-TW"/>
              </w:rPr>
            </w:pPr>
            <w:r w:rsidRPr="003F0F31">
              <w:rPr>
                <w:rFonts w:hint="eastAsia"/>
                <w:bCs/>
                <w:lang w:eastAsia="zh-TW"/>
              </w:rPr>
              <w:t>(3) 除</w:t>
            </w:r>
            <w:proofErr w:type="gramStart"/>
            <w:r w:rsidRPr="003F0F31">
              <w:rPr>
                <w:rFonts w:hint="eastAsia"/>
                <w:bCs/>
                <w:lang w:eastAsia="zh-TW"/>
              </w:rPr>
              <w:t>信用狀另有</w:t>
            </w:r>
            <w:proofErr w:type="gramEnd"/>
            <w:r w:rsidRPr="003F0F31">
              <w:rPr>
                <w:rFonts w:hint="eastAsia"/>
                <w:bCs/>
                <w:lang w:eastAsia="zh-TW"/>
              </w:rPr>
              <w:t>規定外，保單不須以信用狀同一幣別表示</w:t>
            </w:r>
          </w:p>
          <w:p w:rsidR="002D1941" w:rsidRPr="003F0F31" w:rsidRDefault="002D1941" w:rsidP="002D1941">
            <w:pPr>
              <w:tabs>
                <w:tab w:val="left" w:pos="1380"/>
              </w:tabs>
              <w:rPr>
                <w:bCs/>
                <w:lang w:eastAsia="zh-TW"/>
              </w:rPr>
            </w:pPr>
            <w:r w:rsidRPr="003F0F31">
              <w:rPr>
                <w:rFonts w:hint="eastAsia"/>
                <w:bCs/>
                <w:lang w:eastAsia="zh-TW"/>
              </w:rPr>
              <w:t>(4) 除</w:t>
            </w:r>
            <w:proofErr w:type="gramStart"/>
            <w:r w:rsidRPr="003F0F31">
              <w:rPr>
                <w:rFonts w:hint="eastAsia"/>
                <w:bCs/>
                <w:lang w:eastAsia="zh-TW"/>
              </w:rPr>
              <w:t>信用狀另有</w:t>
            </w:r>
            <w:proofErr w:type="gramEnd"/>
            <w:r w:rsidRPr="003F0F31">
              <w:rPr>
                <w:rFonts w:hint="eastAsia"/>
                <w:bCs/>
                <w:lang w:eastAsia="zh-TW"/>
              </w:rPr>
              <w:t>規定外，銀行不得接受表明其承保範圍適用</w:t>
            </w:r>
            <w:proofErr w:type="gramStart"/>
            <w:r w:rsidRPr="003F0F31">
              <w:rPr>
                <w:rFonts w:hint="eastAsia"/>
                <w:bCs/>
                <w:lang w:eastAsia="zh-TW"/>
              </w:rPr>
              <w:t>免賠額</w:t>
            </w:r>
            <w:proofErr w:type="gramEnd"/>
          </w:p>
        </w:tc>
        <w:tc>
          <w:tcPr>
            <w:tcW w:w="593" w:type="dxa"/>
          </w:tcPr>
          <w:p w:rsidR="002D1941" w:rsidRPr="003F0F31" w:rsidRDefault="002D1941" w:rsidP="002D1941">
            <w:pPr>
              <w:jc w:val="center"/>
              <w:rPr>
                <w:bCs/>
              </w:rPr>
            </w:pPr>
            <w:r w:rsidRPr="003F0F31">
              <w:rPr>
                <w:bCs/>
              </w:rPr>
              <w:t>1</w:t>
            </w:r>
          </w:p>
        </w:tc>
      </w:tr>
      <w:tr w:rsidR="002D1941" w:rsidRPr="003F0F31" w:rsidTr="005363BD">
        <w:trPr>
          <w:trHeight w:val="726"/>
          <w:jc w:val="center"/>
        </w:trPr>
        <w:tc>
          <w:tcPr>
            <w:tcW w:w="567" w:type="dxa"/>
          </w:tcPr>
          <w:p w:rsidR="002D1941" w:rsidRPr="003F0F31" w:rsidRDefault="002D1941" w:rsidP="002D1941">
            <w:pPr>
              <w:pStyle w:val="TableParagraph"/>
              <w:spacing w:before="159"/>
              <w:ind w:left="52" w:right="44"/>
              <w:jc w:val="center"/>
              <w:rPr>
                <w:bCs/>
                <w:lang w:eastAsia="zh-TW"/>
              </w:rPr>
            </w:pPr>
            <w:r w:rsidRPr="003F0F31">
              <w:rPr>
                <w:rFonts w:hint="eastAsia"/>
                <w:bCs/>
                <w:lang w:eastAsia="zh-TW"/>
              </w:rPr>
              <w:t>8</w:t>
            </w:r>
          </w:p>
        </w:tc>
        <w:tc>
          <w:tcPr>
            <w:tcW w:w="9357" w:type="dxa"/>
          </w:tcPr>
          <w:p w:rsidR="002D1941" w:rsidRPr="003F0F31" w:rsidRDefault="002D1941" w:rsidP="002D1941">
            <w:pPr>
              <w:tabs>
                <w:tab w:val="left" w:pos="1380"/>
              </w:tabs>
              <w:rPr>
                <w:bCs/>
                <w:lang w:eastAsia="zh-TW"/>
              </w:rPr>
            </w:pPr>
            <w:r w:rsidRPr="003F0F31">
              <w:rPr>
                <w:rFonts w:hint="eastAsia"/>
                <w:bCs/>
                <w:lang w:eastAsia="zh-TW"/>
              </w:rPr>
              <w:t>依UCP600之規定，除保險單據顯示其承保自不遲於裝運日之當日起生效外，保險單之日期與提單之裝運日期，下列敘述何者正確？（初階外匯人員第22屆進出口外匯）</w:t>
            </w:r>
          </w:p>
          <w:p w:rsidR="002D1941" w:rsidRPr="003F0F31" w:rsidRDefault="002D1941" w:rsidP="002D1941">
            <w:pPr>
              <w:tabs>
                <w:tab w:val="left" w:pos="1380"/>
              </w:tabs>
              <w:rPr>
                <w:bCs/>
                <w:lang w:eastAsia="zh-TW"/>
              </w:rPr>
            </w:pPr>
            <w:r w:rsidRPr="003F0F31">
              <w:rPr>
                <w:rFonts w:hint="eastAsia"/>
                <w:bCs/>
                <w:lang w:eastAsia="zh-TW"/>
              </w:rPr>
              <w:t>(1) 保險單之日期至少應在提單裝運日期之七日前</w:t>
            </w:r>
          </w:p>
          <w:p w:rsidR="002D1941" w:rsidRPr="003F0F31" w:rsidRDefault="002D1941" w:rsidP="002D1941">
            <w:pPr>
              <w:tabs>
                <w:tab w:val="left" w:pos="1380"/>
              </w:tabs>
              <w:rPr>
                <w:bCs/>
                <w:lang w:eastAsia="zh-TW"/>
              </w:rPr>
            </w:pPr>
            <w:r w:rsidRPr="003F0F31">
              <w:rPr>
                <w:rFonts w:hint="eastAsia"/>
                <w:bCs/>
                <w:lang w:eastAsia="zh-TW"/>
              </w:rPr>
              <w:t>(2) 保險單之日期不得遲於提單之裝運日期</w:t>
            </w:r>
          </w:p>
          <w:p w:rsidR="002D1941" w:rsidRPr="003F0F31" w:rsidRDefault="002D1941" w:rsidP="002D1941">
            <w:pPr>
              <w:tabs>
                <w:tab w:val="left" w:pos="1380"/>
              </w:tabs>
              <w:rPr>
                <w:bCs/>
                <w:lang w:eastAsia="zh-TW"/>
              </w:rPr>
            </w:pPr>
            <w:r w:rsidRPr="003F0F31">
              <w:rPr>
                <w:rFonts w:hint="eastAsia"/>
                <w:bCs/>
                <w:lang w:eastAsia="zh-TW"/>
              </w:rPr>
              <w:t>(3) 保險單之日期在提單裝運日期之前或之後均可</w:t>
            </w:r>
          </w:p>
          <w:p w:rsidR="002D1941" w:rsidRPr="003F0F31" w:rsidRDefault="002D1941" w:rsidP="002D1941">
            <w:pPr>
              <w:rPr>
                <w:bCs/>
                <w:lang w:eastAsia="zh-TW"/>
              </w:rPr>
            </w:pPr>
            <w:r w:rsidRPr="003F0F31">
              <w:rPr>
                <w:rFonts w:hint="eastAsia"/>
                <w:bCs/>
                <w:lang w:eastAsia="zh-TW"/>
              </w:rPr>
              <w:t>(4) 保險單之日期應在提單裝運日期之後</w:t>
            </w:r>
          </w:p>
        </w:tc>
        <w:tc>
          <w:tcPr>
            <w:tcW w:w="593" w:type="dxa"/>
          </w:tcPr>
          <w:p w:rsidR="002D1941" w:rsidRPr="003F0F31" w:rsidRDefault="002D1941" w:rsidP="002D1941">
            <w:pPr>
              <w:jc w:val="center"/>
              <w:rPr>
                <w:bCs/>
              </w:rPr>
            </w:pPr>
            <w:r w:rsidRPr="003F0F31">
              <w:rPr>
                <w:bCs/>
              </w:rPr>
              <w:t>2</w:t>
            </w:r>
          </w:p>
        </w:tc>
      </w:tr>
      <w:tr w:rsidR="002D1941" w:rsidRPr="003F0F31" w:rsidTr="005363BD">
        <w:trPr>
          <w:trHeight w:val="726"/>
          <w:jc w:val="center"/>
        </w:trPr>
        <w:tc>
          <w:tcPr>
            <w:tcW w:w="567" w:type="dxa"/>
          </w:tcPr>
          <w:p w:rsidR="002D1941" w:rsidRPr="003F0F31" w:rsidRDefault="002D1941" w:rsidP="002D1941">
            <w:pPr>
              <w:pStyle w:val="TableParagraph"/>
              <w:spacing w:before="159"/>
              <w:ind w:left="52" w:right="44"/>
              <w:jc w:val="center"/>
              <w:rPr>
                <w:bCs/>
                <w:lang w:eastAsia="zh-TW"/>
              </w:rPr>
            </w:pPr>
            <w:r w:rsidRPr="003F0F31">
              <w:rPr>
                <w:rFonts w:hint="eastAsia"/>
                <w:bCs/>
                <w:lang w:eastAsia="zh-TW"/>
              </w:rPr>
              <w:t>9</w:t>
            </w:r>
          </w:p>
        </w:tc>
        <w:tc>
          <w:tcPr>
            <w:tcW w:w="9357" w:type="dxa"/>
          </w:tcPr>
          <w:p w:rsidR="002D1941" w:rsidRPr="003F0F31" w:rsidRDefault="002D1941" w:rsidP="002D1941">
            <w:pPr>
              <w:rPr>
                <w:bCs/>
                <w:lang w:eastAsia="zh-TW"/>
              </w:rPr>
            </w:pPr>
            <w:r w:rsidRPr="003F0F31">
              <w:rPr>
                <w:rFonts w:hint="eastAsia"/>
                <w:bCs/>
                <w:lang w:eastAsia="zh-TW"/>
              </w:rPr>
              <w:t>有關產地證明</w:t>
            </w:r>
            <w:proofErr w:type="gramStart"/>
            <w:r w:rsidRPr="003F0F31">
              <w:rPr>
                <w:rFonts w:hint="eastAsia"/>
                <w:bCs/>
                <w:lang w:eastAsia="zh-TW"/>
              </w:rPr>
              <w:t>之審單要領</w:t>
            </w:r>
            <w:proofErr w:type="gramEnd"/>
            <w:r w:rsidRPr="003F0F31">
              <w:rPr>
                <w:rFonts w:hint="eastAsia"/>
                <w:bCs/>
                <w:lang w:eastAsia="zh-TW"/>
              </w:rPr>
              <w:t>，下列敘述何者錯誤？（104年初階外匯人員第20屆出口外匯）</w:t>
            </w:r>
          </w:p>
          <w:p w:rsidR="002D1941" w:rsidRPr="003F0F31" w:rsidRDefault="002D1941" w:rsidP="002D1941">
            <w:pPr>
              <w:rPr>
                <w:bCs/>
                <w:lang w:eastAsia="zh-TW"/>
              </w:rPr>
            </w:pPr>
            <w:r w:rsidRPr="003F0F31">
              <w:rPr>
                <w:rFonts w:hint="eastAsia"/>
                <w:bCs/>
                <w:lang w:eastAsia="zh-TW"/>
              </w:rPr>
              <w:t>(1) 須依信用狀規定加以簽署、加</w:t>
            </w:r>
            <w:proofErr w:type="gramStart"/>
            <w:r w:rsidRPr="003F0F31">
              <w:rPr>
                <w:rFonts w:hint="eastAsia"/>
                <w:bCs/>
                <w:lang w:eastAsia="zh-TW"/>
              </w:rPr>
              <w:t>註</w:t>
            </w:r>
            <w:proofErr w:type="gramEnd"/>
            <w:r w:rsidRPr="003F0F31">
              <w:rPr>
                <w:rFonts w:hint="eastAsia"/>
                <w:bCs/>
                <w:lang w:eastAsia="zh-TW"/>
              </w:rPr>
              <w:t>日期</w:t>
            </w:r>
          </w:p>
          <w:p w:rsidR="002D1941" w:rsidRPr="003F0F31" w:rsidRDefault="002D1941" w:rsidP="002D1941">
            <w:pPr>
              <w:rPr>
                <w:bCs/>
                <w:lang w:eastAsia="zh-TW"/>
              </w:rPr>
            </w:pPr>
            <w:r w:rsidRPr="003F0F31">
              <w:rPr>
                <w:rFonts w:hint="eastAsia"/>
                <w:bCs/>
                <w:lang w:eastAsia="zh-TW"/>
              </w:rPr>
              <w:t>(2) 不得以非信用狀之受益人為發貨人</w:t>
            </w:r>
          </w:p>
          <w:p w:rsidR="002D1941" w:rsidRPr="003F0F31" w:rsidRDefault="002D1941" w:rsidP="002D1941">
            <w:pPr>
              <w:rPr>
                <w:bCs/>
                <w:lang w:eastAsia="zh-TW"/>
              </w:rPr>
            </w:pPr>
            <w:r w:rsidRPr="003F0F31">
              <w:rPr>
                <w:rFonts w:hint="eastAsia"/>
                <w:bCs/>
                <w:lang w:eastAsia="zh-TW"/>
              </w:rPr>
              <w:t>(3) 產地證明內容不得與其他單據牴觸</w:t>
            </w:r>
          </w:p>
          <w:p w:rsidR="002D1941" w:rsidRPr="003F0F31" w:rsidRDefault="002D1941" w:rsidP="002D1941">
            <w:pPr>
              <w:rPr>
                <w:bCs/>
                <w:lang w:eastAsia="zh-TW"/>
              </w:rPr>
            </w:pPr>
            <w:r w:rsidRPr="003F0F31">
              <w:rPr>
                <w:rFonts w:hint="eastAsia"/>
                <w:bCs/>
                <w:lang w:eastAsia="zh-TW"/>
              </w:rPr>
              <w:t xml:space="preserve">(4) </w:t>
            </w:r>
            <w:proofErr w:type="gramStart"/>
            <w:r w:rsidRPr="003F0F31">
              <w:rPr>
                <w:rFonts w:hint="eastAsia"/>
                <w:bCs/>
                <w:lang w:eastAsia="zh-TW"/>
              </w:rPr>
              <w:t>須敘明</w:t>
            </w:r>
            <w:proofErr w:type="gramEnd"/>
            <w:r w:rsidRPr="003F0F31">
              <w:rPr>
                <w:rFonts w:hint="eastAsia"/>
                <w:bCs/>
                <w:lang w:eastAsia="zh-TW"/>
              </w:rPr>
              <w:t>產地國，且此國別須與信用狀規定相符</w:t>
            </w:r>
          </w:p>
        </w:tc>
        <w:tc>
          <w:tcPr>
            <w:tcW w:w="593" w:type="dxa"/>
          </w:tcPr>
          <w:p w:rsidR="002D1941" w:rsidRPr="003F0F31" w:rsidRDefault="002D1941" w:rsidP="002D1941">
            <w:pPr>
              <w:jc w:val="center"/>
              <w:rPr>
                <w:bCs/>
              </w:rPr>
            </w:pPr>
            <w:r w:rsidRPr="003F0F31">
              <w:rPr>
                <w:bCs/>
              </w:rPr>
              <w:t>2</w:t>
            </w:r>
          </w:p>
        </w:tc>
      </w:tr>
      <w:tr w:rsidR="002D1941" w:rsidRPr="003F0F31" w:rsidTr="005363BD">
        <w:trPr>
          <w:trHeight w:val="726"/>
          <w:jc w:val="center"/>
        </w:trPr>
        <w:tc>
          <w:tcPr>
            <w:tcW w:w="567" w:type="dxa"/>
          </w:tcPr>
          <w:p w:rsidR="002D1941" w:rsidRPr="003F0F31" w:rsidRDefault="002D1941" w:rsidP="002D1941">
            <w:pPr>
              <w:pStyle w:val="TableParagraph"/>
              <w:spacing w:before="159"/>
              <w:ind w:left="52" w:right="44"/>
              <w:jc w:val="center"/>
              <w:rPr>
                <w:bCs/>
                <w:lang w:eastAsia="zh-TW"/>
              </w:rPr>
            </w:pPr>
            <w:r w:rsidRPr="003F0F31">
              <w:rPr>
                <w:rFonts w:hint="eastAsia"/>
                <w:bCs/>
                <w:lang w:eastAsia="zh-TW"/>
              </w:rPr>
              <w:t>10</w:t>
            </w:r>
          </w:p>
        </w:tc>
        <w:tc>
          <w:tcPr>
            <w:tcW w:w="9357" w:type="dxa"/>
          </w:tcPr>
          <w:p w:rsidR="002D1941" w:rsidRPr="003F0F31" w:rsidRDefault="002D1941" w:rsidP="002D1941">
            <w:pPr>
              <w:rPr>
                <w:bCs/>
                <w:lang w:eastAsia="zh-TW"/>
              </w:rPr>
            </w:pPr>
            <w:r w:rsidRPr="003F0F31">
              <w:rPr>
                <w:rFonts w:hint="eastAsia"/>
                <w:bCs/>
                <w:lang w:eastAsia="zh-TW"/>
              </w:rPr>
              <w:t>依 UCP600 之規定，倘信用</w:t>
            </w:r>
            <w:proofErr w:type="gramStart"/>
            <w:r w:rsidRPr="003F0F31">
              <w:rPr>
                <w:rFonts w:hint="eastAsia"/>
                <w:bCs/>
                <w:lang w:eastAsia="zh-TW"/>
              </w:rPr>
              <w:t>狀未另有</w:t>
            </w:r>
            <w:proofErr w:type="gramEnd"/>
            <w:r w:rsidRPr="003F0F31">
              <w:rPr>
                <w:rFonts w:hint="eastAsia"/>
                <w:bCs/>
                <w:lang w:eastAsia="zh-TW"/>
              </w:rPr>
              <w:t>規定，下列有關運送單據簽發人之敘述何者錯誤？（102年初階外匯人員第21屆進出口外匯）</w:t>
            </w:r>
          </w:p>
          <w:p w:rsidR="002D1941" w:rsidRPr="003F0F31" w:rsidRDefault="002D1941" w:rsidP="002D1941">
            <w:pPr>
              <w:rPr>
                <w:bCs/>
                <w:lang w:eastAsia="zh-TW"/>
              </w:rPr>
            </w:pPr>
            <w:r w:rsidRPr="003F0F31">
              <w:rPr>
                <w:rFonts w:hint="eastAsia"/>
                <w:bCs/>
                <w:lang w:eastAsia="zh-TW"/>
              </w:rPr>
              <w:t>(1) 代理人代替船長簽署時，不須表明船長名稱</w:t>
            </w:r>
          </w:p>
          <w:p w:rsidR="002D1941" w:rsidRPr="003F0F31" w:rsidRDefault="002D1941" w:rsidP="002D1941">
            <w:pPr>
              <w:rPr>
                <w:bCs/>
                <w:lang w:eastAsia="zh-TW"/>
              </w:rPr>
            </w:pPr>
            <w:r w:rsidRPr="003F0F31">
              <w:rPr>
                <w:rFonts w:hint="eastAsia"/>
                <w:bCs/>
                <w:lang w:eastAsia="zh-TW"/>
              </w:rPr>
              <w:t>(2) 代理人代替運送人簽署時，運送單據不須表明運送人名稱</w:t>
            </w:r>
          </w:p>
          <w:p w:rsidR="002D1941" w:rsidRPr="003F0F31" w:rsidRDefault="002D1941" w:rsidP="002D1941">
            <w:pPr>
              <w:rPr>
                <w:bCs/>
                <w:lang w:eastAsia="zh-TW"/>
              </w:rPr>
            </w:pPr>
            <w:r w:rsidRPr="003F0F31">
              <w:rPr>
                <w:rFonts w:hint="eastAsia"/>
                <w:bCs/>
                <w:lang w:eastAsia="zh-TW"/>
              </w:rPr>
              <w:t>(3) 代理人代替船東簽署時，須表明船東名稱</w:t>
            </w:r>
          </w:p>
          <w:p w:rsidR="002D1941" w:rsidRPr="003F0F31" w:rsidRDefault="002D1941" w:rsidP="002D1941">
            <w:pPr>
              <w:rPr>
                <w:bCs/>
                <w:lang w:eastAsia="zh-TW"/>
              </w:rPr>
            </w:pPr>
            <w:r w:rsidRPr="003F0F31">
              <w:rPr>
                <w:rFonts w:hint="eastAsia"/>
                <w:bCs/>
                <w:lang w:eastAsia="zh-TW"/>
              </w:rPr>
              <w:t>(4) 代理人代替</w:t>
            </w:r>
            <w:proofErr w:type="gramStart"/>
            <w:r w:rsidRPr="003F0F31">
              <w:rPr>
                <w:rFonts w:hint="eastAsia"/>
                <w:bCs/>
                <w:lang w:eastAsia="zh-TW"/>
              </w:rPr>
              <w:t>傭</w:t>
            </w:r>
            <w:proofErr w:type="gramEnd"/>
            <w:r w:rsidRPr="003F0F31">
              <w:rPr>
                <w:rFonts w:hint="eastAsia"/>
                <w:bCs/>
                <w:lang w:eastAsia="zh-TW"/>
              </w:rPr>
              <w:t>船人簽署時，須表明</w:t>
            </w:r>
            <w:proofErr w:type="gramStart"/>
            <w:r w:rsidRPr="003F0F31">
              <w:rPr>
                <w:rFonts w:hint="eastAsia"/>
                <w:bCs/>
                <w:lang w:eastAsia="zh-TW"/>
              </w:rPr>
              <w:t>傭</w:t>
            </w:r>
            <w:proofErr w:type="gramEnd"/>
            <w:r w:rsidRPr="003F0F31">
              <w:rPr>
                <w:rFonts w:hint="eastAsia"/>
                <w:bCs/>
                <w:lang w:eastAsia="zh-TW"/>
              </w:rPr>
              <w:t>船人名稱</w:t>
            </w:r>
          </w:p>
          <w:p w:rsidR="002D1941" w:rsidRPr="003F0F31" w:rsidRDefault="002D1941" w:rsidP="002D1941">
            <w:pPr>
              <w:rPr>
                <w:bCs/>
                <w:lang w:eastAsia="zh-TW"/>
              </w:rPr>
            </w:pPr>
            <w:r w:rsidRPr="003F0F31">
              <w:rPr>
                <w:rFonts w:hint="eastAsia"/>
                <w:bCs/>
                <w:lang w:eastAsia="zh-TW"/>
              </w:rPr>
              <w:t>【題解】運送單據尚須表明運送人之名稱。</w:t>
            </w:r>
          </w:p>
        </w:tc>
        <w:tc>
          <w:tcPr>
            <w:tcW w:w="593" w:type="dxa"/>
          </w:tcPr>
          <w:p w:rsidR="002D1941" w:rsidRPr="003F0F31" w:rsidRDefault="002D1941" w:rsidP="002D1941">
            <w:pPr>
              <w:jc w:val="center"/>
              <w:rPr>
                <w:bCs/>
              </w:rPr>
            </w:pPr>
            <w:r w:rsidRPr="003F0F31">
              <w:rPr>
                <w:bCs/>
              </w:rPr>
              <w:t>2</w:t>
            </w:r>
          </w:p>
        </w:tc>
      </w:tr>
      <w:tr w:rsidR="002D1941" w:rsidRPr="003F0F31" w:rsidTr="005363BD">
        <w:trPr>
          <w:trHeight w:val="726"/>
          <w:jc w:val="center"/>
        </w:trPr>
        <w:tc>
          <w:tcPr>
            <w:tcW w:w="567" w:type="dxa"/>
          </w:tcPr>
          <w:p w:rsidR="002D1941" w:rsidRPr="003F0F31" w:rsidRDefault="002D1941" w:rsidP="002D1941">
            <w:pPr>
              <w:pStyle w:val="TableParagraph"/>
              <w:spacing w:before="159"/>
              <w:ind w:left="52" w:right="44"/>
              <w:jc w:val="center"/>
              <w:rPr>
                <w:bCs/>
                <w:lang w:eastAsia="zh-TW"/>
              </w:rPr>
            </w:pPr>
            <w:r w:rsidRPr="003F0F31">
              <w:rPr>
                <w:rFonts w:hint="eastAsia"/>
                <w:bCs/>
                <w:lang w:eastAsia="zh-TW"/>
              </w:rPr>
              <w:t>11</w:t>
            </w:r>
          </w:p>
        </w:tc>
        <w:tc>
          <w:tcPr>
            <w:tcW w:w="9357" w:type="dxa"/>
          </w:tcPr>
          <w:p w:rsidR="002D1941" w:rsidRPr="003F0F31" w:rsidRDefault="002D1941" w:rsidP="002D1941">
            <w:pPr>
              <w:rPr>
                <w:bCs/>
                <w:lang w:eastAsia="zh-TW"/>
              </w:rPr>
            </w:pPr>
            <w:r w:rsidRPr="003F0F31">
              <w:rPr>
                <w:rFonts w:hint="eastAsia"/>
                <w:bCs/>
                <w:lang w:eastAsia="zh-TW"/>
              </w:rPr>
              <w:t>信用狀上未規定可否分批裝運，亦未規定是否可以轉讓，請問該信用狀為何種信用狀？(103年初階外匯人員第18屆進口外匯)</w:t>
            </w:r>
          </w:p>
          <w:p w:rsidR="002D1941" w:rsidRPr="003F0F31" w:rsidRDefault="002D1941" w:rsidP="002D1941">
            <w:pPr>
              <w:rPr>
                <w:bCs/>
                <w:lang w:eastAsia="zh-TW"/>
              </w:rPr>
            </w:pPr>
            <w:r w:rsidRPr="003F0F31">
              <w:rPr>
                <w:rFonts w:hint="eastAsia"/>
                <w:bCs/>
                <w:lang w:eastAsia="zh-TW"/>
              </w:rPr>
              <w:t>(1) 不可以分批裝運，亦不可以轉讓</w:t>
            </w:r>
          </w:p>
          <w:p w:rsidR="002D1941" w:rsidRPr="003F0F31" w:rsidRDefault="002D1941" w:rsidP="002D1941">
            <w:pPr>
              <w:rPr>
                <w:bCs/>
                <w:lang w:eastAsia="zh-TW"/>
              </w:rPr>
            </w:pPr>
            <w:r w:rsidRPr="003F0F31">
              <w:rPr>
                <w:rFonts w:hint="eastAsia"/>
                <w:bCs/>
                <w:lang w:eastAsia="zh-TW"/>
              </w:rPr>
              <w:t>(2)</w:t>
            </w:r>
            <w:r w:rsidRPr="003F0F31">
              <w:rPr>
                <w:bCs/>
                <w:lang w:eastAsia="zh-TW"/>
              </w:rPr>
              <w:t xml:space="preserve"> </w:t>
            </w:r>
            <w:r w:rsidRPr="003F0F31">
              <w:rPr>
                <w:rFonts w:hint="eastAsia"/>
                <w:bCs/>
                <w:lang w:eastAsia="zh-TW"/>
              </w:rPr>
              <w:t>可以分批裝運，但不可以轉讓</w:t>
            </w:r>
          </w:p>
          <w:p w:rsidR="002D1941" w:rsidRPr="003F0F31" w:rsidRDefault="002D1941" w:rsidP="002D1941">
            <w:pPr>
              <w:rPr>
                <w:bCs/>
                <w:lang w:eastAsia="zh-TW"/>
              </w:rPr>
            </w:pPr>
            <w:r w:rsidRPr="003F0F31">
              <w:rPr>
                <w:rFonts w:hint="eastAsia"/>
                <w:bCs/>
                <w:lang w:eastAsia="zh-TW"/>
              </w:rPr>
              <w:t>(3) 可以分批裝運，亦可以轉讓</w:t>
            </w:r>
          </w:p>
          <w:p w:rsidR="002D1941" w:rsidRPr="003F0F31" w:rsidRDefault="002D1941" w:rsidP="002D1941">
            <w:pPr>
              <w:rPr>
                <w:bCs/>
                <w:lang w:eastAsia="zh-TW"/>
              </w:rPr>
            </w:pPr>
            <w:r w:rsidRPr="003F0F31">
              <w:rPr>
                <w:rFonts w:hint="eastAsia"/>
                <w:bCs/>
                <w:lang w:eastAsia="zh-TW"/>
              </w:rPr>
              <w:t>(4) 不可以分批裝運，但可以轉讓</w:t>
            </w:r>
          </w:p>
          <w:p w:rsidR="002D1941" w:rsidRPr="003F0F31" w:rsidRDefault="002D1941" w:rsidP="002D1941">
            <w:pPr>
              <w:rPr>
                <w:bCs/>
                <w:lang w:eastAsia="zh-TW"/>
              </w:rPr>
            </w:pPr>
            <w:r w:rsidRPr="003F0F31">
              <w:rPr>
                <w:rFonts w:hint="eastAsia"/>
                <w:bCs/>
                <w:lang w:eastAsia="zh-TW"/>
              </w:rPr>
              <w:t>【題解】若信用狀上皆未註明，則「可以分批裝運、可以轉運、但不得轉讓」。</w:t>
            </w:r>
          </w:p>
        </w:tc>
        <w:tc>
          <w:tcPr>
            <w:tcW w:w="593" w:type="dxa"/>
          </w:tcPr>
          <w:p w:rsidR="002D1941" w:rsidRPr="003F0F31" w:rsidRDefault="002D1941" w:rsidP="002D1941">
            <w:pPr>
              <w:jc w:val="center"/>
              <w:rPr>
                <w:bCs/>
              </w:rPr>
            </w:pPr>
            <w:r w:rsidRPr="003F0F31">
              <w:rPr>
                <w:bCs/>
              </w:rPr>
              <w:t>2</w:t>
            </w:r>
          </w:p>
        </w:tc>
      </w:tr>
      <w:tr w:rsidR="002D1941" w:rsidRPr="003F0F31" w:rsidTr="005363BD">
        <w:trPr>
          <w:trHeight w:val="726"/>
          <w:jc w:val="center"/>
        </w:trPr>
        <w:tc>
          <w:tcPr>
            <w:tcW w:w="567" w:type="dxa"/>
          </w:tcPr>
          <w:p w:rsidR="002D1941" w:rsidRPr="003F0F31" w:rsidRDefault="002D1941" w:rsidP="002D1941">
            <w:pPr>
              <w:pStyle w:val="TableParagraph"/>
              <w:spacing w:before="159"/>
              <w:ind w:left="52" w:right="44"/>
              <w:jc w:val="center"/>
              <w:rPr>
                <w:bCs/>
                <w:lang w:eastAsia="zh-TW"/>
              </w:rPr>
            </w:pPr>
            <w:r w:rsidRPr="003F0F31">
              <w:rPr>
                <w:rFonts w:hint="eastAsia"/>
                <w:bCs/>
                <w:lang w:eastAsia="zh-TW"/>
              </w:rPr>
              <w:t>12</w:t>
            </w:r>
          </w:p>
        </w:tc>
        <w:tc>
          <w:tcPr>
            <w:tcW w:w="9357" w:type="dxa"/>
          </w:tcPr>
          <w:p w:rsidR="002D1941" w:rsidRPr="003F0F31" w:rsidRDefault="002D1941" w:rsidP="002D1941">
            <w:pPr>
              <w:rPr>
                <w:bCs/>
                <w:lang w:eastAsia="zh-TW"/>
              </w:rPr>
            </w:pPr>
            <w:r w:rsidRPr="003F0F31">
              <w:rPr>
                <w:rFonts w:hint="eastAsia"/>
                <w:bCs/>
                <w:lang w:eastAsia="zh-TW"/>
              </w:rPr>
              <w:t>依 UCP600 之規定 ，倘信用狀未規定提示期限者 ，銀行將不接受遲於裝運日後幾日始向其提示包含一份正本提單之單據（須在信用狀有效期限內）？(104年初階外匯人員第20屆進口外匯)</w:t>
            </w:r>
          </w:p>
          <w:p w:rsidR="002D1941" w:rsidRPr="003F0F31" w:rsidRDefault="002D1941" w:rsidP="002D1941">
            <w:pPr>
              <w:rPr>
                <w:bCs/>
                <w:lang w:eastAsia="zh-TW"/>
              </w:rPr>
            </w:pPr>
            <w:r w:rsidRPr="003F0F31">
              <w:rPr>
                <w:rFonts w:hint="eastAsia"/>
                <w:bCs/>
                <w:lang w:eastAsia="zh-TW"/>
              </w:rPr>
              <w:t>(1)</w:t>
            </w:r>
            <w:r w:rsidRPr="003F0F31">
              <w:rPr>
                <w:bCs/>
                <w:lang w:eastAsia="zh-TW"/>
              </w:rPr>
              <w:t xml:space="preserve"> </w:t>
            </w:r>
            <w:r w:rsidRPr="003F0F31">
              <w:rPr>
                <w:rFonts w:hint="eastAsia"/>
                <w:bCs/>
                <w:lang w:eastAsia="zh-TW"/>
              </w:rPr>
              <w:t xml:space="preserve">7 </w:t>
            </w:r>
            <w:proofErr w:type="gramStart"/>
            <w:r w:rsidRPr="003F0F31">
              <w:rPr>
                <w:rFonts w:hint="eastAsia"/>
                <w:bCs/>
                <w:lang w:eastAsia="zh-TW"/>
              </w:rPr>
              <w:t>曆</w:t>
            </w:r>
            <w:proofErr w:type="gramEnd"/>
            <w:r w:rsidRPr="003F0F31">
              <w:rPr>
                <w:rFonts w:hint="eastAsia"/>
                <w:bCs/>
                <w:lang w:eastAsia="zh-TW"/>
              </w:rPr>
              <w:t>日</w:t>
            </w:r>
          </w:p>
          <w:p w:rsidR="002D1941" w:rsidRPr="003F0F31" w:rsidRDefault="002D1941" w:rsidP="002D1941">
            <w:pPr>
              <w:rPr>
                <w:bCs/>
                <w:lang w:eastAsia="zh-TW"/>
              </w:rPr>
            </w:pPr>
            <w:r w:rsidRPr="003F0F31">
              <w:rPr>
                <w:rFonts w:hint="eastAsia"/>
                <w:bCs/>
                <w:lang w:eastAsia="zh-TW"/>
              </w:rPr>
              <w:t xml:space="preserve">(2) 14 </w:t>
            </w:r>
            <w:proofErr w:type="gramStart"/>
            <w:r w:rsidRPr="003F0F31">
              <w:rPr>
                <w:rFonts w:hint="eastAsia"/>
                <w:bCs/>
                <w:lang w:eastAsia="zh-TW"/>
              </w:rPr>
              <w:t>曆</w:t>
            </w:r>
            <w:proofErr w:type="gramEnd"/>
            <w:r w:rsidRPr="003F0F31">
              <w:rPr>
                <w:rFonts w:hint="eastAsia"/>
                <w:bCs/>
                <w:lang w:eastAsia="zh-TW"/>
              </w:rPr>
              <w:t>日</w:t>
            </w:r>
          </w:p>
          <w:p w:rsidR="002D1941" w:rsidRPr="003F0F31" w:rsidRDefault="002D1941" w:rsidP="002D1941">
            <w:pPr>
              <w:rPr>
                <w:bCs/>
                <w:lang w:eastAsia="zh-TW"/>
              </w:rPr>
            </w:pPr>
            <w:r w:rsidRPr="003F0F31">
              <w:rPr>
                <w:rFonts w:hint="eastAsia"/>
                <w:bCs/>
                <w:lang w:eastAsia="zh-TW"/>
              </w:rPr>
              <w:lastRenderedPageBreak/>
              <w:t xml:space="preserve">(3) 21 </w:t>
            </w:r>
            <w:proofErr w:type="gramStart"/>
            <w:r w:rsidRPr="003F0F31">
              <w:rPr>
                <w:rFonts w:hint="eastAsia"/>
                <w:bCs/>
                <w:lang w:eastAsia="zh-TW"/>
              </w:rPr>
              <w:t>曆</w:t>
            </w:r>
            <w:proofErr w:type="gramEnd"/>
            <w:r w:rsidRPr="003F0F31">
              <w:rPr>
                <w:rFonts w:hint="eastAsia"/>
                <w:bCs/>
                <w:lang w:eastAsia="zh-TW"/>
              </w:rPr>
              <w:t>日</w:t>
            </w:r>
          </w:p>
          <w:p w:rsidR="002D1941" w:rsidRPr="003F0F31" w:rsidRDefault="002D1941" w:rsidP="002D1941">
            <w:pPr>
              <w:rPr>
                <w:bCs/>
                <w:lang w:eastAsia="zh-TW"/>
              </w:rPr>
            </w:pPr>
            <w:r w:rsidRPr="003F0F31">
              <w:rPr>
                <w:rFonts w:hint="eastAsia"/>
                <w:bCs/>
                <w:lang w:eastAsia="zh-TW"/>
              </w:rPr>
              <w:t xml:space="preserve">(4) 60 </w:t>
            </w:r>
            <w:proofErr w:type="gramStart"/>
            <w:r w:rsidRPr="003F0F31">
              <w:rPr>
                <w:rFonts w:hint="eastAsia"/>
                <w:bCs/>
                <w:lang w:eastAsia="zh-TW"/>
              </w:rPr>
              <w:t>曆</w:t>
            </w:r>
            <w:proofErr w:type="gramEnd"/>
            <w:r w:rsidRPr="003F0F31">
              <w:rPr>
                <w:rFonts w:hint="eastAsia"/>
                <w:bCs/>
                <w:lang w:eastAsia="zh-TW"/>
              </w:rPr>
              <w:t>日</w:t>
            </w:r>
          </w:p>
          <w:p w:rsidR="002D1941" w:rsidRPr="003F0F31" w:rsidRDefault="002D1941" w:rsidP="002D1941">
            <w:pPr>
              <w:rPr>
                <w:bCs/>
                <w:lang w:eastAsia="zh-TW"/>
              </w:rPr>
            </w:pPr>
            <w:r w:rsidRPr="003F0F31">
              <w:rPr>
                <w:rFonts w:hint="eastAsia"/>
                <w:bCs/>
                <w:lang w:eastAsia="zh-TW"/>
              </w:rPr>
              <w:t>【題解】若信用狀未規定期限，銀行不接受遲於裝運日</w:t>
            </w:r>
            <w:r w:rsidRPr="003F0F31">
              <w:rPr>
                <w:bCs/>
                <w:lang w:eastAsia="zh-TW"/>
              </w:rPr>
              <w:t>21</w:t>
            </w:r>
            <w:proofErr w:type="gramStart"/>
            <w:r w:rsidRPr="003F0F31">
              <w:rPr>
                <w:bCs/>
                <w:lang w:eastAsia="zh-TW"/>
              </w:rPr>
              <w:t>曆</w:t>
            </w:r>
            <w:proofErr w:type="gramEnd"/>
            <w:r w:rsidRPr="003F0F31">
              <w:rPr>
                <w:bCs/>
                <w:lang w:eastAsia="zh-TW"/>
              </w:rPr>
              <w:t>日後提示的提單。</w:t>
            </w:r>
          </w:p>
        </w:tc>
        <w:tc>
          <w:tcPr>
            <w:tcW w:w="593" w:type="dxa"/>
          </w:tcPr>
          <w:p w:rsidR="002D1941" w:rsidRPr="003F0F31" w:rsidRDefault="002D1941" w:rsidP="002D1941">
            <w:pPr>
              <w:jc w:val="center"/>
              <w:rPr>
                <w:bCs/>
              </w:rPr>
            </w:pPr>
            <w:r w:rsidRPr="003F0F31">
              <w:rPr>
                <w:bCs/>
              </w:rPr>
              <w:lastRenderedPageBreak/>
              <w:t>3</w:t>
            </w:r>
          </w:p>
        </w:tc>
      </w:tr>
      <w:tr w:rsidR="002D1941" w:rsidRPr="003F0F31" w:rsidTr="005363BD">
        <w:trPr>
          <w:trHeight w:val="726"/>
          <w:jc w:val="center"/>
        </w:trPr>
        <w:tc>
          <w:tcPr>
            <w:tcW w:w="567" w:type="dxa"/>
          </w:tcPr>
          <w:p w:rsidR="002D1941" w:rsidRPr="003F0F31" w:rsidRDefault="002D1941" w:rsidP="002D1941">
            <w:pPr>
              <w:pStyle w:val="TableParagraph"/>
              <w:spacing w:before="159"/>
              <w:ind w:left="52" w:right="44"/>
              <w:jc w:val="center"/>
              <w:rPr>
                <w:bCs/>
                <w:lang w:eastAsia="zh-TW"/>
              </w:rPr>
            </w:pPr>
            <w:r w:rsidRPr="003F0F31">
              <w:rPr>
                <w:rFonts w:hint="eastAsia"/>
                <w:bCs/>
                <w:lang w:eastAsia="zh-TW"/>
              </w:rPr>
              <w:t>13</w:t>
            </w:r>
          </w:p>
        </w:tc>
        <w:tc>
          <w:tcPr>
            <w:tcW w:w="9357" w:type="dxa"/>
          </w:tcPr>
          <w:p w:rsidR="002D1941" w:rsidRPr="003F0F31" w:rsidRDefault="002D1941" w:rsidP="002D1941">
            <w:pPr>
              <w:rPr>
                <w:bCs/>
                <w:lang w:eastAsia="zh-TW"/>
              </w:rPr>
            </w:pPr>
            <w:r w:rsidRPr="003F0F31">
              <w:rPr>
                <w:rFonts w:hint="eastAsia"/>
                <w:bCs/>
                <w:lang w:eastAsia="zh-TW"/>
              </w:rPr>
              <w:t>若信用狀未規定單據係由何人簽發或其資料內容為何，則下列何種單據之內容顯示符合所需單據之功能，且其 他方面亦依 UCP600 相關規定，銀行將就所提示者照單接受？(107年初階外匯人員第31屆進出口外匯)</w:t>
            </w:r>
          </w:p>
          <w:p w:rsidR="002D1941" w:rsidRPr="003F0F31" w:rsidRDefault="002D1941" w:rsidP="002D1941">
            <w:pPr>
              <w:rPr>
                <w:bCs/>
              </w:rPr>
            </w:pPr>
            <w:r w:rsidRPr="003F0F31">
              <w:rPr>
                <w:rFonts w:hint="eastAsia"/>
                <w:bCs/>
              </w:rPr>
              <w:t xml:space="preserve">(1) </w:t>
            </w:r>
            <w:proofErr w:type="spellStart"/>
            <w:r w:rsidRPr="003F0F31">
              <w:rPr>
                <w:rFonts w:hint="eastAsia"/>
                <w:bCs/>
              </w:rPr>
              <w:t>運送單據（Transport</w:t>
            </w:r>
            <w:proofErr w:type="spellEnd"/>
            <w:r w:rsidRPr="003F0F31">
              <w:rPr>
                <w:rFonts w:hint="eastAsia"/>
                <w:bCs/>
              </w:rPr>
              <w:t xml:space="preserve"> document）</w:t>
            </w:r>
          </w:p>
          <w:p w:rsidR="002D1941" w:rsidRPr="003F0F31" w:rsidRDefault="002D1941" w:rsidP="002D1941">
            <w:pPr>
              <w:rPr>
                <w:bCs/>
              </w:rPr>
            </w:pPr>
            <w:r w:rsidRPr="003F0F31">
              <w:rPr>
                <w:rFonts w:hint="eastAsia"/>
                <w:bCs/>
              </w:rPr>
              <w:t xml:space="preserve">(2) </w:t>
            </w:r>
            <w:proofErr w:type="spellStart"/>
            <w:r w:rsidRPr="003F0F31">
              <w:rPr>
                <w:rFonts w:hint="eastAsia"/>
                <w:bCs/>
              </w:rPr>
              <w:t>保險單據（Insurance</w:t>
            </w:r>
            <w:proofErr w:type="spellEnd"/>
            <w:r w:rsidRPr="003F0F31">
              <w:rPr>
                <w:rFonts w:hint="eastAsia"/>
                <w:bCs/>
              </w:rPr>
              <w:t xml:space="preserve"> document）</w:t>
            </w:r>
          </w:p>
          <w:p w:rsidR="002D1941" w:rsidRPr="003F0F31" w:rsidRDefault="002D1941" w:rsidP="002D1941">
            <w:pPr>
              <w:rPr>
                <w:bCs/>
              </w:rPr>
            </w:pPr>
            <w:r w:rsidRPr="003F0F31">
              <w:rPr>
                <w:rFonts w:hint="eastAsia"/>
                <w:bCs/>
              </w:rPr>
              <w:t xml:space="preserve">(3) </w:t>
            </w:r>
            <w:proofErr w:type="spellStart"/>
            <w:r w:rsidRPr="003F0F31">
              <w:rPr>
                <w:rFonts w:hint="eastAsia"/>
                <w:bCs/>
              </w:rPr>
              <w:t>商業發票（Commercial</w:t>
            </w:r>
            <w:proofErr w:type="spellEnd"/>
            <w:r w:rsidRPr="003F0F31">
              <w:rPr>
                <w:rFonts w:hint="eastAsia"/>
                <w:bCs/>
              </w:rPr>
              <w:t xml:space="preserve"> invoice）</w:t>
            </w:r>
          </w:p>
          <w:p w:rsidR="002D1941" w:rsidRPr="003F0F31" w:rsidRDefault="002D1941" w:rsidP="002D1941">
            <w:pPr>
              <w:rPr>
                <w:bCs/>
              </w:rPr>
            </w:pPr>
            <w:r w:rsidRPr="003F0F31">
              <w:rPr>
                <w:rFonts w:hint="eastAsia"/>
                <w:bCs/>
              </w:rPr>
              <w:t xml:space="preserve">(4) </w:t>
            </w:r>
            <w:proofErr w:type="spellStart"/>
            <w:r w:rsidRPr="003F0F31">
              <w:rPr>
                <w:rFonts w:hint="eastAsia"/>
                <w:bCs/>
              </w:rPr>
              <w:t>包裝單（Packing</w:t>
            </w:r>
            <w:proofErr w:type="spellEnd"/>
            <w:r w:rsidRPr="003F0F31">
              <w:rPr>
                <w:rFonts w:hint="eastAsia"/>
                <w:bCs/>
              </w:rPr>
              <w:t xml:space="preserve"> list）</w:t>
            </w:r>
          </w:p>
          <w:p w:rsidR="002D1941" w:rsidRPr="003F0F31" w:rsidRDefault="002D1941" w:rsidP="002D1941">
            <w:pPr>
              <w:rPr>
                <w:bCs/>
                <w:lang w:eastAsia="zh-TW"/>
              </w:rPr>
            </w:pPr>
            <w:r w:rsidRPr="003F0F31">
              <w:rPr>
                <w:rFonts w:hint="eastAsia"/>
                <w:bCs/>
                <w:lang w:eastAsia="zh-TW"/>
              </w:rPr>
              <w:t>【題解】依據</w:t>
            </w:r>
            <w:r w:rsidRPr="003F0F31">
              <w:rPr>
                <w:bCs/>
                <w:lang w:eastAsia="zh-TW"/>
              </w:rPr>
              <w:t>UCP600第14條，除運送單據、保險單據、商業發票外，若信用狀要求提示單據但未規定簽發人者，銀行得就所提示者照單全收。</w:t>
            </w:r>
          </w:p>
        </w:tc>
        <w:tc>
          <w:tcPr>
            <w:tcW w:w="593" w:type="dxa"/>
          </w:tcPr>
          <w:p w:rsidR="002D1941" w:rsidRPr="003F0F31" w:rsidRDefault="002D1941" w:rsidP="002D1941">
            <w:pPr>
              <w:jc w:val="center"/>
              <w:rPr>
                <w:bCs/>
              </w:rPr>
            </w:pPr>
            <w:r w:rsidRPr="003F0F31">
              <w:rPr>
                <w:bCs/>
              </w:rPr>
              <w:t>4</w:t>
            </w:r>
          </w:p>
        </w:tc>
      </w:tr>
      <w:tr w:rsidR="002D1941" w:rsidRPr="003F0F31" w:rsidTr="005363BD">
        <w:trPr>
          <w:trHeight w:val="726"/>
          <w:jc w:val="center"/>
        </w:trPr>
        <w:tc>
          <w:tcPr>
            <w:tcW w:w="567" w:type="dxa"/>
          </w:tcPr>
          <w:p w:rsidR="002D1941" w:rsidRPr="003F0F31" w:rsidRDefault="002D1941" w:rsidP="002D1941">
            <w:pPr>
              <w:pStyle w:val="TableParagraph"/>
              <w:spacing w:before="159"/>
              <w:ind w:left="52" w:right="44"/>
              <w:jc w:val="center"/>
              <w:rPr>
                <w:bCs/>
                <w:lang w:eastAsia="zh-TW"/>
              </w:rPr>
            </w:pPr>
            <w:r w:rsidRPr="003F0F31">
              <w:rPr>
                <w:rFonts w:hint="eastAsia"/>
                <w:bCs/>
                <w:lang w:eastAsia="zh-TW"/>
              </w:rPr>
              <w:t>14</w:t>
            </w:r>
          </w:p>
        </w:tc>
        <w:tc>
          <w:tcPr>
            <w:tcW w:w="9357" w:type="dxa"/>
          </w:tcPr>
          <w:p w:rsidR="002D1941" w:rsidRPr="003F0F31" w:rsidRDefault="002D1941" w:rsidP="002D1941">
            <w:pPr>
              <w:tabs>
                <w:tab w:val="left" w:pos="960"/>
              </w:tabs>
              <w:rPr>
                <w:bCs/>
                <w:lang w:eastAsia="zh-TW"/>
              </w:rPr>
            </w:pPr>
            <w:r w:rsidRPr="003F0F31">
              <w:rPr>
                <w:rFonts w:hint="eastAsia"/>
                <w:bCs/>
                <w:lang w:eastAsia="zh-TW"/>
              </w:rPr>
              <w:t>依 UCP600 規定，在信用狀未規定時，有關保險單據應投保之最低金額之敘述，下列何者正確？(103年初階外匯人員第 24屆進出口外匯)</w:t>
            </w:r>
          </w:p>
          <w:p w:rsidR="002D1941" w:rsidRPr="003F0F31" w:rsidRDefault="002D1941" w:rsidP="002D1941">
            <w:pPr>
              <w:tabs>
                <w:tab w:val="left" w:pos="960"/>
              </w:tabs>
              <w:rPr>
                <w:bCs/>
                <w:lang w:eastAsia="zh-TW"/>
              </w:rPr>
            </w:pPr>
            <w:r w:rsidRPr="003F0F31">
              <w:rPr>
                <w:rFonts w:hint="eastAsia"/>
                <w:bCs/>
                <w:lang w:eastAsia="zh-TW"/>
              </w:rPr>
              <w:t>(1) 信用狀金額之 100%</w:t>
            </w:r>
          </w:p>
          <w:p w:rsidR="002D1941" w:rsidRPr="003F0F31" w:rsidRDefault="002D1941" w:rsidP="002D1941">
            <w:pPr>
              <w:tabs>
                <w:tab w:val="left" w:pos="960"/>
              </w:tabs>
              <w:rPr>
                <w:bCs/>
                <w:lang w:eastAsia="zh-TW"/>
              </w:rPr>
            </w:pPr>
            <w:r w:rsidRPr="003F0F31">
              <w:rPr>
                <w:rFonts w:hint="eastAsia"/>
                <w:bCs/>
                <w:lang w:eastAsia="zh-TW"/>
              </w:rPr>
              <w:t>(2) CIF 或 CIP 價額之 110%</w:t>
            </w:r>
          </w:p>
          <w:p w:rsidR="002D1941" w:rsidRPr="003F0F31" w:rsidRDefault="002D1941" w:rsidP="002D1941">
            <w:pPr>
              <w:tabs>
                <w:tab w:val="left" w:pos="960"/>
              </w:tabs>
              <w:rPr>
                <w:bCs/>
                <w:lang w:eastAsia="zh-TW"/>
              </w:rPr>
            </w:pPr>
            <w:r w:rsidRPr="003F0F31">
              <w:rPr>
                <w:rFonts w:hint="eastAsia"/>
                <w:bCs/>
                <w:lang w:eastAsia="zh-TW"/>
              </w:rPr>
              <w:t>(3) 海運提單金額之 110%</w:t>
            </w:r>
          </w:p>
          <w:p w:rsidR="002D1941" w:rsidRPr="003F0F31" w:rsidRDefault="002D1941" w:rsidP="002D1941">
            <w:pPr>
              <w:tabs>
                <w:tab w:val="left" w:pos="960"/>
              </w:tabs>
              <w:rPr>
                <w:bCs/>
                <w:lang w:eastAsia="zh-TW"/>
              </w:rPr>
            </w:pPr>
            <w:r w:rsidRPr="003F0F31">
              <w:rPr>
                <w:rFonts w:hint="eastAsia"/>
                <w:bCs/>
                <w:lang w:eastAsia="zh-TW"/>
              </w:rPr>
              <w:t>(4) 兌付或讓購之金額，或貨物總價額，</w:t>
            </w:r>
            <w:proofErr w:type="gramStart"/>
            <w:r w:rsidRPr="003F0F31">
              <w:rPr>
                <w:rFonts w:hint="eastAsia"/>
                <w:bCs/>
                <w:lang w:eastAsia="zh-TW"/>
              </w:rPr>
              <w:t>以孰低</w:t>
            </w:r>
            <w:proofErr w:type="gramEnd"/>
            <w:r w:rsidRPr="003F0F31">
              <w:rPr>
                <w:rFonts w:hint="eastAsia"/>
                <w:bCs/>
                <w:lang w:eastAsia="zh-TW"/>
              </w:rPr>
              <w:t>之 110%</w:t>
            </w:r>
          </w:p>
          <w:p w:rsidR="002D1941" w:rsidRPr="003F0F31" w:rsidRDefault="002D1941" w:rsidP="002D1941">
            <w:pPr>
              <w:tabs>
                <w:tab w:val="left" w:pos="960"/>
              </w:tabs>
              <w:rPr>
                <w:bCs/>
                <w:lang w:eastAsia="zh-TW"/>
              </w:rPr>
            </w:pPr>
            <w:r w:rsidRPr="003F0F31">
              <w:rPr>
                <w:rFonts w:hint="eastAsia"/>
                <w:bCs/>
                <w:lang w:eastAsia="zh-TW"/>
              </w:rPr>
              <w:t>【題解】若信用狀未規定，投保之最低金額應為發票金額之</w:t>
            </w:r>
            <w:r w:rsidRPr="003F0F31">
              <w:rPr>
                <w:bCs/>
                <w:lang w:eastAsia="zh-TW"/>
              </w:rPr>
              <w:t>110%</w:t>
            </w:r>
          </w:p>
        </w:tc>
        <w:tc>
          <w:tcPr>
            <w:tcW w:w="593" w:type="dxa"/>
          </w:tcPr>
          <w:p w:rsidR="002D1941" w:rsidRPr="003F0F31" w:rsidRDefault="002D1941" w:rsidP="002D1941">
            <w:pPr>
              <w:jc w:val="center"/>
              <w:rPr>
                <w:bCs/>
              </w:rPr>
            </w:pPr>
            <w:r w:rsidRPr="003F0F31">
              <w:rPr>
                <w:bCs/>
              </w:rPr>
              <w:t>2</w:t>
            </w:r>
          </w:p>
        </w:tc>
      </w:tr>
      <w:tr w:rsidR="002D1941" w:rsidRPr="003F0F31" w:rsidTr="005363BD">
        <w:trPr>
          <w:trHeight w:val="726"/>
          <w:jc w:val="center"/>
        </w:trPr>
        <w:tc>
          <w:tcPr>
            <w:tcW w:w="567" w:type="dxa"/>
          </w:tcPr>
          <w:p w:rsidR="002D1941" w:rsidRPr="003F0F31" w:rsidRDefault="002D1941" w:rsidP="002D1941">
            <w:pPr>
              <w:pStyle w:val="TableParagraph"/>
              <w:spacing w:before="159"/>
              <w:ind w:left="52" w:right="44"/>
              <w:jc w:val="center"/>
              <w:rPr>
                <w:bCs/>
                <w:lang w:eastAsia="zh-TW"/>
              </w:rPr>
            </w:pPr>
            <w:r w:rsidRPr="003F0F31">
              <w:rPr>
                <w:rFonts w:hint="eastAsia"/>
                <w:bCs/>
                <w:lang w:eastAsia="zh-TW"/>
              </w:rPr>
              <w:t>15</w:t>
            </w:r>
          </w:p>
        </w:tc>
        <w:tc>
          <w:tcPr>
            <w:tcW w:w="9357" w:type="dxa"/>
          </w:tcPr>
          <w:p w:rsidR="002D1941" w:rsidRPr="003F0F31" w:rsidRDefault="002D1941" w:rsidP="002D1941">
            <w:pPr>
              <w:rPr>
                <w:bCs/>
                <w:lang w:eastAsia="zh-TW"/>
              </w:rPr>
            </w:pPr>
            <w:r w:rsidRPr="003F0F31">
              <w:rPr>
                <w:rFonts w:hint="eastAsia"/>
                <w:bCs/>
                <w:lang w:eastAsia="zh-TW"/>
              </w:rPr>
              <w:t>開狀銀行受理進口商開狀，</w:t>
            </w:r>
            <w:proofErr w:type="gramStart"/>
            <w:r w:rsidRPr="003F0F31">
              <w:rPr>
                <w:rFonts w:hint="eastAsia"/>
                <w:bCs/>
                <w:lang w:eastAsia="zh-TW"/>
              </w:rPr>
              <w:t>倘須徵提</w:t>
            </w:r>
            <w:proofErr w:type="gramEnd"/>
            <w:r w:rsidRPr="003F0F31">
              <w:rPr>
                <w:rFonts w:hint="eastAsia"/>
                <w:bCs/>
                <w:lang w:eastAsia="zh-TW"/>
              </w:rPr>
              <w:t>保險單者，下列敘述何者正確？(104年初階外匯人員第14屆進口外匯)</w:t>
            </w:r>
          </w:p>
          <w:p w:rsidR="002D1941" w:rsidRPr="003F0F31" w:rsidRDefault="002D1941" w:rsidP="002D1941">
            <w:pPr>
              <w:rPr>
                <w:bCs/>
                <w:lang w:eastAsia="zh-TW"/>
              </w:rPr>
            </w:pPr>
            <w:r w:rsidRPr="003F0F31">
              <w:rPr>
                <w:rFonts w:hint="eastAsia"/>
                <w:bCs/>
                <w:lang w:eastAsia="zh-TW"/>
              </w:rPr>
              <w:t xml:space="preserve">(1) </w:t>
            </w:r>
            <w:proofErr w:type="gramStart"/>
            <w:r w:rsidRPr="003F0F31">
              <w:rPr>
                <w:rFonts w:hint="eastAsia"/>
                <w:bCs/>
                <w:lang w:eastAsia="zh-TW"/>
              </w:rPr>
              <w:t>徵提保險單</w:t>
            </w:r>
            <w:proofErr w:type="gramEnd"/>
            <w:r w:rsidRPr="003F0F31">
              <w:rPr>
                <w:rFonts w:hint="eastAsia"/>
                <w:bCs/>
                <w:lang w:eastAsia="zh-TW"/>
              </w:rPr>
              <w:t>正本與保費收據正本，且保單日期應在</w:t>
            </w:r>
            <w:proofErr w:type="gramStart"/>
            <w:r w:rsidRPr="003F0F31">
              <w:rPr>
                <w:rFonts w:hint="eastAsia"/>
                <w:bCs/>
                <w:lang w:eastAsia="zh-TW"/>
              </w:rPr>
              <w:t>開狀日之前</w:t>
            </w:r>
            <w:proofErr w:type="gramEnd"/>
            <w:r w:rsidRPr="003F0F31">
              <w:rPr>
                <w:rFonts w:hint="eastAsia"/>
                <w:bCs/>
                <w:lang w:eastAsia="zh-TW"/>
              </w:rPr>
              <w:t>或同日</w:t>
            </w:r>
          </w:p>
          <w:p w:rsidR="002D1941" w:rsidRPr="003F0F31" w:rsidRDefault="002D1941" w:rsidP="002D1941">
            <w:pPr>
              <w:rPr>
                <w:bCs/>
                <w:lang w:eastAsia="zh-TW"/>
              </w:rPr>
            </w:pPr>
            <w:r w:rsidRPr="003F0F31">
              <w:rPr>
                <w:rFonts w:hint="eastAsia"/>
                <w:bCs/>
                <w:lang w:eastAsia="zh-TW"/>
              </w:rPr>
              <w:t xml:space="preserve">(2) </w:t>
            </w:r>
            <w:proofErr w:type="gramStart"/>
            <w:r w:rsidRPr="003F0F31">
              <w:rPr>
                <w:rFonts w:hint="eastAsia"/>
                <w:bCs/>
                <w:lang w:eastAsia="zh-TW"/>
              </w:rPr>
              <w:t>徵提保險單</w:t>
            </w:r>
            <w:proofErr w:type="gramEnd"/>
            <w:r w:rsidRPr="003F0F31">
              <w:rPr>
                <w:rFonts w:hint="eastAsia"/>
                <w:bCs/>
                <w:lang w:eastAsia="zh-TW"/>
              </w:rPr>
              <w:t>正本與保費收據副本，且保單日期應在</w:t>
            </w:r>
            <w:proofErr w:type="gramStart"/>
            <w:r w:rsidRPr="003F0F31">
              <w:rPr>
                <w:rFonts w:hint="eastAsia"/>
                <w:bCs/>
                <w:lang w:eastAsia="zh-TW"/>
              </w:rPr>
              <w:t>開狀日之前</w:t>
            </w:r>
            <w:proofErr w:type="gramEnd"/>
            <w:r w:rsidRPr="003F0F31">
              <w:rPr>
                <w:rFonts w:hint="eastAsia"/>
                <w:bCs/>
                <w:lang w:eastAsia="zh-TW"/>
              </w:rPr>
              <w:t>或同日</w:t>
            </w:r>
          </w:p>
          <w:p w:rsidR="002D1941" w:rsidRPr="003F0F31" w:rsidRDefault="002D1941" w:rsidP="002D1941">
            <w:pPr>
              <w:rPr>
                <w:bCs/>
                <w:lang w:eastAsia="zh-TW"/>
              </w:rPr>
            </w:pPr>
            <w:r w:rsidRPr="003F0F31">
              <w:rPr>
                <w:rFonts w:hint="eastAsia"/>
                <w:bCs/>
                <w:lang w:eastAsia="zh-TW"/>
              </w:rPr>
              <w:t xml:space="preserve">(3) </w:t>
            </w:r>
            <w:proofErr w:type="gramStart"/>
            <w:r w:rsidRPr="003F0F31">
              <w:rPr>
                <w:rFonts w:hint="eastAsia"/>
                <w:bCs/>
                <w:lang w:eastAsia="zh-TW"/>
              </w:rPr>
              <w:t>徵提保險單</w:t>
            </w:r>
            <w:proofErr w:type="gramEnd"/>
            <w:r w:rsidRPr="003F0F31">
              <w:rPr>
                <w:rFonts w:hint="eastAsia"/>
                <w:bCs/>
                <w:lang w:eastAsia="zh-TW"/>
              </w:rPr>
              <w:t>正本與保費收據副本，且保單日期應在</w:t>
            </w:r>
            <w:proofErr w:type="gramStart"/>
            <w:r w:rsidRPr="003F0F31">
              <w:rPr>
                <w:rFonts w:hint="eastAsia"/>
                <w:bCs/>
                <w:lang w:eastAsia="zh-TW"/>
              </w:rPr>
              <w:t>開狀日之後</w:t>
            </w:r>
            <w:proofErr w:type="gramEnd"/>
          </w:p>
          <w:p w:rsidR="002D1941" w:rsidRPr="003F0F31" w:rsidRDefault="002D1941" w:rsidP="002D1941">
            <w:pPr>
              <w:rPr>
                <w:bCs/>
                <w:lang w:eastAsia="zh-TW"/>
              </w:rPr>
            </w:pPr>
            <w:r w:rsidRPr="003F0F31">
              <w:rPr>
                <w:rFonts w:hint="eastAsia"/>
                <w:bCs/>
                <w:lang w:eastAsia="zh-TW"/>
              </w:rPr>
              <w:t xml:space="preserve">(4)  </w:t>
            </w:r>
            <w:proofErr w:type="gramStart"/>
            <w:r w:rsidRPr="003F0F31">
              <w:rPr>
                <w:rFonts w:hint="eastAsia"/>
                <w:bCs/>
                <w:lang w:eastAsia="zh-TW"/>
              </w:rPr>
              <w:t>徵提保險單</w:t>
            </w:r>
            <w:proofErr w:type="gramEnd"/>
            <w:r w:rsidRPr="003F0F31">
              <w:rPr>
                <w:rFonts w:hint="eastAsia"/>
                <w:bCs/>
                <w:lang w:eastAsia="zh-TW"/>
              </w:rPr>
              <w:t>副本與保費收據正本，且保單日期應在</w:t>
            </w:r>
            <w:proofErr w:type="gramStart"/>
            <w:r w:rsidRPr="003F0F31">
              <w:rPr>
                <w:rFonts w:hint="eastAsia"/>
                <w:bCs/>
                <w:lang w:eastAsia="zh-TW"/>
              </w:rPr>
              <w:t>開狀日之前</w:t>
            </w:r>
            <w:proofErr w:type="gramEnd"/>
            <w:r w:rsidRPr="003F0F31">
              <w:rPr>
                <w:rFonts w:hint="eastAsia"/>
                <w:bCs/>
                <w:lang w:eastAsia="zh-TW"/>
              </w:rPr>
              <w:t>或同日</w:t>
            </w:r>
          </w:p>
        </w:tc>
        <w:tc>
          <w:tcPr>
            <w:tcW w:w="593" w:type="dxa"/>
          </w:tcPr>
          <w:p w:rsidR="002D1941" w:rsidRPr="003F0F31" w:rsidRDefault="002D1941" w:rsidP="002D1941">
            <w:pPr>
              <w:jc w:val="center"/>
              <w:rPr>
                <w:bCs/>
              </w:rPr>
            </w:pPr>
            <w:r w:rsidRPr="003F0F31">
              <w:rPr>
                <w:bCs/>
              </w:rPr>
              <w:t>2</w:t>
            </w:r>
          </w:p>
        </w:tc>
      </w:tr>
      <w:tr w:rsidR="002D1941" w:rsidRPr="003F0F31" w:rsidTr="005363BD">
        <w:trPr>
          <w:trHeight w:val="726"/>
          <w:jc w:val="center"/>
        </w:trPr>
        <w:tc>
          <w:tcPr>
            <w:tcW w:w="567" w:type="dxa"/>
          </w:tcPr>
          <w:p w:rsidR="002D1941" w:rsidRPr="003F0F31" w:rsidRDefault="002D1941" w:rsidP="002D1941">
            <w:pPr>
              <w:pStyle w:val="TableParagraph"/>
              <w:spacing w:before="159"/>
              <w:ind w:left="52" w:right="44"/>
              <w:jc w:val="center"/>
              <w:rPr>
                <w:bCs/>
                <w:lang w:eastAsia="zh-TW"/>
              </w:rPr>
            </w:pPr>
            <w:r w:rsidRPr="003F0F31">
              <w:rPr>
                <w:rFonts w:hint="eastAsia"/>
                <w:bCs/>
                <w:lang w:eastAsia="zh-TW"/>
              </w:rPr>
              <w:t>16</w:t>
            </w:r>
          </w:p>
        </w:tc>
        <w:tc>
          <w:tcPr>
            <w:tcW w:w="9357" w:type="dxa"/>
          </w:tcPr>
          <w:p w:rsidR="002D1941" w:rsidRPr="003F0F31" w:rsidRDefault="002D1941" w:rsidP="002D1941">
            <w:pPr>
              <w:rPr>
                <w:bCs/>
                <w:lang w:eastAsia="zh-TW"/>
              </w:rPr>
            </w:pPr>
            <w:r w:rsidRPr="003F0F31">
              <w:rPr>
                <w:rFonts w:hint="eastAsia"/>
                <w:bCs/>
                <w:lang w:eastAsia="zh-TW"/>
              </w:rPr>
              <w:t>以 SWIFT MT700 開狀時，倘 31C 欄位（開狀日期）</w:t>
            </w:r>
            <w:proofErr w:type="gramStart"/>
            <w:r w:rsidRPr="003F0F31">
              <w:rPr>
                <w:rFonts w:hint="eastAsia"/>
                <w:bCs/>
                <w:lang w:eastAsia="zh-TW"/>
              </w:rPr>
              <w:t>留空未填</w:t>
            </w:r>
            <w:proofErr w:type="gramEnd"/>
            <w:r w:rsidRPr="003F0F31">
              <w:rPr>
                <w:rFonts w:hint="eastAsia"/>
                <w:bCs/>
                <w:lang w:eastAsia="zh-TW"/>
              </w:rPr>
              <w:t>列，則應以下列何者為開狀日期？(102年初階外匯人員第21屆進出口外匯)</w:t>
            </w:r>
          </w:p>
          <w:p w:rsidR="002D1941" w:rsidRPr="003F0F31" w:rsidRDefault="002D1941" w:rsidP="002D1941">
            <w:pPr>
              <w:rPr>
                <w:bCs/>
                <w:lang w:eastAsia="zh-TW"/>
              </w:rPr>
            </w:pPr>
            <w:r w:rsidRPr="003F0F31">
              <w:rPr>
                <w:rFonts w:hint="eastAsia"/>
                <w:bCs/>
                <w:lang w:eastAsia="zh-TW"/>
              </w:rPr>
              <w:t>(1) 通知銀行</w:t>
            </w:r>
            <w:proofErr w:type="gramStart"/>
            <w:r w:rsidRPr="003F0F31">
              <w:rPr>
                <w:rFonts w:hint="eastAsia"/>
                <w:bCs/>
                <w:lang w:eastAsia="zh-TW"/>
              </w:rPr>
              <w:t>之收電日期</w:t>
            </w:r>
            <w:proofErr w:type="gramEnd"/>
          </w:p>
          <w:p w:rsidR="002D1941" w:rsidRPr="003F0F31" w:rsidRDefault="002D1941" w:rsidP="002D1941">
            <w:pPr>
              <w:rPr>
                <w:bCs/>
                <w:lang w:eastAsia="zh-TW"/>
              </w:rPr>
            </w:pPr>
            <w:r w:rsidRPr="003F0F31">
              <w:rPr>
                <w:rFonts w:hint="eastAsia"/>
                <w:bCs/>
                <w:lang w:eastAsia="zh-TW"/>
              </w:rPr>
              <w:t>(2) 通知銀行之通知日期</w:t>
            </w:r>
          </w:p>
          <w:p w:rsidR="002D1941" w:rsidRPr="003F0F31" w:rsidRDefault="002D1941" w:rsidP="002D1941">
            <w:pPr>
              <w:rPr>
                <w:bCs/>
                <w:lang w:eastAsia="zh-TW"/>
              </w:rPr>
            </w:pPr>
            <w:r w:rsidRPr="003F0F31">
              <w:rPr>
                <w:rFonts w:hint="eastAsia"/>
                <w:bCs/>
                <w:lang w:eastAsia="zh-TW"/>
              </w:rPr>
              <w:t>(3) 開狀銀行之發電日期</w:t>
            </w:r>
          </w:p>
          <w:p w:rsidR="002D1941" w:rsidRPr="003F0F31" w:rsidRDefault="002D1941" w:rsidP="002D1941">
            <w:pPr>
              <w:rPr>
                <w:bCs/>
                <w:lang w:eastAsia="zh-TW"/>
              </w:rPr>
            </w:pPr>
            <w:r w:rsidRPr="003F0F31">
              <w:rPr>
                <w:rFonts w:hint="eastAsia"/>
                <w:bCs/>
                <w:lang w:eastAsia="zh-TW"/>
              </w:rPr>
              <w:t>(4) 開狀銀行之收件日期</w:t>
            </w:r>
          </w:p>
          <w:p w:rsidR="002D1941" w:rsidRPr="003F0F31" w:rsidRDefault="002D1941" w:rsidP="002D1941">
            <w:pPr>
              <w:rPr>
                <w:bCs/>
                <w:lang w:eastAsia="zh-TW"/>
              </w:rPr>
            </w:pPr>
            <w:r w:rsidRPr="003F0F31">
              <w:rPr>
                <w:rFonts w:hint="eastAsia"/>
                <w:bCs/>
                <w:lang w:eastAsia="zh-TW"/>
              </w:rPr>
              <w:t>【題解】若</w:t>
            </w:r>
            <w:r w:rsidRPr="003F0F31">
              <w:rPr>
                <w:bCs/>
                <w:lang w:eastAsia="zh-TW"/>
              </w:rPr>
              <w:t>31C欄位（開狀日期）</w:t>
            </w:r>
            <w:proofErr w:type="gramStart"/>
            <w:r w:rsidRPr="003F0F31">
              <w:rPr>
                <w:bCs/>
                <w:lang w:eastAsia="zh-TW"/>
              </w:rPr>
              <w:t>留空未填</w:t>
            </w:r>
            <w:proofErr w:type="gramEnd"/>
            <w:r w:rsidRPr="003F0F31">
              <w:rPr>
                <w:bCs/>
                <w:lang w:eastAsia="zh-TW"/>
              </w:rPr>
              <w:t>列，應以開狀銀行之發電日期為</w:t>
            </w:r>
            <w:proofErr w:type="gramStart"/>
            <w:r w:rsidRPr="003F0F31">
              <w:rPr>
                <w:bCs/>
                <w:lang w:eastAsia="zh-TW"/>
              </w:rPr>
              <w:t>開狀日</w:t>
            </w:r>
            <w:proofErr w:type="gramEnd"/>
            <w:r w:rsidRPr="003F0F31">
              <w:rPr>
                <w:bCs/>
                <w:lang w:eastAsia="zh-TW"/>
              </w:rPr>
              <w:t>。</w:t>
            </w:r>
          </w:p>
        </w:tc>
        <w:tc>
          <w:tcPr>
            <w:tcW w:w="593" w:type="dxa"/>
          </w:tcPr>
          <w:p w:rsidR="002D1941" w:rsidRPr="003F0F31" w:rsidRDefault="002D1941" w:rsidP="002D1941">
            <w:pPr>
              <w:jc w:val="center"/>
              <w:rPr>
                <w:bCs/>
              </w:rPr>
            </w:pPr>
            <w:r w:rsidRPr="003F0F31">
              <w:rPr>
                <w:bCs/>
              </w:rPr>
              <w:t>3</w:t>
            </w:r>
          </w:p>
        </w:tc>
      </w:tr>
      <w:tr w:rsidR="002D1941" w:rsidRPr="003F0F31" w:rsidTr="005363BD">
        <w:trPr>
          <w:trHeight w:val="726"/>
          <w:jc w:val="center"/>
        </w:trPr>
        <w:tc>
          <w:tcPr>
            <w:tcW w:w="567" w:type="dxa"/>
          </w:tcPr>
          <w:p w:rsidR="002D1941" w:rsidRPr="003F0F31" w:rsidRDefault="002D1941" w:rsidP="002D1941">
            <w:pPr>
              <w:pStyle w:val="TableParagraph"/>
              <w:spacing w:before="159"/>
              <w:ind w:left="52" w:right="44"/>
              <w:jc w:val="center"/>
              <w:rPr>
                <w:bCs/>
                <w:lang w:eastAsia="zh-TW"/>
              </w:rPr>
            </w:pPr>
            <w:r w:rsidRPr="003F0F31">
              <w:rPr>
                <w:rFonts w:hint="eastAsia"/>
                <w:bCs/>
                <w:lang w:eastAsia="zh-TW"/>
              </w:rPr>
              <w:t>17</w:t>
            </w:r>
          </w:p>
        </w:tc>
        <w:tc>
          <w:tcPr>
            <w:tcW w:w="9357" w:type="dxa"/>
          </w:tcPr>
          <w:p w:rsidR="002D1941" w:rsidRPr="003F0F31" w:rsidRDefault="002D1941" w:rsidP="002D1941">
            <w:pPr>
              <w:rPr>
                <w:bCs/>
                <w:lang w:eastAsia="zh-TW"/>
              </w:rPr>
            </w:pPr>
            <w:r w:rsidRPr="003F0F31">
              <w:rPr>
                <w:rFonts w:hint="eastAsia"/>
                <w:bCs/>
                <w:lang w:eastAsia="zh-TW"/>
              </w:rPr>
              <w:t>假如L/C 未另外規定，銀行審核出口押匯單據，發現下列四種情形，請問何者會被認為係有瑕疵？（104年初階外匯人員第19屆出口外匯）</w:t>
            </w:r>
          </w:p>
          <w:p w:rsidR="002D1941" w:rsidRPr="003F0F31" w:rsidRDefault="002D1941" w:rsidP="002D1941">
            <w:pPr>
              <w:rPr>
                <w:bCs/>
                <w:lang w:eastAsia="zh-TW"/>
              </w:rPr>
            </w:pPr>
            <w:r w:rsidRPr="003F0F31">
              <w:rPr>
                <w:rFonts w:hint="eastAsia"/>
                <w:bCs/>
                <w:lang w:eastAsia="zh-TW"/>
              </w:rPr>
              <w:t>(1) 部分裝運</w:t>
            </w:r>
          </w:p>
          <w:p w:rsidR="002D1941" w:rsidRPr="003F0F31" w:rsidRDefault="002D1941" w:rsidP="002D1941">
            <w:pPr>
              <w:rPr>
                <w:bCs/>
                <w:lang w:eastAsia="zh-TW"/>
              </w:rPr>
            </w:pPr>
            <w:r w:rsidRPr="003F0F31">
              <w:rPr>
                <w:rFonts w:hint="eastAsia"/>
                <w:bCs/>
                <w:lang w:eastAsia="zh-TW"/>
              </w:rPr>
              <w:t>(2) 提單上表明貨物裝在甲板</w:t>
            </w:r>
          </w:p>
          <w:p w:rsidR="002D1941" w:rsidRPr="003F0F31" w:rsidRDefault="002D1941" w:rsidP="002D1941">
            <w:pPr>
              <w:rPr>
                <w:bCs/>
                <w:lang w:eastAsia="zh-TW"/>
              </w:rPr>
            </w:pPr>
            <w:r w:rsidRPr="003F0F31">
              <w:rPr>
                <w:rFonts w:hint="eastAsia"/>
                <w:bCs/>
                <w:lang w:eastAsia="zh-TW"/>
              </w:rPr>
              <w:t>(3) 商業發票上貨物之說明與信用狀上之說明相符合</w:t>
            </w:r>
          </w:p>
          <w:p w:rsidR="002D1941" w:rsidRPr="003F0F31" w:rsidRDefault="002D1941" w:rsidP="002D1941">
            <w:pPr>
              <w:rPr>
                <w:bCs/>
              </w:rPr>
            </w:pPr>
            <w:r w:rsidRPr="003F0F31">
              <w:rPr>
                <w:rFonts w:hint="eastAsia"/>
                <w:bCs/>
              </w:rPr>
              <w:t xml:space="preserve">(4) </w:t>
            </w:r>
            <w:proofErr w:type="spellStart"/>
            <w:r w:rsidRPr="003F0F31">
              <w:rPr>
                <w:rFonts w:hint="eastAsia"/>
                <w:bCs/>
              </w:rPr>
              <w:t>信用狀規定B</w:t>
            </w:r>
            <w:proofErr w:type="spellEnd"/>
            <w:r w:rsidRPr="003F0F31">
              <w:rPr>
                <w:rFonts w:hint="eastAsia"/>
                <w:bCs/>
              </w:rPr>
              <w:t>/L MADE OUT TO ORDER OF SHIPPER AND BLANK ENDORSED ，</w:t>
            </w:r>
            <w:proofErr w:type="spellStart"/>
            <w:r w:rsidRPr="003F0F31">
              <w:rPr>
                <w:rFonts w:hint="eastAsia"/>
                <w:bCs/>
              </w:rPr>
              <w:t>該提單已</w:t>
            </w:r>
            <w:r w:rsidRPr="003F0F31">
              <w:rPr>
                <w:rFonts w:hint="eastAsia"/>
                <w:bCs/>
              </w:rPr>
              <w:lastRenderedPageBreak/>
              <w:t>由託運人作成空白背書</w:t>
            </w:r>
            <w:proofErr w:type="spellEnd"/>
          </w:p>
          <w:p w:rsidR="002D1941" w:rsidRPr="003F0F31" w:rsidRDefault="002D1941" w:rsidP="002D1941">
            <w:pPr>
              <w:rPr>
                <w:bCs/>
                <w:lang w:eastAsia="zh-TW"/>
              </w:rPr>
            </w:pPr>
            <w:r w:rsidRPr="003F0F31">
              <w:rPr>
                <w:rFonts w:hint="eastAsia"/>
                <w:bCs/>
                <w:lang w:eastAsia="zh-TW"/>
              </w:rPr>
              <w:t>【題解】運送單據不</w:t>
            </w:r>
            <w:proofErr w:type="gramStart"/>
            <w:r w:rsidRPr="003F0F31">
              <w:rPr>
                <w:rFonts w:hint="eastAsia"/>
                <w:bCs/>
                <w:lang w:eastAsia="zh-TW"/>
              </w:rPr>
              <w:t>可以標述貨物</w:t>
            </w:r>
            <w:proofErr w:type="gramEnd"/>
            <w:r w:rsidRPr="003F0F31">
              <w:rPr>
                <w:rFonts w:hint="eastAsia"/>
                <w:bCs/>
                <w:lang w:eastAsia="zh-TW"/>
              </w:rPr>
              <w:t>是或將被裝載於甲板上，但若標</w:t>
            </w:r>
            <w:proofErr w:type="gramStart"/>
            <w:r w:rsidRPr="003F0F31">
              <w:rPr>
                <w:rFonts w:hint="eastAsia"/>
                <w:bCs/>
                <w:lang w:eastAsia="zh-TW"/>
              </w:rPr>
              <w:t>述著</w:t>
            </w:r>
            <w:proofErr w:type="gramEnd"/>
            <w:r w:rsidRPr="003F0F31">
              <w:rPr>
                <w:rFonts w:hint="eastAsia"/>
                <w:bCs/>
                <w:lang w:eastAsia="zh-TW"/>
              </w:rPr>
              <w:t>「該貨物德被裝載在甲板上」是可以接受的。</w:t>
            </w:r>
          </w:p>
        </w:tc>
        <w:tc>
          <w:tcPr>
            <w:tcW w:w="593" w:type="dxa"/>
          </w:tcPr>
          <w:p w:rsidR="002D1941" w:rsidRPr="003F0F31" w:rsidRDefault="002D1941" w:rsidP="002D1941">
            <w:pPr>
              <w:jc w:val="center"/>
              <w:rPr>
                <w:bCs/>
              </w:rPr>
            </w:pPr>
            <w:r w:rsidRPr="003F0F31">
              <w:rPr>
                <w:bCs/>
              </w:rPr>
              <w:lastRenderedPageBreak/>
              <w:t>2</w:t>
            </w:r>
          </w:p>
        </w:tc>
      </w:tr>
      <w:tr w:rsidR="002D1941" w:rsidRPr="003F0F31" w:rsidTr="005363BD">
        <w:trPr>
          <w:trHeight w:val="726"/>
          <w:jc w:val="center"/>
        </w:trPr>
        <w:tc>
          <w:tcPr>
            <w:tcW w:w="567" w:type="dxa"/>
          </w:tcPr>
          <w:p w:rsidR="002D1941" w:rsidRPr="003F0F31" w:rsidRDefault="002D1941" w:rsidP="002D1941">
            <w:pPr>
              <w:pStyle w:val="TableParagraph"/>
              <w:spacing w:before="159"/>
              <w:ind w:left="52" w:right="44"/>
              <w:jc w:val="center"/>
              <w:rPr>
                <w:bCs/>
                <w:lang w:eastAsia="zh-TW"/>
              </w:rPr>
            </w:pPr>
            <w:r w:rsidRPr="003F0F31">
              <w:rPr>
                <w:rFonts w:hint="eastAsia"/>
                <w:bCs/>
                <w:lang w:eastAsia="zh-TW"/>
              </w:rPr>
              <w:t>18</w:t>
            </w:r>
          </w:p>
        </w:tc>
        <w:tc>
          <w:tcPr>
            <w:tcW w:w="9357" w:type="dxa"/>
          </w:tcPr>
          <w:p w:rsidR="002D1941" w:rsidRPr="003F0F31" w:rsidRDefault="002D1941" w:rsidP="002D1941">
            <w:pPr>
              <w:rPr>
                <w:bCs/>
                <w:lang w:eastAsia="zh-TW"/>
              </w:rPr>
            </w:pPr>
            <w:r w:rsidRPr="003F0F31">
              <w:rPr>
                <w:rFonts w:hint="eastAsia"/>
                <w:bCs/>
                <w:lang w:eastAsia="zh-TW"/>
              </w:rPr>
              <w:t>有關進口單據銀行審查之原則，下列敘述何者錯誤？（104年初階外匯人員第20屆進口外匯）</w:t>
            </w:r>
          </w:p>
          <w:p w:rsidR="002D1941" w:rsidRPr="003F0F31" w:rsidRDefault="002D1941" w:rsidP="002D1941">
            <w:pPr>
              <w:rPr>
                <w:bCs/>
                <w:lang w:eastAsia="zh-TW"/>
              </w:rPr>
            </w:pPr>
            <w:r w:rsidRPr="003F0F31">
              <w:rPr>
                <w:rFonts w:hint="eastAsia"/>
                <w:bCs/>
                <w:lang w:eastAsia="zh-TW"/>
              </w:rPr>
              <w:t xml:space="preserve">(1) </w:t>
            </w:r>
            <w:proofErr w:type="gramStart"/>
            <w:r w:rsidRPr="003F0F31">
              <w:rPr>
                <w:rFonts w:hint="eastAsia"/>
                <w:bCs/>
                <w:lang w:eastAsia="zh-TW"/>
              </w:rPr>
              <w:t>銀行須僅以</w:t>
            </w:r>
            <w:proofErr w:type="gramEnd"/>
            <w:r w:rsidRPr="003F0F31">
              <w:rPr>
                <w:rFonts w:hint="eastAsia"/>
                <w:bCs/>
                <w:lang w:eastAsia="zh-TW"/>
              </w:rPr>
              <w:t>單據為本，就單據表面審查是否構成符合之提示</w:t>
            </w:r>
          </w:p>
          <w:p w:rsidR="002D1941" w:rsidRPr="003F0F31" w:rsidRDefault="002D1941" w:rsidP="002D1941">
            <w:pPr>
              <w:rPr>
                <w:bCs/>
                <w:lang w:eastAsia="zh-TW"/>
              </w:rPr>
            </w:pPr>
            <w:r w:rsidRPr="003F0F31">
              <w:rPr>
                <w:rFonts w:hint="eastAsia"/>
                <w:bCs/>
                <w:lang w:eastAsia="zh-TW"/>
              </w:rPr>
              <w:t>(2) 自收到單據後，銀行審查之時間為最長五個銀行營業日</w:t>
            </w:r>
          </w:p>
          <w:p w:rsidR="002D1941" w:rsidRPr="003F0F31" w:rsidRDefault="002D1941" w:rsidP="002D1941">
            <w:pPr>
              <w:rPr>
                <w:bCs/>
                <w:lang w:eastAsia="zh-TW"/>
              </w:rPr>
            </w:pPr>
            <w:r w:rsidRPr="003F0F31">
              <w:rPr>
                <w:rFonts w:hint="eastAsia"/>
                <w:bCs/>
                <w:lang w:eastAsia="zh-TW"/>
              </w:rPr>
              <w:t>(3) 銀行審查之依據，應以信用狀條款及信用狀統一慣例規定為</w:t>
            </w:r>
            <w:proofErr w:type="gramStart"/>
            <w:r w:rsidRPr="003F0F31">
              <w:rPr>
                <w:rFonts w:hint="eastAsia"/>
                <w:bCs/>
                <w:lang w:eastAsia="zh-TW"/>
              </w:rPr>
              <w:t>準</w:t>
            </w:r>
            <w:proofErr w:type="gramEnd"/>
          </w:p>
          <w:p w:rsidR="002D1941" w:rsidRPr="003F0F31" w:rsidRDefault="002D1941" w:rsidP="002D1941">
            <w:pPr>
              <w:rPr>
                <w:bCs/>
                <w:lang w:eastAsia="zh-TW"/>
              </w:rPr>
            </w:pPr>
            <w:r w:rsidRPr="003F0F31">
              <w:rPr>
                <w:rFonts w:hint="eastAsia"/>
                <w:bCs/>
                <w:lang w:eastAsia="zh-TW"/>
              </w:rPr>
              <w:t>(4) 信用狀未規定之單據，銀行不須審查，但</w:t>
            </w:r>
            <w:proofErr w:type="gramStart"/>
            <w:r w:rsidRPr="003F0F31">
              <w:rPr>
                <w:rFonts w:hint="eastAsia"/>
                <w:bCs/>
                <w:lang w:eastAsia="zh-TW"/>
              </w:rPr>
              <w:t>須遞轉</w:t>
            </w:r>
            <w:proofErr w:type="gramEnd"/>
            <w:r w:rsidRPr="003F0F31">
              <w:rPr>
                <w:rFonts w:hint="eastAsia"/>
                <w:bCs/>
                <w:lang w:eastAsia="zh-TW"/>
              </w:rPr>
              <w:t>，不得退還提示人</w:t>
            </w:r>
          </w:p>
          <w:p w:rsidR="002D1941" w:rsidRPr="003F0F31" w:rsidRDefault="002D1941" w:rsidP="002D1941">
            <w:pPr>
              <w:rPr>
                <w:bCs/>
                <w:lang w:eastAsia="zh-TW"/>
              </w:rPr>
            </w:pPr>
            <w:r w:rsidRPr="003F0F31">
              <w:rPr>
                <w:rFonts w:hint="eastAsia"/>
                <w:bCs/>
                <w:lang w:eastAsia="zh-TW"/>
              </w:rPr>
              <w:t>【題解】若遇信用狀未規定之單據，銀行將不予審查。收到後應將其退還提示人，或</w:t>
            </w:r>
            <w:proofErr w:type="gramStart"/>
            <w:r w:rsidRPr="003F0F31">
              <w:rPr>
                <w:rFonts w:hint="eastAsia"/>
                <w:bCs/>
                <w:lang w:eastAsia="zh-TW"/>
              </w:rPr>
              <w:t>逕予遞轉</w:t>
            </w:r>
            <w:proofErr w:type="gramEnd"/>
            <w:r w:rsidRPr="003F0F31">
              <w:rPr>
                <w:rFonts w:hint="eastAsia"/>
                <w:bCs/>
                <w:lang w:eastAsia="zh-TW"/>
              </w:rPr>
              <w:t>而不付義務與責任。</w:t>
            </w:r>
          </w:p>
        </w:tc>
        <w:tc>
          <w:tcPr>
            <w:tcW w:w="593" w:type="dxa"/>
          </w:tcPr>
          <w:p w:rsidR="002D1941" w:rsidRPr="003F0F31" w:rsidRDefault="002D1941" w:rsidP="002D1941">
            <w:pPr>
              <w:jc w:val="center"/>
              <w:rPr>
                <w:bCs/>
              </w:rPr>
            </w:pPr>
            <w:r w:rsidRPr="003F0F31">
              <w:rPr>
                <w:bCs/>
              </w:rPr>
              <w:t>4</w:t>
            </w:r>
          </w:p>
        </w:tc>
      </w:tr>
      <w:tr w:rsidR="002D1941" w:rsidRPr="003F0F31" w:rsidTr="005363BD">
        <w:trPr>
          <w:trHeight w:val="726"/>
          <w:jc w:val="center"/>
        </w:trPr>
        <w:tc>
          <w:tcPr>
            <w:tcW w:w="567" w:type="dxa"/>
          </w:tcPr>
          <w:p w:rsidR="002D1941" w:rsidRPr="003F0F31" w:rsidRDefault="002D1941" w:rsidP="002D1941">
            <w:pPr>
              <w:pStyle w:val="TableParagraph"/>
              <w:spacing w:before="159"/>
              <w:ind w:left="52" w:right="44"/>
              <w:jc w:val="center"/>
              <w:rPr>
                <w:bCs/>
                <w:lang w:eastAsia="zh-TW"/>
              </w:rPr>
            </w:pPr>
            <w:r w:rsidRPr="003F0F31">
              <w:rPr>
                <w:rFonts w:hint="eastAsia"/>
                <w:bCs/>
                <w:lang w:eastAsia="zh-TW"/>
              </w:rPr>
              <w:t>19</w:t>
            </w:r>
          </w:p>
        </w:tc>
        <w:tc>
          <w:tcPr>
            <w:tcW w:w="9357" w:type="dxa"/>
          </w:tcPr>
          <w:p w:rsidR="002D1941" w:rsidRPr="003F0F31" w:rsidRDefault="002D1941" w:rsidP="002D1941">
            <w:pPr>
              <w:rPr>
                <w:bCs/>
              </w:rPr>
            </w:pPr>
            <w:proofErr w:type="spellStart"/>
            <w:proofErr w:type="gramStart"/>
            <w:r w:rsidRPr="003F0F31">
              <w:rPr>
                <w:rFonts w:hint="eastAsia"/>
                <w:bCs/>
              </w:rPr>
              <w:t>倘信用狀要求提示保險單據</w:t>
            </w:r>
            <w:proofErr w:type="spellEnd"/>
            <w:r w:rsidRPr="003F0F31">
              <w:rPr>
                <w:rFonts w:hint="eastAsia"/>
                <w:bCs/>
              </w:rPr>
              <w:t>(</w:t>
            </w:r>
            <w:proofErr w:type="gramEnd"/>
            <w:r w:rsidRPr="003F0F31">
              <w:rPr>
                <w:rFonts w:hint="eastAsia"/>
                <w:bCs/>
              </w:rPr>
              <w:t xml:space="preserve">Insurance Documents)，且未另有其他授權，依UCP600 第28 </w:t>
            </w:r>
            <w:proofErr w:type="spellStart"/>
            <w:r w:rsidRPr="003F0F31">
              <w:rPr>
                <w:rFonts w:hint="eastAsia"/>
                <w:bCs/>
              </w:rPr>
              <w:t>條之規定，下列單據何者不得接受</w:t>
            </w:r>
            <w:proofErr w:type="spellEnd"/>
            <w:r w:rsidRPr="003F0F31">
              <w:rPr>
                <w:rFonts w:hint="eastAsia"/>
                <w:bCs/>
              </w:rPr>
              <w:t>？（104年初階外匯人員第19屆出口外匯）</w:t>
            </w:r>
          </w:p>
          <w:p w:rsidR="002D1941" w:rsidRPr="003F0F31" w:rsidRDefault="002D1941" w:rsidP="002D1941">
            <w:pPr>
              <w:rPr>
                <w:bCs/>
              </w:rPr>
            </w:pPr>
            <w:r w:rsidRPr="003F0F31">
              <w:rPr>
                <w:bCs/>
              </w:rPr>
              <w:t>(1) Insurance Policy</w:t>
            </w:r>
          </w:p>
          <w:p w:rsidR="002D1941" w:rsidRPr="003F0F31" w:rsidRDefault="002D1941" w:rsidP="002D1941">
            <w:pPr>
              <w:rPr>
                <w:bCs/>
              </w:rPr>
            </w:pPr>
            <w:r w:rsidRPr="003F0F31">
              <w:rPr>
                <w:bCs/>
              </w:rPr>
              <w:t>(2) Insurance Certificate</w:t>
            </w:r>
          </w:p>
          <w:p w:rsidR="002D1941" w:rsidRPr="003F0F31" w:rsidRDefault="002D1941" w:rsidP="002D1941">
            <w:pPr>
              <w:rPr>
                <w:bCs/>
              </w:rPr>
            </w:pPr>
            <w:r w:rsidRPr="003F0F31">
              <w:rPr>
                <w:bCs/>
              </w:rPr>
              <w:t>(3) Insurance Declaration</w:t>
            </w:r>
          </w:p>
          <w:p w:rsidR="002D1941" w:rsidRPr="003F0F31" w:rsidRDefault="002D1941" w:rsidP="002D1941">
            <w:pPr>
              <w:rPr>
                <w:bCs/>
              </w:rPr>
            </w:pPr>
            <w:r w:rsidRPr="003F0F31">
              <w:rPr>
                <w:bCs/>
              </w:rPr>
              <w:t>(4) Cover Notes</w:t>
            </w:r>
          </w:p>
          <w:p w:rsidR="002D1941" w:rsidRPr="003F0F31" w:rsidRDefault="002D1941" w:rsidP="002D1941">
            <w:pPr>
              <w:rPr>
                <w:bCs/>
              </w:rPr>
            </w:pPr>
            <w:r w:rsidRPr="003F0F31">
              <w:rPr>
                <w:rFonts w:hint="eastAsia"/>
                <w:bCs/>
                <w:lang w:eastAsia="zh-TW"/>
              </w:rPr>
              <w:t>【題解】依據</w:t>
            </w:r>
            <w:r w:rsidRPr="003F0F31">
              <w:rPr>
                <w:bCs/>
                <w:lang w:eastAsia="zh-TW"/>
              </w:rPr>
              <w:t>UCP600第28條，投保通知書（Cover Note）不可接受。</w:t>
            </w:r>
          </w:p>
        </w:tc>
        <w:tc>
          <w:tcPr>
            <w:tcW w:w="593" w:type="dxa"/>
          </w:tcPr>
          <w:p w:rsidR="002D1941" w:rsidRPr="003F0F31" w:rsidRDefault="002D1941" w:rsidP="002D1941">
            <w:pPr>
              <w:jc w:val="center"/>
              <w:rPr>
                <w:bCs/>
              </w:rPr>
            </w:pPr>
            <w:r w:rsidRPr="003F0F31">
              <w:rPr>
                <w:bCs/>
              </w:rPr>
              <w:t>4</w:t>
            </w:r>
          </w:p>
        </w:tc>
      </w:tr>
      <w:tr w:rsidR="002D1941" w:rsidRPr="003F0F31" w:rsidTr="005363BD">
        <w:trPr>
          <w:trHeight w:val="726"/>
          <w:jc w:val="center"/>
        </w:trPr>
        <w:tc>
          <w:tcPr>
            <w:tcW w:w="567" w:type="dxa"/>
          </w:tcPr>
          <w:p w:rsidR="002D1941" w:rsidRPr="003F0F31" w:rsidRDefault="002D1941" w:rsidP="002D1941">
            <w:pPr>
              <w:pStyle w:val="TableParagraph"/>
              <w:spacing w:before="159"/>
              <w:ind w:left="52" w:right="44"/>
              <w:jc w:val="center"/>
              <w:rPr>
                <w:bCs/>
                <w:lang w:eastAsia="zh-TW"/>
              </w:rPr>
            </w:pPr>
            <w:r w:rsidRPr="003F0F31">
              <w:rPr>
                <w:rFonts w:hint="eastAsia"/>
                <w:bCs/>
                <w:lang w:eastAsia="zh-TW"/>
              </w:rPr>
              <w:t>20</w:t>
            </w:r>
          </w:p>
        </w:tc>
        <w:tc>
          <w:tcPr>
            <w:tcW w:w="9357" w:type="dxa"/>
          </w:tcPr>
          <w:p w:rsidR="002D1941" w:rsidRPr="003F0F31" w:rsidRDefault="002D1941" w:rsidP="002D1941">
            <w:pPr>
              <w:tabs>
                <w:tab w:val="left" w:pos="1071"/>
              </w:tabs>
              <w:rPr>
                <w:bCs/>
                <w:lang w:eastAsia="zh-TW"/>
              </w:rPr>
            </w:pPr>
            <w:r w:rsidRPr="003F0F31">
              <w:rPr>
                <w:rFonts w:hint="eastAsia"/>
                <w:bCs/>
                <w:lang w:eastAsia="zh-TW"/>
              </w:rPr>
              <w:t>依 UCP600 之規定，運送單據及保險</w:t>
            </w:r>
            <w:proofErr w:type="gramStart"/>
            <w:r w:rsidRPr="003F0F31">
              <w:rPr>
                <w:rFonts w:hint="eastAsia"/>
                <w:bCs/>
                <w:lang w:eastAsia="zh-TW"/>
              </w:rPr>
              <w:t>單據均須簽署</w:t>
            </w:r>
            <w:proofErr w:type="gramEnd"/>
            <w:r w:rsidRPr="003F0F31">
              <w:rPr>
                <w:rFonts w:hint="eastAsia"/>
                <w:bCs/>
                <w:lang w:eastAsia="zh-TW"/>
              </w:rPr>
              <w:t>，若依 ISBP（2007 Revision）規定，即使信用狀未敘明，下列單據依其性質何者毋須簽署？（104年初階外匯人員第20屆出口外匯）</w:t>
            </w:r>
          </w:p>
          <w:p w:rsidR="002D1941" w:rsidRPr="003F0F31" w:rsidRDefault="002D1941" w:rsidP="002D1941">
            <w:pPr>
              <w:tabs>
                <w:tab w:val="left" w:pos="1071"/>
              </w:tabs>
              <w:rPr>
                <w:bCs/>
              </w:rPr>
            </w:pPr>
            <w:r w:rsidRPr="003F0F31">
              <w:rPr>
                <w:rFonts w:hint="eastAsia"/>
                <w:bCs/>
              </w:rPr>
              <w:t xml:space="preserve">(1) </w:t>
            </w:r>
            <w:proofErr w:type="spellStart"/>
            <w:r w:rsidRPr="003F0F31">
              <w:rPr>
                <w:rFonts w:hint="eastAsia"/>
                <w:bCs/>
              </w:rPr>
              <w:t>匯票（Draft</w:t>
            </w:r>
            <w:proofErr w:type="spellEnd"/>
            <w:r w:rsidRPr="003F0F31">
              <w:rPr>
                <w:rFonts w:hint="eastAsia"/>
                <w:bCs/>
              </w:rPr>
              <w:t>）</w:t>
            </w:r>
          </w:p>
          <w:p w:rsidR="002D1941" w:rsidRPr="003F0F31" w:rsidRDefault="002D1941" w:rsidP="002D1941">
            <w:pPr>
              <w:tabs>
                <w:tab w:val="left" w:pos="1071"/>
              </w:tabs>
              <w:rPr>
                <w:bCs/>
              </w:rPr>
            </w:pPr>
            <w:r w:rsidRPr="003F0F31">
              <w:rPr>
                <w:rFonts w:hint="eastAsia"/>
                <w:bCs/>
              </w:rPr>
              <w:t xml:space="preserve">(2) </w:t>
            </w:r>
            <w:proofErr w:type="spellStart"/>
            <w:r w:rsidRPr="003F0F31">
              <w:rPr>
                <w:rFonts w:hint="eastAsia"/>
                <w:bCs/>
              </w:rPr>
              <w:t>商業發票（Commercial</w:t>
            </w:r>
            <w:proofErr w:type="spellEnd"/>
            <w:r w:rsidRPr="003F0F31">
              <w:rPr>
                <w:rFonts w:hint="eastAsia"/>
                <w:bCs/>
              </w:rPr>
              <w:t xml:space="preserve"> invoice）</w:t>
            </w:r>
          </w:p>
          <w:p w:rsidR="002D1941" w:rsidRPr="003F0F31" w:rsidRDefault="002D1941" w:rsidP="002D1941">
            <w:pPr>
              <w:tabs>
                <w:tab w:val="left" w:pos="1071"/>
              </w:tabs>
              <w:rPr>
                <w:bCs/>
              </w:rPr>
            </w:pPr>
            <w:r w:rsidRPr="003F0F31">
              <w:rPr>
                <w:rFonts w:hint="eastAsia"/>
                <w:bCs/>
              </w:rPr>
              <w:t xml:space="preserve">(3) </w:t>
            </w:r>
            <w:proofErr w:type="spellStart"/>
            <w:r w:rsidRPr="003F0F31">
              <w:rPr>
                <w:rFonts w:hint="eastAsia"/>
                <w:bCs/>
              </w:rPr>
              <w:t>證明書（Certificate</w:t>
            </w:r>
            <w:proofErr w:type="spellEnd"/>
            <w:r w:rsidRPr="003F0F31">
              <w:rPr>
                <w:rFonts w:hint="eastAsia"/>
                <w:bCs/>
              </w:rPr>
              <w:t>）</w:t>
            </w:r>
          </w:p>
          <w:p w:rsidR="002D1941" w:rsidRPr="003F0F31" w:rsidRDefault="002D1941" w:rsidP="002D1941">
            <w:pPr>
              <w:tabs>
                <w:tab w:val="left" w:pos="1071"/>
              </w:tabs>
              <w:rPr>
                <w:bCs/>
              </w:rPr>
            </w:pPr>
            <w:r w:rsidRPr="003F0F31">
              <w:rPr>
                <w:rFonts w:hint="eastAsia"/>
                <w:bCs/>
              </w:rPr>
              <w:t xml:space="preserve">(4) </w:t>
            </w:r>
            <w:proofErr w:type="spellStart"/>
            <w:r w:rsidRPr="003F0F31">
              <w:rPr>
                <w:rFonts w:hint="eastAsia"/>
                <w:bCs/>
              </w:rPr>
              <w:t>聲明書（Declaration</w:t>
            </w:r>
            <w:proofErr w:type="spellEnd"/>
            <w:r w:rsidRPr="003F0F31">
              <w:rPr>
                <w:rFonts w:hint="eastAsia"/>
                <w:bCs/>
              </w:rPr>
              <w:t>）</w:t>
            </w:r>
          </w:p>
          <w:p w:rsidR="002D1941" w:rsidRPr="003F0F31" w:rsidRDefault="002D1941" w:rsidP="002D1941">
            <w:pPr>
              <w:tabs>
                <w:tab w:val="left" w:pos="1071"/>
              </w:tabs>
              <w:rPr>
                <w:bCs/>
                <w:lang w:eastAsia="zh-TW"/>
              </w:rPr>
            </w:pPr>
            <w:r w:rsidRPr="003F0F31">
              <w:rPr>
                <w:rFonts w:hint="eastAsia"/>
                <w:bCs/>
                <w:lang w:eastAsia="zh-TW"/>
              </w:rPr>
              <w:t>【題解】商業發票無需簽署。</w:t>
            </w:r>
          </w:p>
        </w:tc>
        <w:tc>
          <w:tcPr>
            <w:tcW w:w="593" w:type="dxa"/>
          </w:tcPr>
          <w:p w:rsidR="002D1941" w:rsidRPr="003F0F31" w:rsidRDefault="002D1941" w:rsidP="002D1941">
            <w:pPr>
              <w:jc w:val="center"/>
              <w:rPr>
                <w:bCs/>
              </w:rPr>
            </w:pPr>
            <w:r w:rsidRPr="003F0F31">
              <w:rPr>
                <w:bCs/>
              </w:rPr>
              <w:t>2</w:t>
            </w:r>
          </w:p>
        </w:tc>
      </w:tr>
      <w:tr w:rsidR="002D1941" w:rsidRPr="003F0F31" w:rsidTr="005363BD">
        <w:trPr>
          <w:trHeight w:val="726"/>
          <w:jc w:val="center"/>
        </w:trPr>
        <w:tc>
          <w:tcPr>
            <w:tcW w:w="567" w:type="dxa"/>
          </w:tcPr>
          <w:p w:rsidR="002D1941" w:rsidRPr="003F0F31" w:rsidRDefault="002D1941" w:rsidP="002D1941">
            <w:pPr>
              <w:pStyle w:val="TableParagraph"/>
              <w:spacing w:before="159"/>
              <w:ind w:left="52" w:right="44"/>
              <w:jc w:val="center"/>
              <w:rPr>
                <w:bCs/>
                <w:lang w:eastAsia="zh-TW"/>
              </w:rPr>
            </w:pPr>
            <w:r w:rsidRPr="003F0F31">
              <w:rPr>
                <w:rFonts w:hint="eastAsia"/>
                <w:bCs/>
                <w:lang w:eastAsia="zh-TW"/>
              </w:rPr>
              <w:t>21</w:t>
            </w:r>
          </w:p>
        </w:tc>
        <w:tc>
          <w:tcPr>
            <w:tcW w:w="9357" w:type="dxa"/>
          </w:tcPr>
          <w:p w:rsidR="002D1941" w:rsidRPr="003F0F31" w:rsidRDefault="002D1941" w:rsidP="002D1941">
            <w:pPr>
              <w:rPr>
                <w:bCs/>
                <w:lang w:eastAsia="zh-TW"/>
              </w:rPr>
            </w:pPr>
            <w:r w:rsidRPr="003F0F31">
              <w:rPr>
                <w:rFonts w:hint="eastAsia"/>
                <w:bCs/>
                <w:lang w:eastAsia="zh-TW"/>
              </w:rPr>
              <w:t>有關保險單據之審查，下列敘述何者正確？（104年初階外匯人員第20屆出口外匯）</w:t>
            </w:r>
          </w:p>
          <w:p w:rsidR="002D1941" w:rsidRPr="003F0F31" w:rsidRDefault="002D1941" w:rsidP="002D1941">
            <w:pPr>
              <w:rPr>
                <w:bCs/>
                <w:lang w:eastAsia="zh-TW"/>
              </w:rPr>
            </w:pPr>
            <w:r w:rsidRPr="003F0F31">
              <w:rPr>
                <w:rFonts w:hint="eastAsia"/>
                <w:bCs/>
                <w:lang w:eastAsia="zh-TW"/>
              </w:rPr>
              <w:t>(1) 即使信用狀可能規定應承保之危險，保險單據得含</w:t>
            </w:r>
            <w:proofErr w:type="gramStart"/>
            <w:r w:rsidRPr="003F0F31">
              <w:rPr>
                <w:rFonts w:hint="eastAsia"/>
                <w:bCs/>
                <w:lang w:eastAsia="zh-TW"/>
              </w:rPr>
              <w:t>不</w:t>
            </w:r>
            <w:proofErr w:type="gramEnd"/>
            <w:r w:rsidRPr="003F0F31">
              <w:rPr>
                <w:rFonts w:hint="eastAsia"/>
                <w:bCs/>
                <w:lang w:eastAsia="zh-TW"/>
              </w:rPr>
              <w:t>承保條款之附註</w:t>
            </w:r>
          </w:p>
          <w:p w:rsidR="002D1941" w:rsidRPr="003F0F31" w:rsidRDefault="002D1941" w:rsidP="002D1941">
            <w:pPr>
              <w:rPr>
                <w:bCs/>
                <w:lang w:eastAsia="zh-TW"/>
              </w:rPr>
            </w:pPr>
            <w:r w:rsidRPr="003F0F31">
              <w:rPr>
                <w:rFonts w:hint="eastAsia"/>
                <w:bCs/>
                <w:lang w:eastAsia="zh-TW"/>
              </w:rPr>
              <w:t>(2) 信用狀未規定承保範圍時，以投保ALL RISKS 之保險單據方可接受</w:t>
            </w:r>
          </w:p>
          <w:p w:rsidR="002D1941" w:rsidRPr="003F0F31" w:rsidRDefault="002D1941" w:rsidP="002D1941">
            <w:pPr>
              <w:rPr>
                <w:bCs/>
                <w:lang w:eastAsia="zh-TW"/>
              </w:rPr>
            </w:pPr>
            <w:r w:rsidRPr="003F0F31">
              <w:rPr>
                <w:rFonts w:hint="eastAsia"/>
                <w:bCs/>
                <w:lang w:eastAsia="zh-TW"/>
              </w:rPr>
              <w:t>(3) 若保險單據表明簽發之正本超過一份時，則提示一份正本即可</w:t>
            </w:r>
          </w:p>
          <w:p w:rsidR="002D1941" w:rsidRPr="003F0F31" w:rsidRDefault="002D1941" w:rsidP="002D1941">
            <w:pPr>
              <w:rPr>
                <w:bCs/>
                <w:lang w:eastAsia="zh-TW"/>
              </w:rPr>
            </w:pPr>
            <w:r w:rsidRPr="003F0F31">
              <w:rPr>
                <w:rFonts w:hint="eastAsia"/>
                <w:bCs/>
                <w:lang w:eastAsia="zh-TW"/>
              </w:rPr>
              <w:t>(4) 除</w:t>
            </w:r>
            <w:proofErr w:type="gramStart"/>
            <w:r w:rsidRPr="003F0F31">
              <w:rPr>
                <w:rFonts w:hint="eastAsia"/>
                <w:bCs/>
                <w:lang w:eastAsia="zh-TW"/>
              </w:rPr>
              <w:t>信用狀另有</w:t>
            </w:r>
            <w:proofErr w:type="gramEnd"/>
            <w:r w:rsidRPr="003F0F31">
              <w:rPr>
                <w:rFonts w:hint="eastAsia"/>
                <w:bCs/>
                <w:lang w:eastAsia="zh-TW"/>
              </w:rPr>
              <w:t>規定外，銀行不得接受表明其承保範圍適用</w:t>
            </w:r>
            <w:proofErr w:type="gramStart"/>
            <w:r w:rsidRPr="003F0F31">
              <w:rPr>
                <w:rFonts w:hint="eastAsia"/>
                <w:bCs/>
                <w:lang w:eastAsia="zh-TW"/>
              </w:rPr>
              <w:t>免賠額</w:t>
            </w:r>
            <w:proofErr w:type="gramEnd"/>
          </w:p>
          <w:p w:rsidR="002D1941" w:rsidRPr="003F0F31" w:rsidRDefault="002D1941" w:rsidP="002D1941">
            <w:pPr>
              <w:rPr>
                <w:bCs/>
                <w:lang w:eastAsia="zh-TW"/>
              </w:rPr>
            </w:pPr>
            <w:r w:rsidRPr="003F0F31">
              <w:rPr>
                <w:rFonts w:hint="eastAsia"/>
                <w:bCs/>
                <w:lang w:eastAsia="zh-TW"/>
              </w:rPr>
              <w:t>【題解】若保險單據表明簽發之正本超過一份時，應提示所有正本。保險單據得以表明承保範圍</w:t>
            </w:r>
            <w:proofErr w:type="gramStart"/>
            <w:r w:rsidRPr="003F0F31">
              <w:rPr>
                <w:rFonts w:hint="eastAsia"/>
                <w:bCs/>
                <w:lang w:eastAsia="zh-TW"/>
              </w:rPr>
              <w:t>適用免賠額度</w:t>
            </w:r>
            <w:proofErr w:type="gramEnd"/>
            <w:r w:rsidRPr="003F0F31">
              <w:rPr>
                <w:rFonts w:hint="eastAsia"/>
                <w:bCs/>
                <w:lang w:eastAsia="zh-TW"/>
              </w:rPr>
              <w:t>、或僅付超額賠償。</w:t>
            </w:r>
          </w:p>
        </w:tc>
        <w:tc>
          <w:tcPr>
            <w:tcW w:w="593" w:type="dxa"/>
          </w:tcPr>
          <w:p w:rsidR="002D1941" w:rsidRPr="003F0F31" w:rsidRDefault="002D1941" w:rsidP="002D1941">
            <w:pPr>
              <w:jc w:val="center"/>
              <w:rPr>
                <w:bCs/>
              </w:rPr>
            </w:pPr>
            <w:r w:rsidRPr="003F0F31">
              <w:rPr>
                <w:bCs/>
              </w:rPr>
              <w:t>1</w:t>
            </w:r>
          </w:p>
        </w:tc>
      </w:tr>
      <w:tr w:rsidR="002D1941" w:rsidRPr="003F0F31" w:rsidTr="005363BD">
        <w:trPr>
          <w:trHeight w:val="726"/>
          <w:jc w:val="center"/>
        </w:trPr>
        <w:tc>
          <w:tcPr>
            <w:tcW w:w="567" w:type="dxa"/>
          </w:tcPr>
          <w:p w:rsidR="002D1941" w:rsidRPr="003F0F31" w:rsidRDefault="002D1941" w:rsidP="002D1941">
            <w:pPr>
              <w:pStyle w:val="TableParagraph"/>
              <w:spacing w:before="159"/>
              <w:ind w:left="52" w:right="44"/>
              <w:jc w:val="center"/>
              <w:rPr>
                <w:bCs/>
                <w:lang w:eastAsia="zh-TW"/>
              </w:rPr>
            </w:pPr>
            <w:r w:rsidRPr="003F0F31">
              <w:rPr>
                <w:rFonts w:hint="eastAsia"/>
                <w:bCs/>
                <w:lang w:eastAsia="zh-TW"/>
              </w:rPr>
              <w:t>22</w:t>
            </w:r>
          </w:p>
        </w:tc>
        <w:tc>
          <w:tcPr>
            <w:tcW w:w="9357" w:type="dxa"/>
          </w:tcPr>
          <w:p w:rsidR="002D1941" w:rsidRPr="003F0F31" w:rsidRDefault="002D1941" w:rsidP="002D1941">
            <w:pPr>
              <w:rPr>
                <w:bCs/>
                <w:lang w:eastAsia="zh-TW"/>
              </w:rPr>
            </w:pPr>
            <w:r w:rsidRPr="003F0F31">
              <w:rPr>
                <w:rFonts w:hint="eastAsia"/>
                <w:bCs/>
                <w:lang w:eastAsia="zh-TW"/>
              </w:rPr>
              <w:t>依 UCP600 規定，除</w:t>
            </w:r>
            <w:proofErr w:type="gramStart"/>
            <w:r w:rsidRPr="003F0F31">
              <w:rPr>
                <w:rFonts w:hint="eastAsia"/>
                <w:bCs/>
                <w:lang w:eastAsia="zh-TW"/>
              </w:rPr>
              <w:t>信用狀另有</w:t>
            </w:r>
            <w:proofErr w:type="gramEnd"/>
            <w:r w:rsidRPr="003F0F31">
              <w:rPr>
                <w:rFonts w:hint="eastAsia"/>
                <w:bCs/>
                <w:lang w:eastAsia="zh-TW"/>
              </w:rPr>
              <w:t>規定外，下列運送單據中何者得無須一律表明貨物業已裝載或裝運於標名之船舶之 事實？（103年初階外匯人員第 24 屆進出口外匯）</w:t>
            </w:r>
          </w:p>
          <w:p w:rsidR="002D1941" w:rsidRPr="003F0F31" w:rsidRDefault="002D1941" w:rsidP="002D1941">
            <w:pPr>
              <w:rPr>
                <w:bCs/>
                <w:lang w:eastAsia="zh-TW"/>
              </w:rPr>
            </w:pPr>
            <w:r w:rsidRPr="003F0F31">
              <w:rPr>
                <w:rFonts w:hint="eastAsia"/>
                <w:bCs/>
                <w:lang w:eastAsia="zh-TW"/>
              </w:rPr>
              <w:t xml:space="preserve">(1) </w:t>
            </w:r>
            <w:proofErr w:type="gramStart"/>
            <w:r w:rsidRPr="003F0F31">
              <w:rPr>
                <w:rFonts w:hint="eastAsia"/>
                <w:bCs/>
                <w:lang w:eastAsia="zh-TW"/>
              </w:rPr>
              <w:t>傭</w:t>
            </w:r>
            <w:proofErr w:type="gramEnd"/>
            <w:r w:rsidRPr="003F0F31">
              <w:rPr>
                <w:rFonts w:hint="eastAsia"/>
                <w:bCs/>
                <w:lang w:eastAsia="zh-TW"/>
              </w:rPr>
              <w:t>船提單</w:t>
            </w:r>
          </w:p>
          <w:p w:rsidR="002D1941" w:rsidRPr="003F0F31" w:rsidRDefault="002D1941" w:rsidP="002D1941">
            <w:pPr>
              <w:rPr>
                <w:bCs/>
                <w:lang w:eastAsia="zh-TW"/>
              </w:rPr>
            </w:pPr>
            <w:r w:rsidRPr="003F0F31">
              <w:rPr>
                <w:rFonts w:hint="eastAsia"/>
                <w:bCs/>
                <w:lang w:eastAsia="zh-TW"/>
              </w:rPr>
              <w:t>(2) 海運/海洋提單</w:t>
            </w:r>
          </w:p>
          <w:p w:rsidR="002D1941" w:rsidRPr="003F0F31" w:rsidRDefault="002D1941" w:rsidP="002D1941">
            <w:pPr>
              <w:rPr>
                <w:bCs/>
                <w:lang w:eastAsia="zh-TW"/>
              </w:rPr>
            </w:pPr>
            <w:r w:rsidRPr="003F0F31">
              <w:rPr>
                <w:rFonts w:hint="eastAsia"/>
                <w:bCs/>
                <w:lang w:eastAsia="zh-TW"/>
              </w:rPr>
              <w:t>(3) 複合運送單據</w:t>
            </w:r>
          </w:p>
          <w:p w:rsidR="002D1941" w:rsidRPr="003F0F31" w:rsidRDefault="002D1941" w:rsidP="002D1941">
            <w:pPr>
              <w:rPr>
                <w:bCs/>
                <w:lang w:eastAsia="zh-TW"/>
              </w:rPr>
            </w:pPr>
            <w:r w:rsidRPr="003F0F31">
              <w:rPr>
                <w:rFonts w:hint="eastAsia"/>
                <w:bCs/>
                <w:lang w:eastAsia="zh-TW"/>
              </w:rPr>
              <w:t>(4) 不可轉讓海運貨單</w:t>
            </w:r>
          </w:p>
          <w:p w:rsidR="002D1941" w:rsidRPr="003F0F31" w:rsidRDefault="002D1941" w:rsidP="002D1941">
            <w:pPr>
              <w:rPr>
                <w:bCs/>
                <w:lang w:eastAsia="zh-TW"/>
              </w:rPr>
            </w:pPr>
            <w:r w:rsidRPr="003F0F31">
              <w:rPr>
                <w:rFonts w:hint="eastAsia"/>
                <w:bCs/>
                <w:lang w:eastAsia="zh-TW"/>
              </w:rPr>
              <w:t>【題解】</w:t>
            </w:r>
            <w:proofErr w:type="gramStart"/>
            <w:r w:rsidRPr="003F0F31">
              <w:rPr>
                <w:rFonts w:hint="eastAsia"/>
                <w:bCs/>
                <w:lang w:eastAsia="zh-TW"/>
              </w:rPr>
              <w:t>傭</w:t>
            </w:r>
            <w:proofErr w:type="gramEnd"/>
            <w:r w:rsidRPr="003F0F31">
              <w:rPr>
                <w:rFonts w:hint="eastAsia"/>
                <w:bCs/>
                <w:lang w:eastAsia="zh-TW"/>
              </w:rPr>
              <w:t>船提單、海運提單、不可轉讓海運貨單皆須通過預先印妥的文字，或註明貨物已裝船</w:t>
            </w:r>
            <w:r w:rsidRPr="003F0F31">
              <w:rPr>
                <w:rFonts w:hint="eastAsia"/>
                <w:bCs/>
                <w:lang w:eastAsia="zh-TW"/>
              </w:rPr>
              <w:lastRenderedPageBreak/>
              <w:t>日期的裝船批註，來表示貨物業已裝載或裝運於標名之船舶。</w:t>
            </w:r>
          </w:p>
        </w:tc>
        <w:tc>
          <w:tcPr>
            <w:tcW w:w="593" w:type="dxa"/>
          </w:tcPr>
          <w:p w:rsidR="002D1941" w:rsidRPr="003F0F31" w:rsidRDefault="002D1941" w:rsidP="002D1941">
            <w:pPr>
              <w:jc w:val="center"/>
              <w:rPr>
                <w:bCs/>
              </w:rPr>
            </w:pPr>
            <w:r w:rsidRPr="003F0F31">
              <w:rPr>
                <w:bCs/>
              </w:rPr>
              <w:lastRenderedPageBreak/>
              <w:t>3</w:t>
            </w:r>
          </w:p>
        </w:tc>
      </w:tr>
      <w:tr w:rsidR="002D1941" w:rsidRPr="003F0F31" w:rsidTr="005363BD">
        <w:trPr>
          <w:trHeight w:val="726"/>
          <w:jc w:val="center"/>
        </w:trPr>
        <w:tc>
          <w:tcPr>
            <w:tcW w:w="567" w:type="dxa"/>
          </w:tcPr>
          <w:p w:rsidR="002D1941" w:rsidRPr="003F0F31" w:rsidRDefault="002D1941" w:rsidP="002D1941">
            <w:pPr>
              <w:pStyle w:val="TableParagraph"/>
              <w:spacing w:before="159"/>
              <w:ind w:left="52" w:right="44"/>
              <w:jc w:val="center"/>
              <w:rPr>
                <w:bCs/>
                <w:lang w:eastAsia="zh-TW"/>
              </w:rPr>
            </w:pPr>
            <w:r w:rsidRPr="003F0F31">
              <w:rPr>
                <w:rFonts w:hint="eastAsia"/>
                <w:bCs/>
                <w:lang w:eastAsia="zh-TW"/>
              </w:rPr>
              <w:t>23</w:t>
            </w:r>
          </w:p>
        </w:tc>
        <w:tc>
          <w:tcPr>
            <w:tcW w:w="9357" w:type="dxa"/>
          </w:tcPr>
          <w:p w:rsidR="002D1941" w:rsidRPr="003F0F31" w:rsidRDefault="002D1941" w:rsidP="002D1941">
            <w:pPr>
              <w:rPr>
                <w:bCs/>
                <w:lang w:eastAsia="zh-TW"/>
              </w:rPr>
            </w:pPr>
            <w:r w:rsidRPr="003F0F31">
              <w:rPr>
                <w:rFonts w:hint="eastAsia"/>
                <w:bCs/>
                <w:lang w:eastAsia="zh-TW"/>
              </w:rPr>
              <w:t>下列單據何者對於貨物之說明須與信用狀所顯示者相符合？（104年初階外匯人員第14屆出口外匯）</w:t>
            </w:r>
          </w:p>
          <w:p w:rsidR="002D1941" w:rsidRPr="003F0F31" w:rsidRDefault="002D1941" w:rsidP="002D1941">
            <w:pPr>
              <w:rPr>
                <w:bCs/>
              </w:rPr>
            </w:pPr>
            <w:r w:rsidRPr="003F0F31">
              <w:rPr>
                <w:rFonts w:hint="eastAsia"/>
                <w:bCs/>
              </w:rPr>
              <w:t xml:space="preserve">(1) </w:t>
            </w:r>
            <w:proofErr w:type="spellStart"/>
            <w:r w:rsidRPr="003F0F31">
              <w:rPr>
                <w:rFonts w:hint="eastAsia"/>
                <w:bCs/>
              </w:rPr>
              <w:t>商業發票（Commercial</w:t>
            </w:r>
            <w:proofErr w:type="spellEnd"/>
            <w:r w:rsidRPr="003F0F31">
              <w:rPr>
                <w:rFonts w:hint="eastAsia"/>
                <w:bCs/>
              </w:rPr>
              <w:t xml:space="preserve"> Invoice）</w:t>
            </w:r>
          </w:p>
          <w:p w:rsidR="002D1941" w:rsidRPr="003F0F31" w:rsidRDefault="002D1941" w:rsidP="002D1941">
            <w:pPr>
              <w:rPr>
                <w:bCs/>
              </w:rPr>
            </w:pPr>
            <w:r w:rsidRPr="003F0F31">
              <w:rPr>
                <w:rFonts w:hint="eastAsia"/>
                <w:bCs/>
              </w:rPr>
              <w:t xml:space="preserve">(2) </w:t>
            </w:r>
            <w:proofErr w:type="spellStart"/>
            <w:r w:rsidRPr="003F0F31">
              <w:rPr>
                <w:rFonts w:hint="eastAsia"/>
                <w:bCs/>
              </w:rPr>
              <w:t>運送單據（Transport</w:t>
            </w:r>
            <w:proofErr w:type="spellEnd"/>
            <w:r w:rsidRPr="003F0F31">
              <w:rPr>
                <w:rFonts w:hint="eastAsia"/>
                <w:bCs/>
              </w:rPr>
              <w:t xml:space="preserve"> Document）</w:t>
            </w:r>
          </w:p>
          <w:p w:rsidR="002D1941" w:rsidRPr="003F0F31" w:rsidRDefault="002D1941" w:rsidP="002D1941">
            <w:pPr>
              <w:rPr>
                <w:bCs/>
              </w:rPr>
            </w:pPr>
            <w:r w:rsidRPr="003F0F31">
              <w:rPr>
                <w:rFonts w:hint="eastAsia"/>
                <w:bCs/>
              </w:rPr>
              <w:t xml:space="preserve">(3) </w:t>
            </w:r>
            <w:proofErr w:type="spellStart"/>
            <w:r w:rsidRPr="003F0F31">
              <w:rPr>
                <w:rFonts w:hint="eastAsia"/>
                <w:bCs/>
              </w:rPr>
              <w:t>保險單據（Insurance</w:t>
            </w:r>
            <w:proofErr w:type="spellEnd"/>
            <w:r w:rsidRPr="003F0F31">
              <w:rPr>
                <w:rFonts w:hint="eastAsia"/>
                <w:bCs/>
              </w:rPr>
              <w:t xml:space="preserve"> Document）</w:t>
            </w:r>
          </w:p>
          <w:p w:rsidR="002D1941" w:rsidRPr="003F0F31" w:rsidRDefault="002D1941" w:rsidP="002D1941">
            <w:pPr>
              <w:rPr>
                <w:bCs/>
              </w:rPr>
            </w:pPr>
            <w:r w:rsidRPr="003F0F31">
              <w:rPr>
                <w:rFonts w:hint="eastAsia"/>
                <w:bCs/>
              </w:rPr>
              <w:t xml:space="preserve">(4) </w:t>
            </w:r>
            <w:proofErr w:type="spellStart"/>
            <w:r w:rsidRPr="003F0F31">
              <w:rPr>
                <w:rFonts w:hint="eastAsia"/>
                <w:bCs/>
              </w:rPr>
              <w:t>裝箱單（Packing</w:t>
            </w:r>
            <w:proofErr w:type="spellEnd"/>
            <w:r w:rsidRPr="003F0F31">
              <w:rPr>
                <w:rFonts w:hint="eastAsia"/>
                <w:bCs/>
              </w:rPr>
              <w:t xml:space="preserve"> List）</w:t>
            </w:r>
          </w:p>
          <w:p w:rsidR="002D1941" w:rsidRPr="003F0F31" w:rsidRDefault="002D1941" w:rsidP="002D1941">
            <w:pPr>
              <w:rPr>
                <w:bCs/>
                <w:lang w:eastAsia="zh-TW"/>
              </w:rPr>
            </w:pPr>
            <w:r w:rsidRPr="003F0F31">
              <w:rPr>
                <w:rFonts w:hint="eastAsia"/>
                <w:bCs/>
                <w:lang w:eastAsia="zh-TW"/>
              </w:rPr>
              <w:t>【題解】根據</w:t>
            </w:r>
            <w:r w:rsidRPr="003F0F31">
              <w:rPr>
                <w:bCs/>
                <w:lang w:eastAsia="zh-TW"/>
              </w:rPr>
              <w:t>UCP600第18條規定，商業發票中之資料，如裝運、包裝、重量、運費等，須與其他單據一致。</w:t>
            </w:r>
          </w:p>
        </w:tc>
        <w:tc>
          <w:tcPr>
            <w:tcW w:w="593" w:type="dxa"/>
          </w:tcPr>
          <w:p w:rsidR="002D1941" w:rsidRPr="003F0F31" w:rsidRDefault="002D1941" w:rsidP="002D1941">
            <w:pPr>
              <w:jc w:val="center"/>
              <w:rPr>
                <w:bCs/>
              </w:rPr>
            </w:pPr>
            <w:r w:rsidRPr="003F0F31">
              <w:rPr>
                <w:bCs/>
              </w:rPr>
              <w:t>1</w:t>
            </w:r>
          </w:p>
        </w:tc>
      </w:tr>
      <w:tr w:rsidR="002D1941" w:rsidRPr="003F0F31" w:rsidTr="005363BD">
        <w:trPr>
          <w:trHeight w:val="726"/>
          <w:jc w:val="center"/>
        </w:trPr>
        <w:tc>
          <w:tcPr>
            <w:tcW w:w="567" w:type="dxa"/>
          </w:tcPr>
          <w:p w:rsidR="002D1941" w:rsidRPr="003F0F31" w:rsidRDefault="002D1941" w:rsidP="002D1941">
            <w:pPr>
              <w:pStyle w:val="TableParagraph"/>
              <w:spacing w:before="159"/>
              <w:ind w:left="52" w:right="44"/>
              <w:jc w:val="center"/>
              <w:rPr>
                <w:bCs/>
                <w:lang w:eastAsia="zh-TW"/>
              </w:rPr>
            </w:pPr>
            <w:r w:rsidRPr="003F0F31">
              <w:rPr>
                <w:rFonts w:hint="eastAsia"/>
                <w:bCs/>
                <w:lang w:eastAsia="zh-TW"/>
              </w:rPr>
              <w:t>24</w:t>
            </w:r>
          </w:p>
        </w:tc>
        <w:tc>
          <w:tcPr>
            <w:tcW w:w="9357" w:type="dxa"/>
          </w:tcPr>
          <w:p w:rsidR="002D1941" w:rsidRPr="003F0F31" w:rsidRDefault="002D1941" w:rsidP="002D1941">
            <w:pPr>
              <w:rPr>
                <w:bCs/>
                <w:lang w:eastAsia="zh-TW"/>
              </w:rPr>
            </w:pPr>
            <w:r w:rsidRPr="003F0F31">
              <w:rPr>
                <w:rFonts w:hint="eastAsia"/>
                <w:bCs/>
                <w:lang w:eastAsia="zh-TW"/>
              </w:rPr>
              <w:t>URDG758 規定審查單據的時間為何？ （108年初階外匯人員第34屆進出口外匯）</w:t>
            </w:r>
          </w:p>
          <w:p w:rsidR="002D1941" w:rsidRPr="003F0F31" w:rsidRDefault="002D1941" w:rsidP="002D1941">
            <w:pPr>
              <w:rPr>
                <w:bCs/>
                <w:lang w:eastAsia="zh-TW"/>
              </w:rPr>
            </w:pPr>
            <w:r w:rsidRPr="003F0F31">
              <w:rPr>
                <w:rFonts w:hint="eastAsia"/>
                <w:bCs/>
                <w:lang w:eastAsia="zh-TW"/>
              </w:rPr>
              <w:t xml:space="preserve">(1) 三個營業日 </w:t>
            </w:r>
          </w:p>
          <w:p w:rsidR="002D1941" w:rsidRPr="003F0F31" w:rsidRDefault="002D1941" w:rsidP="002D1941">
            <w:pPr>
              <w:rPr>
                <w:bCs/>
                <w:lang w:eastAsia="zh-TW"/>
              </w:rPr>
            </w:pPr>
            <w:r w:rsidRPr="003F0F31">
              <w:rPr>
                <w:rFonts w:hint="eastAsia"/>
                <w:bCs/>
                <w:lang w:eastAsia="zh-TW"/>
              </w:rPr>
              <w:t xml:space="preserve">(2) 五個營業日 </w:t>
            </w:r>
          </w:p>
          <w:p w:rsidR="002D1941" w:rsidRPr="003F0F31" w:rsidRDefault="002D1941" w:rsidP="002D1941">
            <w:pPr>
              <w:rPr>
                <w:bCs/>
                <w:lang w:eastAsia="zh-TW"/>
              </w:rPr>
            </w:pPr>
            <w:r w:rsidRPr="003F0F31">
              <w:rPr>
                <w:rFonts w:hint="eastAsia"/>
                <w:bCs/>
                <w:lang w:eastAsia="zh-TW"/>
              </w:rPr>
              <w:t xml:space="preserve">(3) 七個營業日 </w:t>
            </w:r>
          </w:p>
          <w:p w:rsidR="002D1941" w:rsidRPr="003F0F31" w:rsidRDefault="002D1941" w:rsidP="002D1941">
            <w:pPr>
              <w:rPr>
                <w:bCs/>
                <w:lang w:eastAsia="zh-TW"/>
              </w:rPr>
            </w:pPr>
            <w:r w:rsidRPr="003F0F31">
              <w:rPr>
                <w:rFonts w:hint="eastAsia"/>
                <w:bCs/>
                <w:lang w:eastAsia="zh-TW"/>
              </w:rPr>
              <w:t>(4) 沒有規定確定日期.</w:t>
            </w:r>
          </w:p>
        </w:tc>
        <w:tc>
          <w:tcPr>
            <w:tcW w:w="593" w:type="dxa"/>
          </w:tcPr>
          <w:p w:rsidR="002D1941" w:rsidRPr="003F0F31" w:rsidRDefault="002D1941" w:rsidP="002D1941">
            <w:pPr>
              <w:jc w:val="center"/>
              <w:rPr>
                <w:bCs/>
              </w:rPr>
            </w:pPr>
            <w:r w:rsidRPr="003F0F31">
              <w:rPr>
                <w:bCs/>
              </w:rPr>
              <w:t>2</w:t>
            </w:r>
          </w:p>
        </w:tc>
      </w:tr>
      <w:tr w:rsidR="002D1941" w:rsidRPr="003F0F31" w:rsidTr="005363BD">
        <w:trPr>
          <w:trHeight w:val="726"/>
          <w:jc w:val="center"/>
        </w:trPr>
        <w:tc>
          <w:tcPr>
            <w:tcW w:w="567" w:type="dxa"/>
          </w:tcPr>
          <w:p w:rsidR="002D1941" w:rsidRPr="003F0F31" w:rsidRDefault="002D1941" w:rsidP="002D1941">
            <w:pPr>
              <w:pStyle w:val="TableParagraph"/>
              <w:spacing w:before="159"/>
              <w:ind w:left="52" w:right="44"/>
              <w:jc w:val="center"/>
              <w:rPr>
                <w:bCs/>
                <w:lang w:eastAsia="zh-TW"/>
              </w:rPr>
            </w:pPr>
            <w:r w:rsidRPr="003F0F31">
              <w:rPr>
                <w:rFonts w:hint="eastAsia"/>
                <w:bCs/>
                <w:lang w:eastAsia="zh-TW"/>
              </w:rPr>
              <w:t>25</w:t>
            </w:r>
          </w:p>
        </w:tc>
        <w:tc>
          <w:tcPr>
            <w:tcW w:w="9357" w:type="dxa"/>
          </w:tcPr>
          <w:p w:rsidR="002D1941" w:rsidRPr="003F0F31" w:rsidRDefault="002D1941" w:rsidP="002D1941">
            <w:pPr>
              <w:rPr>
                <w:bCs/>
                <w:lang w:eastAsia="zh-TW"/>
              </w:rPr>
            </w:pPr>
            <w:r w:rsidRPr="003F0F31">
              <w:rPr>
                <w:rFonts w:hint="eastAsia"/>
                <w:bCs/>
                <w:lang w:eastAsia="zh-TW"/>
              </w:rPr>
              <w:t>依 UCP600 規定，運送單據之日期可否早於信用狀之簽發日？ （108年初階外匯人員第34屆進出口外匯）</w:t>
            </w:r>
          </w:p>
          <w:p w:rsidR="002D1941" w:rsidRPr="003F0F31" w:rsidRDefault="002D1941" w:rsidP="002D1941">
            <w:pPr>
              <w:rPr>
                <w:bCs/>
                <w:lang w:eastAsia="zh-TW"/>
              </w:rPr>
            </w:pPr>
            <w:r w:rsidRPr="003F0F31">
              <w:rPr>
                <w:rFonts w:hint="eastAsia"/>
                <w:bCs/>
                <w:lang w:eastAsia="zh-TW"/>
              </w:rPr>
              <w:t xml:space="preserve">(1) 不可以 </w:t>
            </w:r>
          </w:p>
          <w:p w:rsidR="002D1941" w:rsidRPr="003F0F31" w:rsidRDefault="002D1941" w:rsidP="002D1941">
            <w:pPr>
              <w:rPr>
                <w:bCs/>
                <w:lang w:eastAsia="zh-TW"/>
              </w:rPr>
            </w:pPr>
            <w:r w:rsidRPr="003F0F31">
              <w:rPr>
                <w:rFonts w:hint="eastAsia"/>
                <w:bCs/>
                <w:lang w:eastAsia="zh-TW"/>
              </w:rPr>
              <w:t>(2) 以海運方式進口貨物可以，其他運送方式不可</w:t>
            </w:r>
          </w:p>
          <w:p w:rsidR="002D1941" w:rsidRPr="003F0F31" w:rsidRDefault="002D1941" w:rsidP="002D1941">
            <w:pPr>
              <w:rPr>
                <w:bCs/>
                <w:lang w:eastAsia="zh-TW"/>
              </w:rPr>
            </w:pPr>
            <w:r w:rsidRPr="003F0F31">
              <w:rPr>
                <w:rFonts w:hint="eastAsia"/>
                <w:bCs/>
                <w:lang w:eastAsia="zh-TW"/>
              </w:rPr>
              <w:t xml:space="preserve">(3) 以空運方式進口貨物可以，其他運送方式不可 </w:t>
            </w:r>
          </w:p>
          <w:p w:rsidR="002D1941" w:rsidRPr="003F0F31" w:rsidRDefault="002D1941" w:rsidP="002D1941">
            <w:pPr>
              <w:rPr>
                <w:bCs/>
                <w:lang w:eastAsia="zh-TW"/>
              </w:rPr>
            </w:pPr>
            <w:r w:rsidRPr="003F0F31">
              <w:rPr>
                <w:rFonts w:hint="eastAsia"/>
                <w:bCs/>
                <w:lang w:eastAsia="zh-TW"/>
              </w:rPr>
              <w:t>(4) 可以，但</w:t>
            </w:r>
            <w:proofErr w:type="gramStart"/>
            <w:r w:rsidRPr="003F0F31">
              <w:rPr>
                <w:rFonts w:hint="eastAsia"/>
                <w:bCs/>
                <w:lang w:eastAsia="zh-TW"/>
              </w:rPr>
              <w:t>絕不可遲於</w:t>
            </w:r>
            <w:proofErr w:type="gramEnd"/>
            <w:r w:rsidRPr="003F0F31">
              <w:rPr>
                <w:rFonts w:hint="eastAsia"/>
                <w:bCs/>
                <w:lang w:eastAsia="zh-TW"/>
              </w:rPr>
              <w:t>提示日</w:t>
            </w:r>
          </w:p>
        </w:tc>
        <w:tc>
          <w:tcPr>
            <w:tcW w:w="593" w:type="dxa"/>
          </w:tcPr>
          <w:p w:rsidR="002D1941" w:rsidRPr="003F0F31" w:rsidRDefault="002D1941" w:rsidP="002D1941">
            <w:pPr>
              <w:jc w:val="center"/>
              <w:rPr>
                <w:bCs/>
              </w:rPr>
            </w:pPr>
            <w:r w:rsidRPr="003F0F31">
              <w:rPr>
                <w:bCs/>
              </w:rPr>
              <w:t>4</w:t>
            </w:r>
          </w:p>
        </w:tc>
      </w:tr>
      <w:tr w:rsidR="002D1941" w:rsidRPr="003F0F31" w:rsidTr="005363BD">
        <w:trPr>
          <w:trHeight w:val="726"/>
          <w:jc w:val="center"/>
        </w:trPr>
        <w:tc>
          <w:tcPr>
            <w:tcW w:w="567" w:type="dxa"/>
          </w:tcPr>
          <w:p w:rsidR="002D1941" w:rsidRPr="003F0F31" w:rsidRDefault="002D1941" w:rsidP="002D1941">
            <w:pPr>
              <w:pStyle w:val="TableParagraph"/>
              <w:spacing w:before="159"/>
              <w:ind w:left="52" w:right="44"/>
              <w:jc w:val="center"/>
              <w:rPr>
                <w:bCs/>
                <w:lang w:eastAsia="zh-TW"/>
              </w:rPr>
            </w:pPr>
            <w:r w:rsidRPr="003F0F31">
              <w:rPr>
                <w:rFonts w:hint="eastAsia"/>
                <w:bCs/>
                <w:lang w:eastAsia="zh-TW"/>
              </w:rPr>
              <w:t>26</w:t>
            </w:r>
          </w:p>
        </w:tc>
        <w:tc>
          <w:tcPr>
            <w:tcW w:w="9357" w:type="dxa"/>
          </w:tcPr>
          <w:p w:rsidR="002D1941" w:rsidRPr="003F0F31" w:rsidRDefault="002D1941" w:rsidP="002D1941">
            <w:pPr>
              <w:rPr>
                <w:bCs/>
                <w:lang w:eastAsia="zh-TW"/>
              </w:rPr>
            </w:pPr>
            <w:r w:rsidRPr="003F0F31">
              <w:rPr>
                <w:rFonts w:hint="eastAsia"/>
                <w:bCs/>
                <w:lang w:eastAsia="zh-TW"/>
              </w:rPr>
              <w:t>倘信用狀要求提示保險單據，依 UCP600 規定，除信用狀特別授權或另有規定外，下列何項保險單據將不予接受？（108年初階外匯人員第34屆進出口外匯）</w:t>
            </w:r>
          </w:p>
          <w:p w:rsidR="002D1941" w:rsidRPr="003F0F31" w:rsidRDefault="002D1941" w:rsidP="002D1941">
            <w:pPr>
              <w:rPr>
                <w:bCs/>
                <w:lang w:eastAsia="zh-TW"/>
              </w:rPr>
            </w:pPr>
            <w:r w:rsidRPr="003F0F31">
              <w:rPr>
                <w:rFonts w:hint="eastAsia"/>
                <w:bCs/>
                <w:lang w:eastAsia="zh-TW"/>
              </w:rPr>
              <w:t xml:space="preserve">(1) 保險公司簽署之保險單 </w:t>
            </w:r>
          </w:p>
          <w:p w:rsidR="002D1941" w:rsidRPr="003F0F31" w:rsidRDefault="002D1941" w:rsidP="002D1941">
            <w:pPr>
              <w:rPr>
                <w:bCs/>
                <w:lang w:eastAsia="zh-TW"/>
              </w:rPr>
            </w:pPr>
            <w:r w:rsidRPr="003F0F31">
              <w:rPr>
                <w:rFonts w:hint="eastAsia"/>
                <w:bCs/>
                <w:lang w:eastAsia="zh-TW"/>
              </w:rPr>
              <w:t>(2) 保險人簽署之統保單項下之保險證明書</w:t>
            </w:r>
          </w:p>
          <w:p w:rsidR="002D1941" w:rsidRPr="003F0F31" w:rsidRDefault="002D1941" w:rsidP="002D1941">
            <w:pPr>
              <w:rPr>
                <w:bCs/>
                <w:lang w:eastAsia="zh-TW"/>
              </w:rPr>
            </w:pPr>
            <w:r w:rsidRPr="003F0F31">
              <w:rPr>
                <w:rFonts w:hint="eastAsia"/>
                <w:bCs/>
                <w:lang w:eastAsia="zh-TW"/>
              </w:rPr>
              <w:t xml:space="preserve">(3) 保險經紀人簽發之投保通知書 </w:t>
            </w:r>
          </w:p>
          <w:p w:rsidR="002D1941" w:rsidRPr="003F0F31" w:rsidRDefault="002D1941" w:rsidP="002D1941">
            <w:pPr>
              <w:rPr>
                <w:bCs/>
                <w:lang w:eastAsia="zh-TW"/>
              </w:rPr>
            </w:pPr>
            <w:r w:rsidRPr="003F0F31">
              <w:rPr>
                <w:rFonts w:hint="eastAsia"/>
                <w:bCs/>
                <w:lang w:eastAsia="zh-TW"/>
              </w:rPr>
              <w:t>(4) 保險公司之代理人簽署之統保單項下之保險聲明書</w:t>
            </w:r>
          </w:p>
        </w:tc>
        <w:tc>
          <w:tcPr>
            <w:tcW w:w="593" w:type="dxa"/>
          </w:tcPr>
          <w:p w:rsidR="002D1941" w:rsidRPr="003F0F31" w:rsidRDefault="002D1941" w:rsidP="002D1941">
            <w:pPr>
              <w:jc w:val="center"/>
              <w:rPr>
                <w:bCs/>
              </w:rPr>
            </w:pPr>
            <w:r w:rsidRPr="003F0F31">
              <w:rPr>
                <w:bCs/>
              </w:rPr>
              <w:t>3</w:t>
            </w:r>
          </w:p>
        </w:tc>
      </w:tr>
      <w:tr w:rsidR="002D1941" w:rsidRPr="003F0F31" w:rsidTr="005363BD">
        <w:trPr>
          <w:trHeight w:val="726"/>
          <w:jc w:val="center"/>
        </w:trPr>
        <w:tc>
          <w:tcPr>
            <w:tcW w:w="567" w:type="dxa"/>
          </w:tcPr>
          <w:p w:rsidR="002D1941" w:rsidRPr="003F0F31" w:rsidRDefault="002D1941" w:rsidP="002D1941">
            <w:pPr>
              <w:pStyle w:val="TableParagraph"/>
              <w:spacing w:before="159"/>
              <w:ind w:left="52" w:right="44"/>
              <w:jc w:val="center"/>
              <w:rPr>
                <w:bCs/>
                <w:lang w:eastAsia="zh-TW"/>
              </w:rPr>
            </w:pPr>
            <w:r w:rsidRPr="003F0F31">
              <w:rPr>
                <w:rFonts w:hint="eastAsia"/>
                <w:bCs/>
                <w:lang w:eastAsia="zh-TW"/>
              </w:rPr>
              <w:t>27</w:t>
            </w:r>
          </w:p>
        </w:tc>
        <w:tc>
          <w:tcPr>
            <w:tcW w:w="9357" w:type="dxa"/>
          </w:tcPr>
          <w:p w:rsidR="002D1941" w:rsidRPr="003F0F31" w:rsidRDefault="002D1941" w:rsidP="002D1941">
            <w:pPr>
              <w:rPr>
                <w:bCs/>
                <w:lang w:eastAsia="zh-TW"/>
              </w:rPr>
            </w:pPr>
            <w:r w:rsidRPr="003F0F31">
              <w:rPr>
                <w:rFonts w:hint="eastAsia"/>
                <w:bCs/>
                <w:lang w:eastAsia="zh-TW"/>
              </w:rPr>
              <w:t>依 UCP600 規定，海運提單上以</w:t>
            </w:r>
            <w:proofErr w:type="gramStart"/>
            <w:r w:rsidRPr="003F0F31">
              <w:rPr>
                <w:rFonts w:hint="eastAsia"/>
                <w:bCs/>
                <w:lang w:eastAsia="zh-TW"/>
              </w:rPr>
              <w:t>預先印定措辭</w:t>
            </w:r>
            <w:proofErr w:type="gramEnd"/>
            <w:r w:rsidRPr="003F0F31">
              <w:rPr>
                <w:rFonts w:hint="eastAsia"/>
                <w:bCs/>
                <w:lang w:eastAsia="zh-TW"/>
              </w:rPr>
              <w:t>表明貨物業已於</w:t>
            </w:r>
            <w:proofErr w:type="gramStart"/>
            <w:r w:rsidRPr="003F0F31">
              <w:rPr>
                <w:rFonts w:hint="eastAsia"/>
                <w:bCs/>
                <w:lang w:eastAsia="zh-TW"/>
              </w:rPr>
              <w:t>信用狀敘明</w:t>
            </w:r>
            <w:proofErr w:type="gramEnd"/>
            <w:r w:rsidRPr="003F0F31">
              <w:rPr>
                <w:rFonts w:hint="eastAsia"/>
                <w:bCs/>
                <w:lang w:eastAsia="zh-TW"/>
              </w:rPr>
              <w:t>之裝載港裝運於標名之船舶且不須加</w:t>
            </w:r>
            <w:proofErr w:type="gramStart"/>
            <w:r w:rsidRPr="003F0F31">
              <w:rPr>
                <w:rFonts w:hint="eastAsia"/>
                <w:bCs/>
                <w:lang w:eastAsia="zh-TW"/>
              </w:rPr>
              <w:t>註</w:t>
            </w:r>
            <w:proofErr w:type="gramEnd"/>
            <w:r w:rsidRPr="003F0F31">
              <w:rPr>
                <w:rFonts w:hint="eastAsia"/>
                <w:bCs/>
                <w:lang w:eastAsia="zh-TW"/>
              </w:rPr>
              <w:t>裝載</w:t>
            </w:r>
            <w:proofErr w:type="gramStart"/>
            <w:r w:rsidRPr="003F0F31">
              <w:rPr>
                <w:rFonts w:hint="eastAsia"/>
                <w:bCs/>
                <w:lang w:eastAsia="zh-TW"/>
              </w:rPr>
              <w:t>註</w:t>
            </w:r>
            <w:proofErr w:type="gramEnd"/>
            <w:r w:rsidRPr="003F0F31">
              <w:rPr>
                <w:rFonts w:hint="eastAsia"/>
                <w:bCs/>
                <w:lang w:eastAsia="zh-TW"/>
              </w:rPr>
              <w:t xml:space="preserve"> 記，則提單上之何種日期將視為裝載日期及裝運日期？（108年初階外匯人員第34屆進出口外匯）</w:t>
            </w:r>
          </w:p>
          <w:p w:rsidR="002D1941" w:rsidRPr="003F0F31" w:rsidRDefault="002D1941" w:rsidP="002D1941">
            <w:pPr>
              <w:rPr>
                <w:bCs/>
                <w:lang w:eastAsia="zh-TW"/>
              </w:rPr>
            </w:pPr>
            <w:r w:rsidRPr="003F0F31">
              <w:rPr>
                <w:rFonts w:hint="eastAsia"/>
                <w:bCs/>
                <w:lang w:eastAsia="zh-TW"/>
              </w:rPr>
              <w:t xml:space="preserve">(1) 簽發日期 </w:t>
            </w:r>
          </w:p>
          <w:p w:rsidR="002D1941" w:rsidRPr="003F0F31" w:rsidRDefault="002D1941" w:rsidP="002D1941">
            <w:pPr>
              <w:rPr>
                <w:bCs/>
                <w:lang w:eastAsia="zh-TW"/>
              </w:rPr>
            </w:pPr>
            <w:r w:rsidRPr="003F0F31">
              <w:rPr>
                <w:rFonts w:hint="eastAsia"/>
                <w:bCs/>
                <w:lang w:eastAsia="zh-TW"/>
              </w:rPr>
              <w:t xml:space="preserve">(2) 接管日期 </w:t>
            </w:r>
          </w:p>
          <w:p w:rsidR="002D1941" w:rsidRPr="003F0F31" w:rsidRDefault="002D1941" w:rsidP="002D1941">
            <w:pPr>
              <w:rPr>
                <w:bCs/>
                <w:lang w:eastAsia="zh-TW"/>
              </w:rPr>
            </w:pPr>
            <w:r w:rsidRPr="003F0F31">
              <w:rPr>
                <w:rFonts w:hint="eastAsia"/>
                <w:bCs/>
                <w:lang w:eastAsia="zh-TW"/>
              </w:rPr>
              <w:t xml:space="preserve">(3) 收取貨物日期 </w:t>
            </w:r>
          </w:p>
          <w:p w:rsidR="002D1941" w:rsidRPr="003F0F31" w:rsidRDefault="002D1941" w:rsidP="002D1941">
            <w:pPr>
              <w:rPr>
                <w:bCs/>
              </w:rPr>
            </w:pPr>
            <w:r w:rsidRPr="003F0F31">
              <w:rPr>
                <w:rFonts w:hint="eastAsia"/>
                <w:bCs/>
              </w:rPr>
              <w:t xml:space="preserve">(4) </w:t>
            </w:r>
            <w:proofErr w:type="spellStart"/>
            <w:r w:rsidRPr="003F0F31">
              <w:rPr>
                <w:rFonts w:hint="eastAsia"/>
                <w:bCs/>
              </w:rPr>
              <w:t>收取單據日期</w:t>
            </w:r>
            <w:proofErr w:type="spellEnd"/>
          </w:p>
        </w:tc>
        <w:tc>
          <w:tcPr>
            <w:tcW w:w="593" w:type="dxa"/>
          </w:tcPr>
          <w:p w:rsidR="002D1941" w:rsidRPr="003F0F31" w:rsidRDefault="002D1941" w:rsidP="002D1941">
            <w:pPr>
              <w:jc w:val="center"/>
              <w:rPr>
                <w:bCs/>
              </w:rPr>
            </w:pPr>
            <w:r w:rsidRPr="003F0F31">
              <w:rPr>
                <w:bCs/>
              </w:rPr>
              <w:t>1</w:t>
            </w:r>
          </w:p>
        </w:tc>
      </w:tr>
      <w:tr w:rsidR="002D1941" w:rsidRPr="003F0F31" w:rsidTr="005363BD">
        <w:trPr>
          <w:trHeight w:val="726"/>
          <w:jc w:val="center"/>
        </w:trPr>
        <w:tc>
          <w:tcPr>
            <w:tcW w:w="567" w:type="dxa"/>
          </w:tcPr>
          <w:p w:rsidR="002D1941" w:rsidRPr="003F0F31" w:rsidRDefault="002D1941" w:rsidP="002D1941">
            <w:pPr>
              <w:pStyle w:val="TableParagraph"/>
              <w:spacing w:before="159"/>
              <w:ind w:left="52" w:right="44"/>
              <w:jc w:val="center"/>
              <w:rPr>
                <w:bCs/>
                <w:lang w:eastAsia="zh-TW"/>
              </w:rPr>
            </w:pPr>
            <w:r w:rsidRPr="003F0F31">
              <w:rPr>
                <w:rFonts w:hint="eastAsia"/>
                <w:bCs/>
                <w:lang w:eastAsia="zh-TW"/>
              </w:rPr>
              <w:t>28</w:t>
            </w:r>
          </w:p>
        </w:tc>
        <w:tc>
          <w:tcPr>
            <w:tcW w:w="9357" w:type="dxa"/>
          </w:tcPr>
          <w:p w:rsidR="002D1941" w:rsidRPr="003F0F31" w:rsidRDefault="002D1941" w:rsidP="002D1941">
            <w:pPr>
              <w:rPr>
                <w:bCs/>
                <w:lang w:eastAsia="zh-TW"/>
              </w:rPr>
            </w:pPr>
            <w:r w:rsidRPr="003F0F31">
              <w:rPr>
                <w:rFonts w:hint="eastAsia"/>
                <w:bCs/>
                <w:lang w:eastAsia="zh-TW"/>
              </w:rPr>
              <w:t>依 UCP600 規定，如</w:t>
            </w:r>
            <w:proofErr w:type="gramStart"/>
            <w:r w:rsidRPr="003F0F31">
              <w:rPr>
                <w:rFonts w:hint="eastAsia"/>
                <w:bCs/>
                <w:lang w:eastAsia="zh-TW"/>
              </w:rPr>
              <w:t>信用狀無特別</w:t>
            </w:r>
            <w:proofErr w:type="gramEnd"/>
            <w:r w:rsidRPr="003F0F31">
              <w:rPr>
                <w:rFonts w:hint="eastAsia"/>
                <w:bCs/>
                <w:lang w:eastAsia="zh-TW"/>
              </w:rPr>
              <w:t>規定，銀行將就所提示之保險單據予以接受，而對其未保之任何危險，應如何處理？ （108年初階外匯人員第34屆進出口外匯）</w:t>
            </w:r>
          </w:p>
          <w:p w:rsidR="002D1941" w:rsidRPr="003F0F31" w:rsidRDefault="002D1941" w:rsidP="002D1941">
            <w:pPr>
              <w:rPr>
                <w:bCs/>
                <w:lang w:eastAsia="zh-TW"/>
              </w:rPr>
            </w:pPr>
            <w:r w:rsidRPr="003F0F31">
              <w:rPr>
                <w:rFonts w:hint="eastAsia"/>
                <w:bCs/>
                <w:lang w:eastAsia="zh-TW"/>
              </w:rPr>
              <w:t xml:space="preserve">(1) 不予理會 </w:t>
            </w:r>
          </w:p>
          <w:p w:rsidR="002D1941" w:rsidRPr="003F0F31" w:rsidRDefault="002D1941" w:rsidP="002D1941">
            <w:pPr>
              <w:rPr>
                <w:bCs/>
                <w:lang w:eastAsia="zh-TW"/>
              </w:rPr>
            </w:pPr>
            <w:r w:rsidRPr="003F0F31">
              <w:rPr>
                <w:rFonts w:hint="eastAsia"/>
                <w:bCs/>
                <w:lang w:eastAsia="zh-TW"/>
              </w:rPr>
              <w:t xml:space="preserve">(2) 仍須負責 </w:t>
            </w:r>
          </w:p>
          <w:p w:rsidR="002D1941" w:rsidRPr="003F0F31" w:rsidRDefault="002D1941" w:rsidP="002D1941">
            <w:pPr>
              <w:rPr>
                <w:bCs/>
                <w:lang w:eastAsia="zh-TW"/>
              </w:rPr>
            </w:pPr>
            <w:r w:rsidRPr="003F0F31">
              <w:rPr>
                <w:rFonts w:hint="eastAsia"/>
                <w:bCs/>
                <w:lang w:eastAsia="zh-TW"/>
              </w:rPr>
              <w:lastRenderedPageBreak/>
              <w:t>(3) 由開狀銀行認定是否負責</w:t>
            </w:r>
          </w:p>
          <w:p w:rsidR="002D1941" w:rsidRPr="003F0F31" w:rsidRDefault="002D1941" w:rsidP="002D1941">
            <w:pPr>
              <w:rPr>
                <w:bCs/>
                <w:lang w:eastAsia="zh-TW"/>
              </w:rPr>
            </w:pPr>
            <w:r w:rsidRPr="003F0F31">
              <w:rPr>
                <w:rFonts w:hint="eastAsia"/>
                <w:bCs/>
                <w:lang w:eastAsia="zh-TW"/>
              </w:rPr>
              <w:t xml:space="preserve">(4) </w:t>
            </w:r>
            <w:proofErr w:type="gramStart"/>
            <w:r w:rsidRPr="003F0F31">
              <w:rPr>
                <w:rFonts w:hint="eastAsia"/>
                <w:bCs/>
                <w:lang w:eastAsia="zh-TW"/>
              </w:rPr>
              <w:t>由保兌銀行</w:t>
            </w:r>
            <w:proofErr w:type="gramEnd"/>
            <w:r w:rsidRPr="003F0F31">
              <w:rPr>
                <w:rFonts w:hint="eastAsia"/>
                <w:bCs/>
                <w:lang w:eastAsia="zh-TW"/>
              </w:rPr>
              <w:t>認定是否負責</w:t>
            </w:r>
          </w:p>
        </w:tc>
        <w:tc>
          <w:tcPr>
            <w:tcW w:w="593" w:type="dxa"/>
          </w:tcPr>
          <w:p w:rsidR="002D1941" w:rsidRPr="003F0F31" w:rsidRDefault="002D1941" w:rsidP="002D1941">
            <w:pPr>
              <w:jc w:val="center"/>
              <w:rPr>
                <w:bCs/>
              </w:rPr>
            </w:pPr>
            <w:r w:rsidRPr="003F0F31">
              <w:rPr>
                <w:bCs/>
              </w:rPr>
              <w:lastRenderedPageBreak/>
              <w:t>1</w:t>
            </w:r>
          </w:p>
        </w:tc>
      </w:tr>
      <w:tr w:rsidR="002D1941" w:rsidRPr="003F0F31" w:rsidTr="005363BD">
        <w:trPr>
          <w:trHeight w:val="726"/>
          <w:jc w:val="center"/>
        </w:trPr>
        <w:tc>
          <w:tcPr>
            <w:tcW w:w="567" w:type="dxa"/>
          </w:tcPr>
          <w:p w:rsidR="002D1941" w:rsidRPr="003F0F31" w:rsidRDefault="002D1941" w:rsidP="002D1941">
            <w:pPr>
              <w:pStyle w:val="TableParagraph"/>
              <w:spacing w:before="159"/>
              <w:ind w:left="52" w:right="44"/>
              <w:jc w:val="center"/>
              <w:rPr>
                <w:bCs/>
                <w:lang w:eastAsia="zh-TW"/>
              </w:rPr>
            </w:pPr>
            <w:r w:rsidRPr="003F0F31">
              <w:rPr>
                <w:rFonts w:hint="eastAsia"/>
                <w:bCs/>
                <w:lang w:eastAsia="zh-TW"/>
              </w:rPr>
              <w:t>29</w:t>
            </w:r>
          </w:p>
        </w:tc>
        <w:tc>
          <w:tcPr>
            <w:tcW w:w="9357" w:type="dxa"/>
          </w:tcPr>
          <w:p w:rsidR="002D1941" w:rsidRPr="003F0F31" w:rsidRDefault="002D1941" w:rsidP="002D1941">
            <w:pPr>
              <w:rPr>
                <w:bCs/>
                <w:lang w:eastAsia="zh-TW"/>
              </w:rPr>
            </w:pPr>
            <w:r w:rsidRPr="003F0F31">
              <w:rPr>
                <w:rFonts w:hint="eastAsia"/>
                <w:bCs/>
                <w:lang w:eastAsia="zh-TW"/>
              </w:rPr>
              <w:t>信用狀要求檢驗證明書須為「合格的(Qualified)」簽發人時，則依 UCP600 規定，下列何者不得接受？（107年初階外匯人員第32屆進出口外匯）</w:t>
            </w:r>
          </w:p>
          <w:p w:rsidR="002D1941" w:rsidRPr="003F0F31" w:rsidRDefault="002D1941" w:rsidP="002D1941">
            <w:pPr>
              <w:rPr>
                <w:bCs/>
                <w:lang w:eastAsia="zh-TW"/>
              </w:rPr>
            </w:pPr>
            <w:r w:rsidRPr="003F0F31">
              <w:rPr>
                <w:rFonts w:hint="eastAsia"/>
                <w:bCs/>
                <w:lang w:eastAsia="zh-TW"/>
              </w:rPr>
              <w:t xml:space="preserve">(1) 受益人簽署者 </w:t>
            </w:r>
          </w:p>
          <w:p w:rsidR="002D1941" w:rsidRPr="003F0F31" w:rsidRDefault="002D1941" w:rsidP="002D1941">
            <w:pPr>
              <w:rPr>
                <w:bCs/>
                <w:lang w:eastAsia="zh-TW"/>
              </w:rPr>
            </w:pPr>
            <w:r w:rsidRPr="003F0F31">
              <w:rPr>
                <w:rFonts w:hint="eastAsia"/>
                <w:bCs/>
                <w:lang w:eastAsia="zh-TW"/>
              </w:rPr>
              <w:t xml:space="preserve">(2) 政府官方機構簽署者 </w:t>
            </w:r>
          </w:p>
          <w:p w:rsidR="002D1941" w:rsidRPr="003F0F31" w:rsidRDefault="002D1941" w:rsidP="002D1941">
            <w:pPr>
              <w:rPr>
                <w:bCs/>
                <w:lang w:eastAsia="zh-TW"/>
              </w:rPr>
            </w:pPr>
            <w:r w:rsidRPr="003F0F31">
              <w:rPr>
                <w:rFonts w:hint="eastAsia"/>
                <w:bCs/>
                <w:lang w:eastAsia="zh-TW"/>
              </w:rPr>
              <w:t xml:space="preserve">(3) 獨立檢驗人簽署者 </w:t>
            </w:r>
          </w:p>
          <w:p w:rsidR="002D1941" w:rsidRPr="003F0F31" w:rsidRDefault="002D1941" w:rsidP="002D1941">
            <w:pPr>
              <w:rPr>
                <w:bCs/>
                <w:lang w:eastAsia="zh-TW"/>
              </w:rPr>
            </w:pPr>
            <w:r w:rsidRPr="003F0F31">
              <w:rPr>
                <w:rFonts w:hint="eastAsia"/>
                <w:bCs/>
                <w:lang w:eastAsia="zh-TW"/>
              </w:rPr>
              <w:t>(4) 公證檢驗機構簽署者</w:t>
            </w:r>
          </w:p>
          <w:p w:rsidR="002D1941" w:rsidRPr="003F0F31" w:rsidRDefault="002D1941" w:rsidP="002D1941">
            <w:pPr>
              <w:rPr>
                <w:bCs/>
                <w:lang w:eastAsia="zh-TW"/>
              </w:rPr>
            </w:pPr>
            <w:r w:rsidRPr="003F0F31">
              <w:rPr>
                <w:rFonts w:hint="eastAsia"/>
                <w:bCs/>
                <w:lang w:eastAsia="zh-TW"/>
              </w:rPr>
              <w:t>【題解】收益人通常為出貨者，若檢驗證明書是由受益人簽發，則會變成「球員兼裁判」。</w:t>
            </w:r>
          </w:p>
        </w:tc>
        <w:tc>
          <w:tcPr>
            <w:tcW w:w="593" w:type="dxa"/>
          </w:tcPr>
          <w:p w:rsidR="002D1941" w:rsidRPr="003F0F31" w:rsidRDefault="002D1941" w:rsidP="002D1941">
            <w:pPr>
              <w:jc w:val="center"/>
              <w:rPr>
                <w:bCs/>
              </w:rPr>
            </w:pPr>
            <w:r w:rsidRPr="003F0F31">
              <w:rPr>
                <w:bCs/>
              </w:rPr>
              <w:t>1</w:t>
            </w:r>
          </w:p>
        </w:tc>
      </w:tr>
      <w:tr w:rsidR="002D1941" w:rsidRPr="003F0F31" w:rsidTr="005363BD">
        <w:trPr>
          <w:trHeight w:val="726"/>
          <w:jc w:val="center"/>
        </w:trPr>
        <w:tc>
          <w:tcPr>
            <w:tcW w:w="567" w:type="dxa"/>
          </w:tcPr>
          <w:p w:rsidR="002D1941" w:rsidRPr="003F0F31" w:rsidRDefault="002D1941" w:rsidP="002D1941">
            <w:pPr>
              <w:pStyle w:val="TableParagraph"/>
              <w:spacing w:before="159"/>
              <w:ind w:left="52" w:right="44"/>
              <w:jc w:val="center"/>
              <w:rPr>
                <w:bCs/>
                <w:lang w:eastAsia="zh-TW"/>
              </w:rPr>
            </w:pPr>
            <w:r w:rsidRPr="003F0F31">
              <w:rPr>
                <w:rFonts w:hint="eastAsia"/>
                <w:bCs/>
                <w:lang w:eastAsia="zh-TW"/>
              </w:rPr>
              <w:t>30</w:t>
            </w:r>
          </w:p>
        </w:tc>
        <w:tc>
          <w:tcPr>
            <w:tcW w:w="9357" w:type="dxa"/>
          </w:tcPr>
          <w:p w:rsidR="002D1941" w:rsidRPr="003F0F31" w:rsidRDefault="002D1941" w:rsidP="002D1941">
            <w:pPr>
              <w:rPr>
                <w:bCs/>
                <w:lang w:eastAsia="zh-TW"/>
              </w:rPr>
            </w:pPr>
            <w:r w:rsidRPr="003F0F31">
              <w:rPr>
                <w:rFonts w:hint="eastAsia"/>
                <w:bCs/>
                <w:lang w:eastAsia="zh-TW"/>
              </w:rPr>
              <w:t>依 UCP600 及 ISBP745，倘信用</w:t>
            </w:r>
            <w:proofErr w:type="gramStart"/>
            <w:r w:rsidRPr="003F0F31">
              <w:rPr>
                <w:rFonts w:hint="eastAsia"/>
                <w:bCs/>
                <w:lang w:eastAsia="zh-TW"/>
              </w:rPr>
              <w:t>狀未另有</w:t>
            </w:r>
            <w:proofErr w:type="gramEnd"/>
            <w:r w:rsidRPr="003F0F31">
              <w:rPr>
                <w:rFonts w:hint="eastAsia"/>
                <w:bCs/>
                <w:lang w:eastAsia="zh-TW"/>
              </w:rPr>
              <w:t>規定，下列何種情況將被視為瑕疵？（107年初階外匯人員第32屆進出口外匯）</w:t>
            </w:r>
          </w:p>
          <w:p w:rsidR="002D1941" w:rsidRPr="003F0F31" w:rsidRDefault="002D1941" w:rsidP="002D1941">
            <w:pPr>
              <w:rPr>
                <w:bCs/>
                <w:lang w:eastAsia="zh-TW"/>
              </w:rPr>
            </w:pPr>
            <w:r w:rsidRPr="003F0F31">
              <w:rPr>
                <w:rFonts w:hint="eastAsia"/>
                <w:bCs/>
                <w:lang w:eastAsia="zh-TW"/>
              </w:rPr>
              <w:t xml:space="preserve">(1) 保險單據未經簽署 </w:t>
            </w:r>
          </w:p>
          <w:p w:rsidR="002D1941" w:rsidRPr="003F0F31" w:rsidRDefault="002D1941" w:rsidP="002D1941">
            <w:pPr>
              <w:rPr>
                <w:bCs/>
                <w:lang w:eastAsia="zh-TW"/>
              </w:rPr>
            </w:pPr>
            <w:r w:rsidRPr="003F0F31">
              <w:rPr>
                <w:rFonts w:hint="eastAsia"/>
                <w:bCs/>
                <w:lang w:eastAsia="zh-TW"/>
              </w:rPr>
              <w:t xml:space="preserve">(2) 檢驗證明書未註明檢驗日期，唯簽發日期早於裝運日期 </w:t>
            </w:r>
          </w:p>
          <w:p w:rsidR="002D1941" w:rsidRPr="003F0F31" w:rsidRDefault="002D1941" w:rsidP="002D1941">
            <w:pPr>
              <w:rPr>
                <w:bCs/>
                <w:lang w:eastAsia="zh-TW"/>
              </w:rPr>
            </w:pPr>
            <w:r w:rsidRPr="003F0F31">
              <w:rPr>
                <w:rFonts w:hint="eastAsia"/>
                <w:bCs/>
                <w:lang w:eastAsia="zh-TW"/>
              </w:rPr>
              <w:t xml:space="preserve">(3) 保險單據簽發日期早於裝運日期 </w:t>
            </w:r>
          </w:p>
          <w:p w:rsidR="002D1941" w:rsidRPr="003F0F31" w:rsidRDefault="002D1941" w:rsidP="002D1941">
            <w:pPr>
              <w:rPr>
                <w:bCs/>
                <w:lang w:eastAsia="zh-TW"/>
              </w:rPr>
            </w:pPr>
            <w:r w:rsidRPr="003F0F31">
              <w:rPr>
                <w:rFonts w:hint="eastAsia"/>
                <w:bCs/>
                <w:lang w:eastAsia="zh-TW"/>
              </w:rPr>
              <w:t>(4) 檢驗證明書有「不適合人類食用」之敘述，但該敘述不與信用狀、任何其他規定單據或 UCP600 牴觸</w:t>
            </w:r>
          </w:p>
        </w:tc>
        <w:tc>
          <w:tcPr>
            <w:tcW w:w="593" w:type="dxa"/>
          </w:tcPr>
          <w:p w:rsidR="002D1941" w:rsidRPr="003F0F31" w:rsidRDefault="002D1941" w:rsidP="002D1941">
            <w:pPr>
              <w:jc w:val="center"/>
              <w:rPr>
                <w:bCs/>
              </w:rPr>
            </w:pPr>
            <w:r w:rsidRPr="003F0F31">
              <w:rPr>
                <w:bCs/>
              </w:rPr>
              <w:t>1</w:t>
            </w:r>
          </w:p>
        </w:tc>
      </w:tr>
      <w:tr w:rsidR="002D1941" w:rsidRPr="003F0F31" w:rsidTr="005363BD">
        <w:trPr>
          <w:trHeight w:val="726"/>
          <w:jc w:val="center"/>
        </w:trPr>
        <w:tc>
          <w:tcPr>
            <w:tcW w:w="567" w:type="dxa"/>
          </w:tcPr>
          <w:p w:rsidR="002D1941" w:rsidRPr="003F0F31" w:rsidRDefault="002D1941" w:rsidP="002D1941">
            <w:pPr>
              <w:pStyle w:val="TableParagraph"/>
              <w:spacing w:before="159"/>
              <w:ind w:left="52" w:right="44"/>
              <w:jc w:val="center"/>
              <w:rPr>
                <w:bCs/>
                <w:lang w:eastAsia="zh-TW"/>
              </w:rPr>
            </w:pPr>
            <w:r w:rsidRPr="003F0F31">
              <w:rPr>
                <w:rFonts w:hint="eastAsia"/>
                <w:bCs/>
                <w:lang w:eastAsia="zh-TW"/>
              </w:rPr>
              <w:t>31</w:t>
            </w:r>
          </w:p>
        </w:tc>
        <w:tc>
          <w:tcPr>
            <w:tcW w:w="9357" w:type="dxa"/>
          </w:tcPr>
          <w:p w:rsidR="002D1941" w:rsidRPr="003F0F31" w:rsidRDefault="002D1941" w:rsidP="002D1941">
            <w:pPr>
              <w:rPr>
                <w:bCs/>
                <w:lang w:eastAsia="zh-TW"/>
              </w:rPr>
            </w:pPr>
            <w:r w:rsidRPr="003F0F31">
              <w:rPr>
                <w:rFonts w:hint="eastAsia"/>
                <w:bCs/>
                <w:lang w:eastAsia="zh-TW"/>
              </w:rPr>
              <w:t>依 UCP600 規定，下列何種性質之單據，銀行得認其為正本？（107年初階外匯人員第32屆進出口外匯）</w:t>
            </w:r>
          </w:p>
          <w:p w:rsidR="002D1941" w:rsidRPr="003F0F31" w:rsidRDefault="002D1941" w:rsidP="002D1941">
            <w:pPr>
              <w:rPr>
                <w:bCs/>
                <w:lang w:eastAsia="zh-TW"/>
              </w:rPr>
            </w:pPr>
            <w:r w:rsidRPr="003F0F31">
              <w:rPr>
                <w:rFonts w:hint="eastAsia"/>
                <w:bCs/>
                <w:lang w:eastAsia="zh-TW"/>
              </w:rPr>
              <w:t xml:space="preserve">(1) 顯示係製作在單據簽發人之原始用箋上 </w:t>
            </w:r>
          </w:p>
          <w:p w:rsidR="002D1941" w:rsidRPr="003F0F31" w:rsidRDefault="002D1941" w:rsidP="002D1941">
            <w:pPr>
              <w:rPr>
                <w:bCs/>
                <w:lang w:eastAsia="zh-TW"/>
              </w:rPr>
            </w:pPr>
            <w:r w:rsidRPr="003F0F31">
              <w:rPr>
                <w:rFonts w:hint="eastAsia"/>
                <w:bCs/>
                <w:lang w:eastAsia="zh-TW"/>
              </w:rPr>
              <w:t xml:space="preserve">(2) 顯示係以傳真機產製 </w:t>
            </w:r>
          </w:p>
          <w:p w:rsidR="002D1941" w:rsidRPr="003F0F31" w:rsidRDefault="002D1941" w:rsidP="002D1941">
            <w:pPr>
              <w:rPr>
                <w:bCs/>
                <w:lang w:eastAsia="zh-TW"/>
              </w:rPr>
            </w:pPr>
            <w:r w:rsidRPr="003F0F31">
              <w:rPr>
                <w:rFonts w:hint="eastAsia"/>
                <w:bCs/>
                <w:lang w:eastAsia="zh-TW"/>
              </w:rPr>
              <w:t xml:space="preserve">(3) 顯示係另一單據的影印本 </w:t>
            </w:r>
          </w:p>
          <w:p w:rsidR="002D1941" w:rsidRPr="003F0F31" w:rsidRDefault="002D1941" w:rsidP="002D1941">
            <w:pPr>
              <w:rPr>
                <w:bCs/>
                <w:lang w:eastAsia="zh-TW"/>
              </w:rPr>
            </w:pPr>
            <w:r w:rsidRPr="003F0F31">
              <w:rPr>
                <w:rFonts w:hint="eastAsia"/>
                <w:bCs/>
                <w:lang w:eastAsia="zh-TW"/>
              </w:rPr>
              <w:t>(4) 單據上聲明另一單據係單一正本</w:t>
            </w:r>
          </w:p>
        </w:tc>
        <w:tc>
          <w:tcPr>
            <w:tcW w:w="593" w:type="dxa"/>
          </w:tcPr>
          <w:p w:rsidR="002D1941" w:rsidRPr="003F0F31" w:rsidRDefault="002D1941" w:rsidP="002D1941">
            <w:pPr>
              <w:jc w:val="center"/>
              <w:rPr>
                <w:bCs/>
              </w:rPr>
            </w:pPr>
            <w:r w:rsidRPr="003F0F31">
              <w:rPr>
                <w:bCs/>
              </w:rPr>
              <w:t>1</w:t>
            </w:r>
          </w:p>
        </w:tc>
      </w:tr>
      <w:tr w:rsidR="002D1941" w:rsidRPr="003F0F31" w:rsidTr="005363BD">
        <w:trPr>
          <w:trHeight w:val="726"/>
          <w:jc w:val="center"/>
        </w:trPr>
        <w:tc>
          <w:tcPr>
            <w:tcW w:w="567" w:type="dxa"/>
          </w:tcPr>
          <w:p w:rsidR="002D1941" w:rsidRPr="003F0F31" w:rsidRDefault="002D1941" w:rsidP="002D1941">
            <w:pPr>
              <w:pStyle w:val="TableParagraph"/>
              <w:spacing w:before="159"/>
              <w:ind w:left="52" w:right="44"/>
              <w:jc w:val="center"/>
              <w:rPr>
                <w:bCs/>
                <w:lang w:eastAsia="zh-TW"/>
              </w:rPr>
            </w:pPr>
            <w:r w:rsidRPr="003F0F31">
              <w:rPr>
                <w:rFonts w:hint="eastAsia"/>
                <w:bCs/>
                <w:lang w:eastAsia="zh-TW"/>
              </w:rPr>
              <w:t>32</w:t>
            </w:r>
          </w:p>
        </w:tc>
        <w:tc>
          <w:tcPr>
            <w:tcW w:w="9357" w:type="dxa"/>
          </w:tcPr>
          <w:p w:rsidR="002D1941" w:rsidRPr="003F0F31" w:rsidRDefault="002D1941" w:rsidP="002D1941">
            <w:pPr>
              <w:rPr>
                <w:bCs/>
                <w:lang w:eastAsia="zh-TW"/>
              </w:rPr>
            </w:pPr>
            <w:r w:rsidRPr="003F0F31">
              <w:rPr>
                <w:rFonts w:hint="eastAsia"/>
                <w:bCs/>
                <w:lang w:eastAsia="zh-TW"/>
              </w:rPr>
              <w:t>依 UCP600 提單規定，下列何者所簽署之海運提單不被銀行所接受？（107年初階外匯人員第32屆進出口外匯）</w:t>
            </w:r>
          </w:p>
          <w:p w:rsidR="002D1941" w:rsidRPr="003F0F31" w:rsidRDefault="002D1941" w:rsidP="002D1941">
            <w:pPr>
              <w:rPr>
                <w:bCs/>
                <w:lang w:eastAsia="zh-TW"/>
              </w:rPr>
            </w:pPr>
            <w:r w:rsidRPr="003F0F31">
              <w:rPr>
                <w:rFonts w:hint="eastAsia"/>
                <w:bCs/>
                <w:lang w:eastAsia="zh-TW"/>
              </w:rPr>
              <w:t xml:space="preserve">(1) 運送人 </w:t>
            </w:r>
          </w:p>
          <w:p w:rsidR="002D1941" w:rsidRPr="003F0F31" w:rsidRDefault="002D1941" w:rsidP="002D1941">
            <w:pPr>
              <w:rPr>
                <w:bCs/>
                <w:lang w:eastAsia="zh-TW"/>
              </w:rPr>
            </w:pPr>
            <w:r w:rsidRPr="003F0F31">
              <w:rPr>
                <w:rFonts w:hint="eastAsia"/>
                <w:bCs/>
                <w:lang w:eastAsia="zh-TW"/>
              </w:rPr>
              <w:t xml:space="preserve">(2) 船長 </w:t>
            </w:r>
          </w:p>
          <w:p w:rsidR="002D1941" w:rsidRPr="003F0F31" w:rsidRDefault="002D1941" w:rsidP="002D1941">
            <w:pPr>
              <w:rPr>
                <w:bCs/>
                <w:lang w:eastAsia="zh-TW"/>
              </w:rPr>
            </w:pPr>
            <w:r w:rsidRPr="003F0F31">
              <w:rPr>
                <w:rFonts w:hint="eastAsia"/>
                <w:bCs/>
                <w:lang w:eastAsia="zh-TW"/>
              </w:rPr>
              <w:t xml:space="preserve">(3) 船東 </w:t>
            </w:r>
          </w:p>
          <w:p w:rsidR="002D1941" w:rsidRPr="003F0F31" w:rsidRDefault="002D1941" w:rsidP="002D1941">
            <w:pPr>
              <w:rPr>
                <w:bCs/>
                <w:lang w:eastAsia="zh-TW"/>
              </w:rPr>
            </w:pPr>
            <w:r w:rsidRPr="003F0F31">
              <w:rPr>
                <w:rFonts w:hint="eastAsia"/>
                <w:bCs/>
                <w:lang w:eastAsia="zh-TW"/>
              </w:rPr>
              <w:t>(4) 代替運送人的標名代理人</w:t>
            </w:r>
          </w:p>
        </w:tc>
        <w:tc>
          <w:tcPr>
            <w:tcW w:w="593" w:type="dxa"/>
          </w:tcPr>
          <w:p w:rsidR="002D1941" w:rsidRPr="003F0F31" w:rsidRDefault="002D1941" w:rsidP="002D1941">
            <w:pPr>
              <w:jc w:val="center"/>
              <w:rPr>
                <w:bCs/>
              </w:rPr>
            </w:pPr>
            <w:r w:rsidRPr="003F0F31">
              <w:rPr>
                <w:bCs/>
              </w:rPr>
              <w:t>3</w:t>
            </w:r>
          </w:p>
        </w:tc>
      </w:tr>
      <w:tr w:rsidR="002D1941" w:rsidRPr="003F0F31" w:rsidTr="005363BD">
        <w:trPr>
          <w:trHeight w:val="726"/>
          <w:jc w:val="center"/>
        </w:trPr>
        <w:tc>
          <w:tcPr>
            <w:tcW w:w="567" w:type="dxa"/>
          </w:tcPr>
          <w:p w:rsidR="002D1941" w:rsidRPr="003F0F31" w:rsidRDefault="002D1941" w:rsidP="002D1941">
            <w:pPr>
              <w:pStyle w:val="TableParagraph"/>
              <w:spacing w:before="159"/>
              <w:ind w:left="52" w:right="44"/>
              <w:jc w:val="center"/>
              <w:rPr>
                <w:bCs/>
                <w:lang w:eastAsia="zh-TW"/>
              </w:rPr>
            </w:pPr>
            <w:r w:rsidRPr="003F0F31">
              <w:rPr>
                <w:rFonts w:hint="eastAsia"/>
                <w:bCs/>
                <w:lang w:eastAsia="zh-TW"/>
              </w:rPr>
              <w:t>33</w:t>
            </w:r>
          </w:p>
        </w:tc>
        <w:tc>
          <w:tcPr>
            <w:tcW w:w="9357" w:type="dxa"/>
          </w:tcPr>
          <w:p w:rsidR="002D1941" w:rsidRPr="003F0F31" w:rsidRDefault="002D1941" w:rsidP="002D1941">
            <w:pPr>
              <w:rPr>
                <w:bCs/>
                <w:lang w:eastAsia="zh-TW"/>
              </w:rPr>
            </w:pPr>
            <w:r w:rsidRPr="003F0F31">
              <w:rPr>
                <w:rFonts w:hint="eastAsia"/>
                <w:bCs/>
                <w:lang w:eastAsia="zh-TW"/>
              </w:rPr>
              <w:t>依 UCP600 規定，倘信用</w:t>
            </w:r>
            <w:proofErr w:type="gramStart"/>
            <w:r w:rsidRPr="003F0F31">
              <w:rPr>
                <w:rFonts w:hint="eastAsia"/>
                <w:bCs/>
                <w:lang w:eastAsia="zh-TW"/>
              </w:rPr>
              <w:t>狀未另有</w:t>
            </w:r>
            <w:proofErr w:type="gramEnd"/>
            <w:r w:rsidRPr="003F0F31">
              <w:rPr>
                <w:rFonts w:hint="eastAsia"/>
                <w:bCs/>
                <w:lang w:eastAsia="zh-TW"/>
              </w:rPr>
              <w:t>規定，則下列何運送單據不得接受？（107年初階外匯人員第32屆進出口外匯）</w:t>
            </w:r>
          </w:p>
          <w:p w:rsidR="002D1941" w:rsidRPr="003F0F31" w:rsidRDefault="002D1941" w:rsidP="002D1941">
            <w:pPr>
              <w:rPr>
                <w:bCs/>
                <w:lang w:eastAsia="zh-TW"/>
              </w:rPr>
            </w:pPr>
            <w:r w:rsidRPr="003F0F31">
              <w:rPr>
                <w:rFonts w:hint="eastAsia"/>
                <w:bCs/>
                <w:lang w:eastAsia="zh-TW"/>
              </w:rPr>
              <w:t>(1) 表明貨物裝載或將裝載於甲板上</w:t>
            </w:r>
          </w:p>
          <w:p w:rsidR="002D1941" w:rsidRPr="003F0F31" w:rsidRDefault="002D1941" w:rsidP="002D1941">
            <w:pPr>
              <w:rPr>
                <w:bCs/>
                <w:lang w:eastAsia="zh-TW"/>
              </w:rPr>
            </w:pPr>
            <w:r w:rsidRPr="003F0F31">
              <w:rPr>
                <w:rFonts w:hint="eastAsia"/>
                <w:bCs/>
                <w:lang w:eastAsia="zh-TW"/>
              </w:rPr>
              <w:t>(2) 載有「額外費用」註記之運送單據</w:t>
            </w:r>
          </w:p>
          <w:p w:rsidR="002D1941" w:rsidRPr="003F0F31" w:rsidRDefault="002D1941" w:rsidP="002D1941">
            <w:pPr>
              <w:rPr>
                <w:bCs/>
                <w:lang w:eastAsia="zh-TW"/>
              </w:rPr>
            </w:pPr>
            <w:r w:rsidRPr="003F0F31">
              <w:rPr>
                <w:rFonts w:hint="eastAsia"/>
                <w:bCs/>
                <w:lang w:eastAsia="zh-TW"/>
              </w:rPr>
              <w:t>(3) 敘明貨物可能裝載於甲板上之條款</w:t>
            </w:r>
          </w:p>
          <w:p w:rsidR="002D1941" w:rsidRPr="003F0F31" w:rsidRDefault="002D1941" w:rsidP="002D1941">
            <w:pPr>
              <w:rPr>
                <w:bCs/>
                <w:lang w:eastAsia="zh-TW"/>
              </w:rPr>
            </w:pPr>
            <w:r w:rsidRPr="003F0F31">
              <w:rPr>
                <w:rFonts w:hint="eastAsia"/>
                <w:bCs/>
                <w:lang w:eastAsia="zh-TW"/>
              </w:rPr>
              <w:t>(4) 載有「託運人自行裝貨點數」</w:t>
            </w:r>
          </w:p>
        </w:tc>
        <w:tc>
          <w:tcPr>
            <w:tcW w:w="593" w:type="dxa"/>
          </w:tcPr>
          <w:p w:rsidR="002D1941" w:rsidRPr="003F0F31" w:rsidRDefault="002D1941" w:rsidP="002D1941">
            <w:pPr>
              <w:jc w:val="center"/>
              <w:rPr>
                <w:bCs/>
              </w:rPr>
            </w:pPr>
            <w:r w:rsidRPr="003F0F31">
              <w:rPr>
                <w:bCs/>
              </w:rPr>
              <w:t>3</w:t>
            </w:r>
          </w:p>
        </w:tc>
      </w:tr>
      <w:tr w:rsidR="002D1941" w:rsidRPr="003F0F31" w:rsidTr="005363BD">
        <w:trPr>
          <w:trHeight w:val="726"/>
          <w:jc w:val="center"/>
        </w:trPr>
        <w:tc>
          <w:tcPr>
            <w:tcW w:w="567" w:type="dxa"/>
          </w:tcPr>
          <w:p w:rsidR="002D1941" w:rsidRPr="003F0F31" w:rsidRDefault="002D1941" w:rsidP="002D1941">
            <w:pPr>
              <w:pStyle w:val="TableParagraph"/>
              <w:spacing w:before="159"/>
              <w:ind w:left="52" w:right="44"/>
              <w:jc w:val="center"/>
              <w:rPr>
                <w:bCs/>
                <w:lang w:eastAsia="zh-TW"/>
              </w:rPr>
            </w:pPr>
            <w:r w:rsidRPr="003F0F31">
              <w:rPr>
                <w:rFonts w:hint="eastAsia"/>
                <w:bCs/>
                <w:lang w:eastAsia="zh-TW"/>
              </w:rPr>
              <w:t>34</w:t>
            </w:r>
          </w:p>
        </w:tc>
        <w:tc>
          <w:tcPr>
            <w:tcW w:w="9357" w:type="dxa"/>
          </w:tcPr>
          <w:p w:rsidR="002D1941" w:rsidRPr="003F0F31" w:rsidRDefault="002D1941" w:rsidP="002D1941">
            <w:pPr>
              <w:rPr>
                <w:bCs/>
                <w:lang w:eastAsia="zh-TW"/>
              </w:rPr>
            </w:pPr>
            <w:r w:rsidRPr="003F0F31">
              <w:rPr>
                <w:rFonts w:hint="eastAsia"/>
                <w:bCs/>
                <w:lang w:eastAsia="zh-TW"/>
              </w:rPr>
              <w:t>若</w:t>
            </w:r>
            <w:proofErr w:type="gramStart"/>
            <w:r w:rsidRPr="003F0F31">
              <w:rPr>
                <w:rFonts w:hint="eastAsia"/>
                <w:bCs/>
                <w:lang w:eastAsia="zh-TW"/>
              </w:rPr>
              <w:t>信用狀無特別</w:t>
            </w:r>
            <w:proofErr w:type="gramEnd"/>
            <w:r w:rsidRPr="003F0F31">
              <w:rPr>
                <w:rFonts w:hint="eastAsia"/>
                <w:bCs/>
                <w:lang w:eastAsia="zh-TW"/>
              </w:rPr>
              <w:t>規定，有關保險單據之敘述，下列何者錯誤？（107年初階外匯人員第32屆進出口外匯）</w:t>
            </w:r>
          </w:p>
          <w:p w:rsidR="002D1941" w:rsidRPr="003F0F31" w:rsidRDefault="002D1941" w:rsidP="002D1941">
            <w:pPr>
              <w:rPr>
                <w:bCs/>
                <w:lang w:eastAsia="zh-TW"/>
              </w:rPr>
            </w:pPr>
            <w:r w:rsidRPr="003F0F31">
              <w:rPr>
                <w:rFonts w:hint="eastAsia"/>
                <w:bCs/>
                <w:lang w:eastAsia="zh-TW"/>
              </w:rPr>
              <w:t>(1) 保險金額</w:t>
            </w:r>
            <w:proofErr w:type="gramStart"/>
            <w:r w:rsidRPr="003F0F31">
              <w:rPr>
                <w:rFonts w:hint="eastAsia"/>
                <w:bCs/>
                <w:lang w:eastAsia="zh-TW"/>
              </w:rPr>
              <w:t>之幣別應</w:t>
            </w:r>
            <w:proofErr w:type="gramEnd"/>
            <w:r w:rsidRPr="003F0F31">
              <w:rPr>
                <w:rFonts w:hint="eastAsia"/>
                <w:bCs/>
                <w:lang w:eastAsia="zh-TW"/>
              </w:rPr>
              <w:t xml:space="preserve">以美元表示 </w:t>
            </w:r>
          </w:p>
          <w:p w:rsidR="002D1941" w:rsidRPr="003F0F31" w:rsidRDefault="002D1941" w:rsidP="002D1941">
            <w:pPr>
              <w:rPr>
                <w:bCs/>
                <w:lang w:eastAsia="zh-TW"/>
              </w:rPr>
            </w:pPr>
            <w:r w:rsidRPr="003F0F31">
              <w:rPr>
                <w:rFonts w:hint="eastAsia"/>
                <w:bCs/>
                <w:lang w:eastAsia="zh-TW"/>
              </w:rPr>
              <w:t>(2) 得表明承保範圍適用</w:t>
            </w:r>
            <w:proofErr w:type="gramStart"/>
            <w:r w:rsidRPr="003F0F31">
              <w:rPr>
                <w:rFonts w:hint="eastAsia"/>
                <w:bCs/>
                <w:lang w:eastAsia="zh-TW"/>
              </w:rPr>
              <w:t>免賠額</w:t>
            </w:r>
            <w:proofErr w:type="gramEnd"/>
            <w:r w:rsidRPr="003F0F31">
              <w:rPr>
                <w:rFonts w:hint="eastAsia"/>
                <w:bCs/>
                <w:lang w:eastAsia="zh-TW"/>
              </w:rPr>
              <w:t xml:space="preserve"> </w:t>
            </w:r>
          </w:p>
          <w:p w:rsidR="002D1941" w:rsidRPr="003F0F31" w:rsidRDefault="002D1941" w:rsidP="002D1941">
            <w:pPr>
              <w:rPr>
                <w:bCs/>
                <w:lang w:eastAsia="zh-TW"/>
              </w:rPr>
            </w:pPr>
            <w:r w:rsidRPr="003F0F31">
              <w:rPr>
                <w:rFonts w:hint="eastAsia"/>
                <w:bCs/>
                <w:lang w:eastAsia="zh-TW"/>
              </w:rPr>
              <w:lastRenderedPageBreak/>
              <w:t>(3) 得包含任何</w:t>
            </w:r>
            <w:proofErr w:type="gramStart"/>
            <w:r w:rsidRPr="003F0F31">
              <w:rPr>
                <w:rFonts w:hint="eastAsia"/>
                <w:bCs/>
                <w:lang w:eastAsia="zh-TW"/>
              </w:rPr>
              <w:t>不</w:t>
            </w:r>
            <w:proofErr w:type="gramEnd"/>
            <w:r w:rsidRPr="003F0F31">
              <w:rPr>
                <w:rFonts w:hint="eastAsia"/>
                <w:bCs/>
                <w:lang w:eastAsia="zh-TW"/>
              </w:rPr>
              <w:t xml:space="preserve">承保條款之附註 </w:t>
            </w:r>
          </w:p>
          <w:p w:rsidR="002D1941" w:rsidRPr="003F0F31" w:rsidRDefault="002D1941" w:rsidP="002D1941">
            <w:pPr>
              <w:rPr>
                <w:bCs/>
                <w:lang w:eastAsia="zh-TW"/>
              </w:rPr>
            </w:pPr>
            <w:r w:rsidRPr="003F0F31">
              <w:rPr>
                <w:rFonts w:hint="eastAsia"/>
                <w:bCs/>
                <w:lang w:eastAsia="zh-TW"/>
              </w:rPr>
              <w:t>(4) 保險單據必要時，須經得索賠之一方背書</w:t>
            </w:r>
          </w:p>
        </w:tc>
        <w:tc>
          <w:tcPr>
            <w:tcW w:w="593" w:type="dxa"/>
          </w:tcPr>
          <w:p w:rsidR="002D1941" w:rsidRPr="003F0F31" w:rsidRDefault="002D1941" w:rsidP="002D1941">
            <w:pPr>
              <w:jc w:val="center"/>
              <w:rPr>
                <w:bCs/>
              </w:rPr>
            </w:pPr>
            <w:r w:rsidRPr="003F0F31">
              <w:rPr>
                <w:bCs/>
              </w:rPr>
              <w:lastRenderedPageBreak/>
              <w:t>1</w:t>
            </w:r>
          </w:p>
        </w:tc>
      </w:tr>
      <w:tr w:rsidR="002D1941" w:rsidRPr="003F0F31" w:rsidTr="005363BD">
        <w:trPr>
          <w:trHeight w:val="726"/>
          <w:jc w:val="center"/>
        </w:trPr>
        <w:tc>
          <w:tcPr>
            <w:tcW w:w="567" w:type="dxa"/>
          </w:tcPr>
          <w:p w:rsidR="002D1941" w:rsidRPr="003F0F31" w:rsidRDefault="002D1941" w:rsidP="002D1941">
            <w:pPr>
              <w:pStyle w:val="TableParagraph"/>
              <w:spacing w:before="159"/>
              <w:ind w:left="52" w:right="44"/>
              <w:jc w:val="center"/>
              <w:rPr>
                <w:bCs/>
                <w:lang w:eastAsia="zh-TW"/>
              </w:rPr>
            </w:pPr>
            <w:r w:rsidRPr="003F0F31">
              <w:rPr>
                <w:rFonts w:hint="eastAsia"/>
                <w:bCs/>
                <w:lang w:eastAsia="zh-TW"/>
              </w:rPr>
              <w:t>35</w:t>
            </w:r>
          </w:p>
        </w:tc>
        <w:tc>
          <w:tcPr>
            <w:tcW w:w="9357" w:type="dxa"/>
          </w:tcPr>
          <w:p w:rsidR="002D1941" w:rsidRPr="003F0F31" w:rsidRDefault="002D1941" w:rsidP="002D1941">
            <w:pPr>
              <w:rPr>
                <w:bCs/>
                <w:lang w:eastAsia="zh-TW"/>
              </w:rPr>
            </w:pPr>
            <w:r w:rsidRPr="003F0F31">
              <w:rPr>
                <w:rFonts w:hint="eastAsia"/>
                <w:bCs/>
                <w:lang w:eastAsia="zh-TW"/>
              </w:rPr>
              <w:t>依 UCP600 規定，如</w:t>
            </w:r>
            <w:proofErr w:type="gramStart"/>
            <w:r w:rsidRPr="003F0F31">
              <w:rPr>
                <w:rFonts w:hint="eastAsia"/>
                <w:bCs/>
                <w:lang w:eastAsia="zh-TW"/>
              </w:rPr>
              <w:t>信用狀訂有</w:t>
            </w:r>
            <w:proofErr w:type="gramEnd"/>
            <w:r w:rsidRPr="003F0F31">
              <w:rPr>
                <w:rFonts w:hint="eastAsia"/>
                <w:bCs/>
                <w:lang w:eastAsia="zh-TW"/>
              </w:rPr>
              <w:t>條件而未規定應提出符合該條件之單據時，銀行將視該條件為何？（107年初階外匯人員第3</w:t>
            </w:r>
            <w:r w:rsidRPr="003F0F31">
              <w:rPr>
                <w:bCs/>
                <w:lang w:eastAsia="zh-TW"/>
              </w:rPr>
              <w:t>1</w:t>
            </w:r>
            <w:r w:rsidRPr="003F0F31">
              <w:rPr>
                <w:rFonts w:hint="eastAsia"/>
                <w:bCs/>
                <w:lang w:eastAsia="zh-TW"/>
              </w:rPr>
              <w:t>屆進出口外匯）</w:t>
            </w:r>
          </w:p>
          <w:p w:rsidR="002D1941" w:rsidRPr="003F0F31" w:rsidRDefault="002D1941" w:rsidP="002D1941">
            <w:pPr>
              <w:rPr>
                <w:bCs/>
                <w:lang w:eastAsia="zh-TW"/>
              </w:rPr>
            </w:pPr>
            <w:r w:rsidRPr="003F0F31">
              <w:rPr>
                <w:rFonts w:hint="eastAsia"/>
                <w:bCs/>
                <w:lang w:eastAsia="zh-TW"/>
              </w:rPr>
              <w:t xml:space="preserve">(1) 要項不全而拒絕信用狀 </w:t>
            </w:r>
          </w:p>
          <w:p w:rsidR="002D1941" w:rsidRPr="003F0F31" w:rsidRDefault="002D1941" w:rsidP="002D1941">
            <w:pPr>
              <w:rPr>
                <w:bCs/>
                <w:lang w:eastAsia="zh-TW"/>
              </w:rPr>
            </w:pPr>
            <w:r w:rsidRPr="003F0F31">
              <w:rPr>
                <w:rFonts w:hint="eastAsia"/>
                <w:bCs/>
                <w:lang w:eastAsia="zh-TW"/>
              </w:rPr>
              <w:t xml:space="preserve">(2) 未敘明而不予理會 </w:t>
            </w:r>
          </w:p>
          <w:p w:rsidR="002D1941" w:rsidRPr="003F0F31" w:rsidRDefault="002D1941" w:rsidP="002D1941">
            <w:pPr>
              <w:rPr>
                <w:bCs/>
                <w:lang w:eastAsia="zh-TW"/>
              </w:rPr>
            </w:pPr>
            <w:r w:rsidRPr="003F0F31">
              <w:rPr>
                <w:rFonts w:hint="eastAsia"/>
                <w:bCs/>
                <w:lang w:eastAsia="zh-TW"/>
              </w:rPr>
              <w:t xml:space="preserve">(3) 信用狀瑕疵 </w:t>
            </w:r>
          </w:p>
          <w:p w:rsidR="002D1941" w:rsidRPr="003F0F31" w:rsidRDefault="002D1941" w:rsidP="002D1941">
            <w:pPr>
              <w:rPr>
                <w:bCs/>
              </w:rPr>
            </w:pPr>
            <w:r w:rsidRPr="003F0F31">
              <w:rPr>
                <w:rFonts w:hint="eastAsia"/>
                <w:bCs/>
              </w:rPr>
              <w:t xml:space="preserve">(4) </w:t>
            </w:r>
            <w:proofErr w:type="spellStart"/>
            <w:r w:rsidRPr="003F0F31">
              <w:rPr>
                <w:rFonts w:hint="eastAsia"/>
                <w:bCs/>
              </w:rPr>
              <w:t>信用狀無效</w:t>
            </w:r>
            <w:proofErr w:type="spellEnd"/>
          </w:p>
        </w:tc>
        <w:tc>
          <w:tcPr>
            <w:tcW w:w="593" w:type="dxa"/>
          </w:tcPr>
          <w:p w:rsidR="002D1941" w:rsidRPr="003F0F31" w:rsidRDefault="002D1941" w:rsidP="002D1941">
            <w:pPr>
              <w:jc w:val="center"/>
              <w:rPr>
                <w:bCs/>
              </w:rPr>
            </w:pPr>
            <w:r w:rsidRPr="003F0F31">
              <w:rPr>
                <w:bCs/>
              </w:rPr>
              <w:t>2</w:t>
            </w:r>
          </w:p>
        </w:tc>
      </w:tr>
      <w:tr w:rsidR="002D1941" w:rsidRPr="003F0F31" w:rsidTr="005363BD">
        <w:trPr>
          <w:trHeight w:val="726"/>
          <w:jc w:val="center"/>
        </w:trPr>
        <w:tc>
          <w:tcPr>
            <w:tcW w:w="567" w:type="dxa"/>
          </w:tcPr>
          <w:p w:rsidR="002D1941" w:rsidRPr="003F0F31" w:rsidRDefault="002D1941" w:rsidP="002D1941">
            <w:pPr>
              <w:pStyle w:val="TableParagraph"/>
              <w:spacing w:before="159"/>
              <w:ind w:left="52" w:right="44"/>
              <w:jc w:val="center"/>
              <w:rPr>
                <w:bCs/>
                <w:lang w:eastAsia="zh-TW"/>
              </w:rPr>
            </w:pPr>
            <w:r w:rsidRPr="003F0F31">
              <w:rPr>
                <w:rFonts w:hint="eastAsia"/>
                <w:bCs/>
                <w:lang w:eastAsia="zh-TW"/>
              </w:rPr>
              <w:t>36</w:t>
            </w:r>
          </w:p>
        </w:tc>
        <w:tc>
          <w:tcPr>
            <w:tcW w:w="9357" w:type="dxa"/>
          </w:tcPr>
          <w:p w:rsidR="002D1941" w:rsidRPr="002450E0" w:rsidRDefault="002D1941" w:rsidP="002D1941">
            <w:pPr>
              <w:rPr>
                <w:bCs/>
                <w:spacing w:val="-6"/>
                <w:lang w:eastAsia="zh-TW"/>
              </w:rPr>
            </w:pPr>
            <w:r w:rsidRPr="002450E0">
              <w:rPr>
                <w:rFonts w:hint="eastAsia"/>
                <w:bCs/>
                <w:spacing w:val="-6"/>
                <w:lang w:eastAsia="zh-TW"/>
              </w:rPr>
              <w:t xml:space="preserve">依 UCP600 規定，下列何者係屬「不清潔運送單據」？ </w:t>
            </w:r>
            <w:r w:rsidRPr="002450E0">
              <w:rPr>
                <w:bCs/>
                <w:spacing w:val="-6"/>
                <w:lang w:eastAsia="zh-TW"/>
              </w:rPr>
              <w:t>(</w:t>
            </w:r>
            <w:r w:rsidRPr="002450E0">
              <w:rPr>
                <w:rFonts w:hint="eastAsia"/>
                <w:bCs/>
                <w:spacing w:val="-6"/>
                <w:lang w:eastAsia="zh-TW"/>
              </w:rPr>
              <w:t>107年初階外匯人員第3</w:t>
            </w:r>
            <w:r w:rsidRPr="002450E0">
              <w:rPr>
                <w:bCs/>
                <w:spacing w:val="-6"/>
                <w:lang w:eastAsia="zh-TW"/>
              </w:rPr>
              <w:t>1</w:t>
            </w:r>
            <w:r w:rsidRPr="002450E0">
              <w:rPr>
                <w:rFonts w:hint="eastAsia"/>
                <w:bCs/>
                <w:spacing w:val="-6"/>
                <w:lang w:eastAsia="zh-TW"/>
              </w:rPr>
              <w:t>屆進出口外匯</w:t>
            </w:r>
            <w:proofErr w:type="gramStart"/>
            <w:r w:rsidRPr="002450E0">
              <w:rPr>
                <w:rFonts w:hint="eastAsia"/>
                <w:bCs/>
                <w:spacing w:val="-6"/>
                <w:lang w:eastAsia="zh-TW"/>
              </w:rPr>
              <w:t>）</w:t>
            </w:r>
            <w:proofErr w:type="gramEnd"/>
          </w:p>
          <w:p w:rsidR="002D1941" w:rsidRPr="003F0F31" w:rsidRDefault="002D1941" w:rsidP="002D1941">
            <w:pPr>
              <w:rPr>
                <w:bCs/>
                <w:lang w:eastAsia="zh-TW"/>
              </w:rPr>
            </w:pPr>
            <w:r w:rsidRPr="003F0F31">
              <w:rPr>
                <w:rFonts w:hint="eastAsia"/>
                <w:bCs/>
                <w:lang w:eastAsia="zh-TW"/>
              </w:rPr>
              <w:t xml:space="preserve">(1) 運送單據未標明 CLEAN ON BOARD </w:t>
            </w:r>
          </w:p>
          <w:p w:rsidR="002D1941" w:rsidRPr="003F0F31" w:rsidRDefault="002D1941" w:rsidP="002D1941">
            <w:pPr>
              <w:rPr>
                <w:bCs/>
                <w:lang w:eastAsia="zh-TW"/>
              </w:rPr>
            </w:pPr>
            <w:r w:rsidRPr="003F0F31">
              <w:rPr>
                <w:rFonts w:hint="eastAsia"/>
                <w:bCs/>
                <w:lang w:eastAsia="zh-TW"/>
              </w:rPr>
              <w:t xml:space="preserve">(2) 運送單據載有明示貨物或其包裝有瑕疵狀況之條款或註記 </w:t>
            </w:r>
          </w:p>
          <w:p w:rsidR="002D1941" w:rsidRPr="003F0F31" w:rsidRDefault="002D1941" w:rsidP="002D1941">
            <w:pPr>
              <w:rPr>
                <w:bCs/>
                <w:lang w:eastAsia="zh-TW"/>
              </w:rPr>
            </w:pPr>
            <w:r w:rsidRPr="003F0F31">
              <w:rPr>
                <w:rFonts w:hint="eastAsia"/>
                <w:bCs/>
                <w:lang w:eastAsia="zh-TW"/>
              </w:rPr>
              <w:t xml:space="preserve">(3) 運送單據有 3 處以上之更正處且經原簽發人或其代理人確認 </w:t>
            </w:r>
          </w:p>
          <w:p w:rsidR="002D1941" w:rsidRPr="003F0F31" w:rsidRDefault="002D1941" w:rsidP="002D1941">
            <w:pPr>
              <w:rPr>
                <w:bCs/>
              </w:rPr>
            </w:pPr>
            <w:r w:rsidRPr="003F0F31">
              <w:rPr>
                <w:rFonts w:hint="eastAsia"/>
                <w:bCs/>
              </w:rPr>
              <w:t xml:space="preserve">(4) </w:t>
            </w:r>
            <w:proofErr w:type="spellStart"/>
            <w:r w:rsidRPr="003F0F31">
              <w:rPr>
                <w:rFonts w:hint="eastAsia"/>
                <w:bCs/>
              </w:rPr>
              <w:t>運送單據顯示</w:t>
            </w:r>
            <w:proofErr w:type="spellEnd"/>
            <w:r w:rsidRPr="003F0F31">
              <w:rPr>
                <w:rFonts w:hint="eastAsia"/>
                <w:bCs/>
              </w:rPr>
              <w:t xml:space="preserve"> CORROSIVE </w:t>
            </w:r>
            <w:proofErr w:type="spellStart"/>
            <w:r w:rsidRPr="003F0F31">
              <w:rPr>
                <w:rFonts w:hint="eastAsia"/>
                <w:bCs/>
              </w:rPr>
              <w:t>LIQUID（腐蝕性溶劑</w:t>
            </w:r>
            <w:proofErr w:type="spellEnd"/>
            <w:r w:rsidRPr="003F0F31">
              <w:rPr>
                <w:rFonts w:hint="eastAsia"/>
                <w:bCs/>
              </w:rPr>
              <w:t>）</w:t>
            </w:r>
          </w:p>
        </w:tc>
        <w:tc>
          <w:tcPr>
            <w:tcW w:w="593" w:type="dxa"/>
          </w:tcPr>
          <w:p w:rsidR="002D1941" w:rsidRPr="003F0F31" w:rsidRDefault="002D1941" w:rsidP="002D1941">
            <w:pPr>
              <w:jc w:val="center"/>
              <w:rPr>
                <w:bCs/>
              </w:rPr>
            </w:pPr>
            <w:r w:rsidRPr="003F0F31">
              <w:rPr>
                <w:bCs/>
              </w:rPr>
              <w:t>2</w:t>
            </w:r>
          </w:p>
        </w:tc>
      </w:tr>
      <w:tr w:rsidR="002D1941" w:rsidRPr="003F0F31" w:rsidTr="005363BD">
        <w:trPr>
          <w:trHeight w:val="726"/>
          <w:jc w:val="center"/>
        </w:trPr>
        <w:tc>
          <w:tcPr>
            <w:tcW w:w="567" w:type="dxa"/>
          </w:tcPr>
          <w:p w:rsidR="002D1941" w:rsidRPr="003F0F31" w:rsidRDefault="002D1941" w:rsidP="002D1941">
            <w:pPr>
              <w:pStyle w:val="TableParagraph"/>
              <w:spacing w:before="159"/>
              <w:ind w:left="52" w:right="44"/>
              <w:jc w:val="center"/>
              <w:rPr>
                <w:bCs/>
                <w:lang w:eastAsia="zh-TW"/>
              </w:rPr>
            </w:pPr>
            <w:r w:rsidRPr="003F0F31">
              <w:rPr>
                <w:rFonts w:hint="eastAsia"/>
                <w:bCs/>
                <w:lang w:eastAsia="zh-TW"/>
              </w:rPr>
              <w:t>37</w:t>
            </w:r>
          </w:p>
        </w:tc>
        <w:tc>
          <w:tcPr>
            <w:tcW w:w="9357" w:type="dxa"/>
          </w:tcPr>
          <w:p w:rsidR="002D1941" w:rsidRPr="003F0F31" w:rsidRDefault="002D1941" w:rsidP="002D1941">
            <w:pPr>
              <w:rPr>
                <w:bCs/>
                <w:lang w:eastAsia="zh-TW"/>
              </w:rPr>
            </w:pPr>
            <w:r w:rsidRPr="003F0F31">
              <w:rPr>
                <w:rFonts w:hint="eastAsia"/>
                <w:bCs/>
                <w:lang w:eastAsia="zh-TW"/>
              </w:rPr>
              <w:t>依 UCP600 及 ISBP，有關商業發票之敘述，下列何者錯誤？（107年初階外匯人員第3</w:t>
            </w:r>
            <w:r w:rsidRPr="003F0F31">
              <w:rPr>
                <w:bCs/>
                <w:lang w:eastAsia="zh-TW"/>
              </w:rPr>
              <w:t>1</w:t>
            </w:r>
            <w:r w:rsidRPr="003F0F31">
              <w:rPr>
                <w:rFonts w:hint="eastAsia"/>
                <w:bCs/>
                <w:lang w:eastAsia="zh-TW"/>
              </w:rPr>
              <w:t>屆進出口外匯）</w:t>
            </w:r>
          </w:p>
          <w:p w:rsidR="002D1941" w:rsidRPr="003F0F31" w:rsidRDefault="002D1941" w:rsidP="002D1941">
            <w:pPr>
              <w:rPr>
                <w:bCs/>
                <w:lang w:eastAsia="zh-TW"/>
              </w:rPr>
            </w:pPr>
            <w:r w:rsidRPr="003F0F31">
              <w:rPr>
                <w:rFonts w:hint="eastAsia"/>
                <w:bCs/>
                <w:lang w:eastAsia="zh-TW"/>
              </w:rPr>
              <w:t xml:space="preserve">(1) 商業發票必須表明裝運貨物之價額 </w:t>
            </w:r>
          </w:p>
          <w:p w:rsidR="002D1941" w:rsidRPr="003F0F31" w:rsidRDefault="002D1941" w:rsidP="002D1941">
            <w:pPr>
              <w:rPr>
                <w:bCs/>
                <w:lang w:eastAsia="zh-TW"/>
              </w:rPr>
            </w:pPr>
            <w:r w:rsidRPr="003F0F31">
              <w:rPr>
                <w:rFonts w:hint="eastAsia"/>
                <w:bCs/>
                <w:lang w:eastAsia="zh-TW"/>
              </w:rPr>
              <w:t xml:space="preserve">(2) 信用狀未規定時，商業發票前可冠以 PRO-FORMA 字樣 </w:t>
            </w:r>
          </w:p>
          <w:p w:rsidR="002D1941" w:rsidRPr="003F0F31" w:rsidRDefault="002D1941" w:rsidP="002D1941">
            <w:pPr>
              <w:rPr>
                <w:bCs/>
                <w:lang w:eastAsia="zh-TW"/>
              </w:rPr>
            </w:pPr>
            <w:r w:rsidRPr="003F0F31">
              <w:rPr>
                <w:rFonts w:hint="eastAsia"/>
                <w:bCs/>
                <w:lang w:eastAsia="zh-TW"/>
              </w:rPr>
              <w:t>(3) 除</w:t>
            </w:r>
            <w:proofErr w:type="gramStart"/>
            <w:r w:rsidRPr="003F0F31">
              <w:rPr>
                <w:rFonts w:hint="eastAsia"/>
                <w:bCs/>
                <w:lang w:eastAsia="zh-TW"/>
              </w:rPr>
              <w:t>信用狀另有</w:t>
            </w:r>
            <w:proofErr w:type="gramEnd"/>
            <w:r w:rsidRPr="003F0F31">
              <w:rPr>
                <w:rFonts w:hint="eastAsia"/>
                <w:bCs/>
                <w:lang w:eastAsia="zh-TW"/>
              </w:rPr>
              <w:t xml:space="preserve">規定外，商業發票須以開狀申請人為抬頭人 </w:t>
            </w:r>
          </w:p>
          <w:p w:rsidR="002D1941" w:rsidRPr="003F0F31" w:rsidRDefault="002D1941" w:rsidP="002D1941">
            <w:pPr>
              <w:tabs>
                <w:tab w:val="left" w:pos="4772"/>
              </w:tabs>
              <w:rPr>
                <w:bCs/>
                <w:lang w:eastAsia="zh-TW"/>
              </w:rPr>
            </w:pPr>
            <w:r w:rsidRPr="003F0F31">
              <w:rPr>
                <w:rFonts w:hint="eastAsia"/>
                <w:bCs/>
                <w:lang w:eastAsia="zh-TW"/>
              </w:rPr>
              <w:t>(4) 商業發票不得表明信用狀未要求之貨物(包括樣品、廣告材料等)</w:t>
            </w:r>
          </w:p>
          <w:p w:rsidR="002D1941" w:rsidRPr="003F0F31" w:rsidRDefault="002D1941" w:rsidP="002D1941">
            <w:pPr>
              <w:tabs>
                <w:tab w:val="left" w:pos="4772"/>
              </w:tabs>
              <w:rPr>
                <w:bCs/>
                <w:lang w:eastAsia="zh-TW"/>
              </w:rPr>
            </w:pPr>
            <w:r w:rsidRPr="003F0F31">
              <w:rPr>
                <w:rFonts w:hint="eastAsia"/>
                <w:bCs/>
                <w:lang w:eastAsia="zh-TW"/>
              </w:rPr>
              <w:t>【題解】</w:t>
            </w:r>
            <w:r w:rsidRPr="003F0F31">
              <w:rPr>
                <w:bCs/>
                <w:lang w:eastAsia="zh-TW"/>
              </w:rPr>
              <w:t>PRO-FORMA字樣的文件通常都不被接受。</w:t>
            </w:r>
          </w:p>
        </w:tc>
        <w:tc>
          <w:tcPr>
            <w:tcW w:w="593" w:type="dxa"/>
          </w:tcPr>
          <w:p w:rsidR="002D1941" w:rsidRPr="003F0F31" w:rsidRDefault="002D1941" w:rsidP="002D1941">
            <w:pPr>
              <w:jc w:val="center"/>
              <w:rPr>
                <w:bCs/>
              </w:rPr>
            </w:pPr>
            <w:r w:rsidRPr="003F0F31">
              <w:rPr>
                <w:bCs/>
              </w:rPr>
              <w:t>2</w:t>
            </w:r>
          </w:p>
        </w:tc>
      </w:tr>
      <w:tr w:rsidR="002D1941" w:rsidRPr="003F0F31" w:rsidTr="005363BD">
        <w:trPr>
          <w:trHeight w:val="726"/>
          <w:jc w:val="center"/>
        </w:trPr>
        <w:tc>
          <w:tcPr>
            <w:tcW w:w="567" w:type="dxa"/>
          </w:tcPr>
          <w:p w:rsidR="002D1941" w:rsidRPr="003F0F31" w:rsidRDefault="002D1941" w:rsidP="002D1941">
            <w:pPr>
              <w:pStyle w:val="TableParagraph"/>
              <w:spacing w:before="159"/>
              <w:ind w:left="52" w:right="44"/>
              <w:jc w:val="center"/>
              <w:rPr>
                <w:bCs/>
                <w:lang w:eastAsia="zh-TW"/>
              </w:rPr>
            </w:pPr>
            <w:r w:rsidRPr="003F0F31">
              <w:rPr>
                <w:rFonts w:hint="eastAsia"/>
                <w:bCs/>
                <w:lang w:eastAsia="zh-TW"/>
              </w:rPr>
              <w:t>38</w:t>
            </w:r>
          </w:p>
        </w:tc>
        <w:tc>
          <w:tcPr>
            <w:tcW w:w="9357" w:type="dxa"/>
          </w:tcPr>
          <w:p w:rsidR="002D1941" w:rsidRPr="003F0F31" w:rsidRDefault="002D1941" w:rsidP="002D1941">
            <w:pPr>
              <w:rPr>
                <w:bCs/>
                <w:lang w:eastAsia="zh-TW"/>
              </w:rPr>
            </w:pPr>
            <w:r w:rsidRPr="003F0F31">
              <w:rPr>
                <w:rFonts w:hint="eastAsia"/>
                <w:bCs/>
                <w:lang w:eastAsia="zh-TW"/>
              </w:rPr>
              <w:t>有關空運提單性質之敘述，下列何者錯誤？（107年初階外匯人員第3</w:t>
            </w:r>
            <w:r w:rsidRPr="003F0F31">
              <w:rPr>
                <w:bCs/>
                <w:lang w:eastAsia="zh-TW"/>
              </w:rPr>
              <w:t>1</w:t>
            </w:r>
            <w:r w:rsidRPr="003F0F31">
              <w:rPr>
                <w:rFonts w:hint="eastAsia"/>
                <w:bCs/>
                <w:lang w:eastAsia="zh-TW"/>
              </w:rPr>
              <w:t>屆進出口外匯）</w:t>
            </w:r>
          </w:p>
          <w:p w:rsidR="002D1941" w:rsidRPr="003F0F31" w:rsidRDefault="002D1941" w:rsidP="002D1941">
            <w:pPr>
              <w:rPr>
                <w:bCs/>
                <w:lang w:eastAsia="zh-TW"/>
              </w:rPr>
            </w:pPr>
            <w:r w:rsidRPr="003F0F31">
              <w:rPr>
                <w:rFonts w:hint="eastAsia"/>
                <w:bCs/>
                <w:lang w:eastAsia="zh-TW"/>
              </w:rPr>
              <w:t>(1) 具收據性質</w:t>
            </w:r>
          </w:p>
          <w:p w:rsidR="002D1941" w:rsidRPr="003F0F31" w:rsidRDefault="002D1941" w:rsidP="002D1941">
            <w:pPr>
              <w:rPr>
                <w:bCs/>
                <w:lang w:eastAsia="zh-TW"/>
              </w:rPr>
            </w:pPr>
            <w:r w:rsidRPr="003F0F31">
              <w:rPr>
                <w:rFonts w:hint="eastAsia"/>
                <w:bCs/>
                <w:lang w:eastAsia="zh-TW"/>
              </w:rPr>
              <w:t xml:space="preserve">(2) 具運送契約性質 </w:t>
            </w:r>
          </w:p>
          <w:p w:rsidR="002D1941" w:rsidRPr="003F0F31" w:rsidRDefault="002D1941" w:rsidP="002D1941">
            <w:pPr>
              <w:rPr>
                <w:bCs/>
                <w:lang w:eastAsia="zh-TW"/>
              </w:rPr>
            </w:pPr>
            <w:r w:rsidRPr="003F0F31">
              <w:rPr>
                <w:rFonts w:hint="eastAsia"/>
                <w:bCs/>
                <w:lang w:eastAsia="zh-TW"/>
              </w:rPr>
              <w:t xml:space="preserve">(3) 為物權證書 </w:t>
            </w:r>
          </w:p>
          <w:p w:rsidR="002D1941" w:rsidRPr="003F0F31" w:rsidRDefault="002D1941" w:rsidP="002D1941">
            <w:pPr>
              <w:rPr>
                <w:bCs/>
                <w:lang w:eastAsia="zh-TW"/>
              </w:rPr>
            </w:pPr>
            <w:r w:rsidRPr="003F0F31">
              <w:rPr>
                <w:rFonts w:hint="eastAsia"/>
                <w:bCs/>
                <w:lang w:eastAsia="zh-TW"/>
              </w:rPr>
              <w:t>(4) 為直接式單據，不可背書轉讓</w:t>
            </w:r>
          </w:p>
        </w:tc>
        <w:tc>
          <w:tcPr>
            <w:tcW w:w="593" w:type="dxa"/>
          </w:tcPr>
          <w:p w:rsidR="002D1941" w:rsidRPr="003F0F31" w:rsidRDefault="002D1941" w:rsidP="002D1941">
            <w:pPr>
              <w:jc w:val="center"/>
              <w:rPr>
                <w:bCs/>
              </w:rPr>
            </w:pPr>
            <w:r w:rsidRPr="003F0F31">
              <w:rPr>
                <w:bCs/>
              </w:rPr>
              <w:t>3</w:t>
            </w:r>
          </w:p>
        </w:tc>
      </w:tr>
      <w:tr w:rsidR="002D1941" w:rsidRPr="003F0F31" w:rsidTr="005363BD">
        <w:trPr>
          <w:trHeight w:val="726"/>
          <w:jc w:val="center"/>
        </w:trPr>
        <w:tc>
          <w:tcPr>
            <w:tcW w:w="567" w:type="dxa"/>
          </w:tcPr>
          <w:p w:rsidR="002D1941" w:rsidRPr="003F0F31" w:rsidRDefault="002D1941" w:rsidP="002D1941">
            <w:pPr>
              <w:pStyle w:val="TableParagraph"/>
              <w:spacing w:before="159"/>
              <w:ind w:left="52" w:right="44"/>
              <w:jc w:val="center"/>
              <w:rPr>
                <w:bCs/>
                <w:lang w:eastAsia="zh-TW"/>
              </w:rPr>
            </w:pPr>
            <w:r w:rsidRPr="003F0F31">
              <w:rPr>
                <w:rFonts w:hint="eastAsia"/>
                <w:bCs/>
                <w:lang w:eastAsia="zh-TW"/>
              </w:rPr>
              <w:t>39</w:t>
            </w:r>
          </w:p>
        </w:tc>
        <w:tc>
          <w:tcPr>
            <w:tcW w:w="9357" w:type="dxa"/>
          </w:tcPr>
          <w:p w:rsidR="002D1941" w:rsidRPr="003F0F31" w:rsidRDefault="002D1941" w:rsidP="002D1941">
            <w:pPr>
              <w:rPr>
                <w:bCs/>
                <w:lang w:eastAsia="zh-TW"/>
              </w:rPr>
            </w:pPr>
            <w:r w:rsidRPr="003F0F31">
              <w:rPr>
                <w:rFonts w:hint="eastAsia"/>
                <w:bCs/>
                <w:lang w:eastAsia="zh-TW"/>
              </w:rPr>
              <w:t>依 ISBP 之實務補充，信用狀未有規定時，下列何種單據得不須加</w:t>
            </w:r>
            <w:proofErr w:type="gramStart"/>
            <w:r w:rsidRPr="003F0F31">
              <w:rPr>
                <w:rFonts w:hint="eastAsia"/>
                <w:bCs/>
                <w:lang w:eastAsia="zh-TW"/>
              </w:rPr>
              <w:t>註</w:t>
            </w:r>
            <w:proofErr w:type="gramEnd"/>
            <w:r w:rsidRPr="003F0F31">
              <w:rPr>
                <w:rFonts w:hint="eastAsia"/>
                <w:bCs/>
                <w:lang w:eastAsia="zh-TW"/>
              </w:rPr>
              <w:t>日期？（107年初階外匯人員第3</w:t>
            </w:r>
            <w:r w:rsidRPr="003F0F31">
              <w:rPr>
                <w:bCs/>
                <w:lang w:eastAsia="zh-TW"/>
              </w:rPr>
              <w:t>1</w:t>
            </w:r>
            <w:r w:rsidRPr="003F0F31">
              <w:rPr>
                <w:rFonts w:hint="eastAsia"/>
                <w:bCs/>
                <w:lang w:eastAsia="zh-TW"/>
              </w:rPr>
              <w:t>屆進出口外匯）</w:t>
            </w:r>
          </w:p>
          <w:p w:rsidR="002D1941" w:rsidRPr="003F0F31" w:rsidRDefault="002D1941" w:rsidP="002D1941">
            <w:pPr>
              <w:rPr>
                <w:bCs/>
              </w:rPr>
            </w:pPr>
            <w:r w:rsidRPr="003F0F31">
              <w:rPr>
                <w:rFonts w:hint="eastAsia"/>
                <w:bCs/>
              </w:rPr>
              <w:t xml:space="preserve">(1) </w:t>
            </w:r>
            <w:proofErr w:type="spellStart"/>
            <w:proofErr w:type="gramStart"/>
            <w:r w:rsidRPr="003F0F31">
              <w:rPr>
                <w:rFonts w:hint="eastAsia"/>
                <w:bCs/>
              </w:rPr>
              <w:t>匯票</w:t>
            </w:r>
            <w:proofErr w:type="spellEnd"/>
            <w:r w:rsidRPr="003F0F31">
              <w:rPr>
                <w:rFonts w:hint="eastAsia"/>
                <w:bCs/>
              </w:rPr>
              <w:t>(</w:t>
            </w:r>
            <w:proofErr w:type="gramEnd"/>
            <w:r w:rsidRPr="003F0F31">
              <w:rPr>
                <w:rFonts w:hint="eastAsia"/>
                <w:bCs/>
              </w:rPr>
              <w:t xml:space="preserve">Drafts) </w:t>
            </w:r>
          </w:p>
          <w:p w:rsidR="002D1941" w:rsidRPr="003F0F31" w:rsidRDefault="002D1941" w:rsidP="002D1941">
            <w:pPr>
              <w:rPr>
                <w:bCs/>
              </w:rPr>
            </w:pPr>
            <w:r w:rsidRPr="003F0F31">
              <w:rPr>
                <w:rFonts w:hint="eastAsia"/>
                <w:bCs/>
              </w:rPr>
              <w:t xml:space="preserve">(2) </w:t>
            </w:r>
            <w:proofErr w:type="spellStart"/>
            <w:proofErr w:type="gramStart"/>
            <w:r w:rsidRPr="003F0F31">
              <w:rPr>
                <w:rFonts w:hint="eastAsia"/>
                <w:bCs/>
              </w:rPr>
              <w:t>商業發票</w:t>
            </w:r>
            <w:proofErr w:type="spellEnd"/>
            <w:r w:rsidRPr="003F0F31">
              <w:rPr>
                <w:rFonts w:hint="eastAsia"/>
                <w:bCs/>
              </w:rPr>
              <w:t>(</w:t>
            </w:r>
            <w:proofErr w:type="gramEnd"/>
            <w:r w:rsidRPr="003F0F31">
              <w:rPr>
                <w:rFonts w:hint="eastAsia"/>
                <w:bCs/>
              </w:rPr>
              <w:t xml:space="preserve">Commercial Invoice) </w:t>
            </w:r>
          </w:p>
          <w:p w:rsidR="002D1941" w:rsidRPr="003F0F31" w:rsidRDefault="002D1941" w:rsidP="002D1941">
            <w:pPr>
              <w:rPr>
                <w:bCs/>
              </w:rPr>
            </w:pPr>
            <w:r w:rsidRPr="003F0F31">
              <w:rPr>
                <w:rFonts w:hint="eastAsia"/>
                <w:bCs/>
              </w:rPr>
              <w:t xml:space="preserve">(3) </w:t>
            </w:r>
            <w:proofErr w:type="spellStart"/>
            <w:proofErr w:type="gramStart"/>
            <w:r w:rsidRPr="003F0F31">
              <w:rPr>
                <w:rFonts w:hint="eastAsia"/>
                <w:bCs/>
              </w:rPr>
              <w:t>運送單據</w:t>
            </w:r>
            <w:proofErr w:type="spellEnd"/>
            <w:r w:rsidRPr="003F0F31">
              <w:rPr>
                <w:rFonts w:hint="eastAsia"/>
                <w:bCs/>
              </w:rPr>
              <w:t>(</w:t>
            </w:r>
            <w:proofErr w:type="gramEnd"/>
            <w:r w:rsidRPr="003F0F31">
              <w:rPr>
                <w:rFonts w:hint="eastAsia"/>
                <w:bCs/>
              </w:rPr>
              <w:t xml:space="preserve">Transport Document) </w:t>
            </w:r>
          </w:p>
          <w:p w:rsidR="002D1941" w:rsidRPr="003F0F31" w:rsidRDefault="002D1941" w:rsidP="002D1941">
            <w:pPr>
              <w:rPr>
                <w:bCs/>
              </w:rPr>
            </w:pPr>
            <w:r w:rsidRPr="003F0F31">
              <w:rPr>
                <w:rFonts w:hint="eastAsia"/>
                <w:bCs/>
              </w:rPr>
              <w:t xml:space="preserve">(4) </w:t>
            </w:r>
            <w:proofErr w:type="spellStart"/>
            <w:proofErr w:type="gramStart"/>
            <w:r w:rsidRPr="003F0F31">
              <w:rPr>
                <w:rFonts w:hint="eastAsia"/>
                <w:bCs/>
              </w:rPr>
              <w:t>保險單據</w:t>
            </w:r>
            <w:proofErr w:type="spellEnd"/>
            <w:r w:rsidRPr="003F0F31">
              <w:rPr>
                <w:rFonts w:hint="eastAsia"/>
                <w:bCs/>
              </w:rPr>
              <w:t>(</w:t>
            </w:r>
            <w:proofErr w:type="gramEnd"/>
            <w:r w:rsidRPr="003F0F31">
              <w:rPr>
                <w:rFonts w:hint="eastAsia"/>
                <w:bCs/>
              </w:rPr>
              <w:t>Insurance Document)</w:t>
            </w:r>
          </w:p>
        </w:tc>
        <w:tc>
          <w:tcPr>
            <w:tcW w:w="593" w:type="dxa"/>
          </w:tcPr>
          <w:p w:rsidR="002D1941" w:rsidRPr="003F0F31" w:rsidRDefault="002D1941" w:rsidP="002D1941">
            <w:pPr>
              <w:jc w:val="center"/>
              <w:rPr>
                <w:bCs/>
              </w:rPr>
            </w:pPr>
            <w:r w:rsidRPr="003F0F31">
              <w:rPr>
                <w:bCs/>
              </w:rPr>
              <w:t>2</w:t>
            </w:r>
          </w:p>
        </w:tc>
      </w:tr>
      <w:tr w:rsidR="002D1941" w:rsidRPr="003F0F31" w:rsidTr="005363BD">
        <w:trPr>
          <w:trHeight w:val="726"/>
          <w:jc w:val="center"/>
        </w:trPr>
        <w:tc>
          <w:tcPr>
            <w:tcW w:w="567" w:type="dxa"/>
          </w:tcPr>
          <w:p w:rsidR="002D1941" w:rsidRPr="003F0F31" w:rsidRDefault="002D1941" w:rsidP="002D1941">
            <w:pPr>
              <w:pStyle w:val="TableParagraph"/>
              <w:spacing w:before="159"/>
              <w:ind w:left="52" w:right="44"/>
              <w:jc w:val="center"/>
              <w:rPr>
                <w:bCs/>
                <w:lang w:eastAsia="zh-TW"/>
              </w:rPr>
            </w:pPr>
            <w:r w:rsidRPr="003F0F31">
              <w:rPr>
                <w:rFonts w:hint="eastAsia"/>
                <w:bCs/>
                <w:lang w:eastAsia="zh-TW"/>
              </w:rPr>
              <w:t>40</w:t>
            </w:r>
          </w:p>
        </w:tc>
        <w:tc>
          <w:tcPr>
            <w:tcW w:w="9357" w:type="dxa"/>
          </w:tcPr>
          <w:p w:rsidR="002D1941" w:rsidRPr="003F0F31" w:rsidRDefault="002D1941" w:rsidP="002D1941">
            <w:pPr>
              <w:tabs>
                <w:tab w:val="left" w:pos="933"/>
              </w:tabs>
              <w:rPr>
                <w:bCs/>
              </w:rPr>
            </w:pPr>
            <w:r w:rsidRPr="003F0F31">
              <w:rPr>
                <w:rFonts w:hint="eastAsia"/>
                <w:bCs/>
                <w:lang w:eastAsia="zh-TW"/>
              </w:rPr>
              <w:t xml:space="preserve">若信用狀未規定單據係由何人簽發或其資料內容為何，則下列何種單據之內容顯示符合所需單據之功能，且其他方面亦依 UCP600 相關規定，銀行將就所提示者照單接受？ </w:t>
            </w:r>
            <w:r w:rsidRPr="003F0F31">
              <w:rPr>
                <w:rFonts w:hint="eastAsia"/>
                <w:bCs/>
              </w:rPr>
              <w:t>（107年初階外匯人員第3</w:t>
            </w:r>
            <w:r w:rsidRPr="003F0F31">
              <w:rPr>
                <w:bCs/>
              </w:rPr>
              <w:t>1</w:t>
            </w:r>
            <w:r w:rsidRPr="003F0F31">
              <w:rPr>
                <w:rFonts w:hint="eastAsia"/>
                <w:bCs/>
              </w:rPr>
              <w:t>屆進出口外匯）</w:t>
            </w:r>
          </w:p>
          <w:p w:rsidR="002D1941" w:rsidRPr="003F0F31" w:rsidRDefault="002D1941" w:rsidP="002D1941">
            <w:pPr>
              <w:tabs>
                <w:tab w:val="left" w:pos="933"/>
              </w:tabs>
              <w:rPr>
                <w:bCs/>
              </w:rPr>
            </w:pPr>
            <w:r w:rsidRPr="003F0F31">
              <w:rPr>
                <w:rFonts w:hint="eastAsia"/>
                <w:bCs/>
              </w:rPr>
              <w:t xml:space="preserve">(1) </w:t>
            </w:r>
            <w:proofErr w:type="spellStart"/>
            <w:r w:rsidRPr="003F0F31">
              <w:rPr>
                <w:rFonts w:hint="eastAsia"/>
                <w:bCs/>
              </w:rPr>
              <w:t>運送單據（Transport</w:t>
            </w:r>
            <w:proofErr w:type="spellEnd"/>
            <w:r w:rsidRPr="003F0F31">
              <w:rPr>
                <w:rFonts w:hint="eastAsia"/>
                <w:bCs/>
              </w:rPr>
              <w:t xml:space="preserve"> document）</w:t>
            </w:r>
          </w:p>
          <w:p w:rsidR="002D1941" w:rsidRPr="003F0F31" w:rsidRDefault="002D1941" w:rsidP="002D1941">
            <w:pPr>
              <w:tabs>
                <w:tab w:val="left" w:pos="933"/>
              </w:tabs>
              <w:rPr>
                <w:bCs/>
              </w:rPr>
            </w:pPr>
            <w:r w:rsidRPr="003F0F31">
              <w:rPr>
                <w:rFonts w:hint="eastAsia"/>
                <w:bCs/>
              </w:rPr>
              <w:t xml:space="preserve">(2) </w:t>
            </w:r>
            <w:proofErr w:type="spellStart"/>
            <w:r w:rsidRPr="003F0F31">
              <w:rPr>
                <w:rFonts w:hint="eastAsia"/>
                <w:bCs/>
              </w:rPr>
              <w:t>保險單據（Insurance</w:t>
            </w:r>
            <w:proofErr w:type="spellEnd"/>
            <w:r w:rsidRPr="003F0F31">
              <w:rPr>
                <w:rFonts w:hint="eastAsia"/>
                <w:bCs/>
              </w:rPr>
              <w:t xml:space="preserve"> document）</w:t>
            </w:r>
          </w:p>
          <w:p w:rsidR="002D1941" w:rsidRPr="003F0F31" w:rsidRDefault="002D1941" w:rsidP="002D1941">
            <w:pPr>
              <w:tabs>
                <w:tab w:val="left" w:pos="933"/>
              </w:tabs>
              <w:rPr>
                <w:bCs/>
              </w:rPr>
            </w:pPr>
            <w:r w:rsidRPr="003F0F31">
              <w:rPr>
                <w:rFonts w:hint="eastAsia"/>
                <w:bCs/>
              </w:rPr>
              <w:t xml:space="preserve">(3) </w:t>
            </w:r>
            <w:proofErr w:type="spellStart"/>
            <w:r w:rsidRPr="003F0F31">
              <w:rPr>
                <w:rFonts w:hint="eastAsia"/>
                <w:bCs/>
              </w:rPr>
              <w:t>商業發票（Commercial</w:t>
            </w:r>
            <w:proofErr w:type="spellEnd"/>
            <w:r w:rsidRPr="003F0F31">
              <w:rPr>
                <w:rFonts w:hint="eastAsia"/>
                <w:bCs/>
              </w:rPr>
              <w:t xml:space="preserve"> invoice）</w:t>
            </w:r>
          </w:p>
          <w:p w:rsidR="002D1941" w:rsidRPr="003F0F31" w:rsidRDefault="002D1941" w:rsidP="002D1941">
            <w:pPr>
              <w:tabs>
                <w:tab w:val="left" w:pos="933"/>
              </w:tabs>
              <w:rPr>
                <w:bCs/>
              </w:rPr>
            </w:pPr>
            <w:r w:rsidRPr="003F0F31">
              <w:rPr>
                <w:rFonts w:hint="eastAsia"/>
                <w:bCs/>
              </w:rPr>
              <w:t xml:space="preserve">(4) </w:t>
            </w:r>
            <w:proofErr w:type="spellStart"/>
            <w:r w:rsidRPr="003F0F31">
              <w:rPr>
                <w:rFonts w:hint="eastAsia"/>
                <w:bCs/>
              </w:rPr>
              <w:t>包裝單（Packing</w:t>
            </w:r>
            <w:proofErr w:type="spellEnd"/>
            <w:r w:rsidRPr="003F0F31">
              <w:rPr>
                <w:rFonts w:hint="eastAsia"/>
                <w:bCs/>
              </w:rPr>
              <w:t xml:space="preserve"> list）</w:t>
            </w:r>
          </w:p>
        </w:tc>
        <w:tc>
          <w:tcPr>
            <w:tcW w:w="593" w:type="dxa"/>
          </w:tcPr>
          <w:p w:rsidR="002D1941" w:rsidRPr="003F0F31" w:rsidRDefault="002D1941" w:rsidP="002D1941">
            <w:pPr>
              <w:jc w:val="center"/>
              <w:rPr>
                <w:bCs/>
              </w:rPr>
            </w:pPr>
            <w:bookmarkStart w:id="0" w:name="_GoBack"/>
            <w:bookmarkEnd w:id="0"/>
            <w:r w:rsidRPr="003F0F31">
              <w:rPr>
                <w:bCs/>
              </w:rPr>
              <w:t>4</w:t>
            </w:r>
          </w:p>
        </w:tc>
      </w:tr>
    </w:tbl>
    <w:p w:rsidR="004437C9" w:rsidRPr="003F0F31" w:rsidRDefault="004437C9" w:rsidP="002450E0">
      <w:pPr>
        <w:rPr>
          <w:bCs/>
        </w:rPr>
      </w:pPr>
    </w:p>
    <w:sectPr w:rsidR="004437C9" w:rsidRPr="003F0F31">
      <w:footerReference w:type="default" r:id="rId6"/>
      <w:pgSz w:w="11910" w:h="16840"/>
      <w:pgMar w:top="560" w:right="280" w:bottom="1560" w:left="280" w:header="0" w:footer="13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04B" w:rsidRDefault="00AF004B">
      <w:r>
        <w:separator/>
      </w:r>
    </w:p>
  </w:endnote>
  <w:endnote w:type="continuationSeparator" w:id="0">
    <w:p w:rsidR="00AF004B" w:rsidRDefault="00AF0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微軟正黑體 Light">
    <w:panose1 w:val="020B0304030504040204"/>
    <w:charset w:val="88"/>
    <w:family w:val="swiss"/>
    <w:pitch w:val="variable"/>
    <w:sig w:usb0="8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941" w:rsidRDefault="002450E0">
    <w:pPr>
      <w:pStyle w:val="a3"/>
      <w:spacing w:line="14" w:lineRule="auto"/>
      <w:ind w:left="0"/>
    </w:pPr>
    <w:r>
      <w:rPr>
        <w:noProof/>
      </w:rPr>
      <mc:AlternateContent>
        <mc:Choice Requires="wps">
          <w:drawing>
            <wp:anchor distT="0" distB="0" distL="114300" distR="114300" simplePos="0" relativeHeight="503192384" behindDoc="1" locked="0" layoutInCell="1" allowOverlap="1">
              <wp:simplePos x="0" y="0"/>
              <wp:positionH relativeFrom="page">
                <wp:posOffset>4800600</wp:posOffset>
              </wp:positionH>
              <wp:positionV relativeFrom="page">
                <wp:posOffset>9639300</wp:posOffset>
              </wp:positionV>
              <wp:extent cx="2503805" cy="413385"/>
              <wp:effectExtent l="0" t="0" r="10795" b="571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805"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941" w:rsidRDefault="002D1941">
                          <w:pPr>
                            <w:pStyle w:val="a3"/>
                            <w:spacing w:line="325" w:lineRule="exact"/>
                            <w:ind w:left="1621"/>
                            <w:rPr>
                              <w:lang w:eastAsia="zh-TW"/>
                            </w:rPr>
                          </w:pPr>
                          <w:r>
                            <w:rPr>
                              <w:w w:val="95"/>
                              <w:lang w:eastAsia="zh-TW"/>
                            </w:rPr>
                            <w:t>僅供</w:t>
                          </w:r>
                          <w:r w:rsidR="002450E0">
                            <w:rPr>
                              <w:rFonts w:hint="eastAsia"/>
                              <w:w w:val="95"/>
                              <w:lang w:eastAsia="zh-TW"/>
                            </w:rPr>
                            <w:t>中信金融管理學院</w:t>
                          </w:r>
                          <w:r>
                            <w:rPr>
                              <w:w w:val="95"/>
                              <w:lang w:eastAsia="zh-TW"/>
                            </w:rPr>
                            <w:t>使用</w:t>
                          </w:r>
                        </w:p>
                        <w:p w:rsidR="002D1941" w:rsidRDefault="002D1941" w:rsidP="002450E0">
                          <w:pPr>
                            <w:pStyle w:val="a3"/>
                            <w:spacing w:line="326" w:lineRule="exact"/>
                            <w:jc w:val="right"/>
                            <w:rPr>
                              <w:lang w:eastAsia="zh-TW"/>
                            </w:rPr>
                          </w:pPr>
                          <w:r>
                            <w:rPr>
                              <w:w w:val="95"/>
                              <w:lang w:eastAsia="zh-TW"/>
                            </w:rPr>
                            <w:t>請勿重製或置於私人網路、社群、媒體！</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8pt;margin-top:759pt;width:197.15pt;height:32.55pt;z-index:-12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9To6QEAALYDAAAOAAAAZHJzL2Uyb0RvYy54bWysU8Fu2zAMvQ/YPwi6L3aSZQiMOEXXosOA&#10;bivQ7gMYWY6F2aJGKbGzrx8lx1m33opdBJqiHh8fnzdXQ9eKoyZv0JZyPsul0FZhZey+lN+f7t6t&#10;pfABbAUtWl3Kk/byavv2zaZ3hV5gg22lSTCI9UXvStmE4Ios86rRHfgZOm35skbqIPAn7bOKoGf0&#10;rs0Wef4h65EqR6i095y9HS/lNuHXtVbhW117HURbSuYW0knp3MUz226g2BO4xqgzDXgFiw6M5aYX&#10;qFsIIA5kXkB1RhF6rMNMYZdhXRul0ww8zTz/Z5rHBpxOs7A43l1k8v8PVn09PpAwVSkXUljoeEVP&#10;egjiIw5iGdXpnS+46NFxWRg4zVtOk3p3j+qHFxZvGrB7fU2EfaOhYnbz+DJ79nTE8RFk13/BitvA&#10;IWACGmrqonQshmB03tLpsplIRXFyscqX63wlheK79/Plcr1KLaCYXjvy4ZPGTsSglMSbT+hwvPch&#10;soFiKonNLN6Ztk3bb+1fCS6MmcQ+Eh6ph2E3nNXYYXXiOQhHM7H5OWiQfknRs5FK6X8egLQU7WfL&#10;WkTXTQFNwW4KwCp+WsogxRjehNGdB0dm3zDyqLbFa9arNmmUKOzI4syTzZEmPBs5uu/5d6r687tt&#10;fwMAAP//AwBQSwMEFAAGAAgAAAAhAFFj+uTiAAAADgEAAA8AAABkcnMvZG93bnJldi54bWxMj0FP&#10;g0AQhe8m/ofNmHizCzYgpSxNY/RkYqR48LiwU9iUnUV22+K/dznpbWbey5vvFbvZDOyCk9OWBMSr&#10;CBhSa5WmTsBn/fqQAXNekpKDJRTwgw525e1NIXNlr1Th5eA7FkLI5VJA7/2Yc+7aHo10KzsiBe1o&#10;JyN9WKeOq0leQ7gZ+GMUpdxITeFDL0d87rE9Hc5GwP6Lqhf9/d58VMdK1/Umorf0JMT93bzfAvM4&#10;+z8zLPgBHcrA1NgzKccGAU9JGrr4ICRxFqbFEifRGliz3LJ1DLws+P8a5S8AAAD//wMAUEsBAi0A&#10;FAAGAAgAAAAhALaDOJL+AAAA4QEAABMAAAAAAAAAAAAAAAAAAAAAAFtDb250ZW50X1R5cGVzXS54&#10;bWxQSwECLQAUAAYACAAAACEAOP0h/9YAAACUAQAACwAAAAAAAAAAAAAAAAAvAQAAX3JlbHMvLnJl&#10;bHNQSwECLQAUAAYACAAAACEAsAvU6OkBAAC2AwAADgAAAAAAAAAAAAAAAAAuAgAAZHJzL2Uyb0Rv&#10;Yy54bWxQSwECLQAUAAYACAAAACEAUWP65OIAAAAOAQAADwAAAAAAAAAAAAAAAABDBAAAZHJzL2Rv&#10;d25yZXYueG1sUEsFBgAAAAAEAAQA8wAAAFIFAAAAAA==&#10;" filled="f" stroked="f">
              <v:textbox inset="0,0,0,0">
                <w:txbxContent>
                  <w:p w:rsidR="002D1941" w:rsidRDefault="002D1941">
                    <w:pPr>
                      <w:pStyle w:val="a3"/>
                      <w:spacing w:line="325" w:lineRule="exact"/>
                      <w:ind w:left="1621"/>
                      <w:rPr>
                        <w:lang w:eastAsia="zh-TW"/>
                      </w:rPr>
                    </w:pPr>
                    <w:r>
                      <w:rPr>
                        <w:w w:val="95"/>
                        <w:lang w:eastAsia="zh-TW"/>
                      </w:rPr>
                      <w:t>僅供</w:t>
                    </w:r>
                    <w:r w:rsidR="002450E0">
                      <w:rPr>
                        <w:rFonts w:hint="eastAsia"/>
                        <w:w w:val="95"/>
                        <w:lang w:eastAsia="zh-TW"/>
                      </w:rPr>
                      <w:t>中信金融管理學院</w:t>
                    </w:r>
                    <w:r>
                      <w:rPr>
                        <w:w w:val="95"/>
                        <w:lang w:eastAsia="zh-TW"/>
                      </w:rPr>
                      <w:t>使用</w:t>
                    </w:r>
                  </w:p>
                  <w:p w:rsidR="002D1941" w:rsidRDefault="002D1941" w:rsidP="002450E0">
                    <w:pPr>
                      <w:pStyle w:val="a3"/>
                      <w:spacing w:line="326" w:lineRule="exact"/>
                      <w:jc w:val="right"/>
                      <w:rPr>
                        <w:lang w:eastAsia="zh-TW"/>
                      </w:rPr>
                    </w:pPr>
                    <w:r>
                      <w:rPr>
                        <w:w w:val="95"/>
                        <w:lang w:eastAsia="zh-TW"/>
                      </w:rPr>
                      <w:t>請勿重製或置於私人網路、社群、媒體！</w:t>
                    </w:r>
                  </w:p>
                </w:txbxContent>
              </v:textbox>
              <w10:wrap anchorx="page" anchory="page"/>
            </v:shape>
          </w:pict>
        </mc:Fallback>
      </mc:AlternateContent>
    </w:r>
    <w:r w:rsidR="005B34EC">
      <w:rPr>
        <w:noProof/>
      </w:rPr>
      <mc:AlternateContent>
        <mc:Choice Requires="wps">
          <w:drawing>
            <wp:anchor distT="0" distB="0" distL="114300" distR="114300" simplePos="0" relativeHeight="503192408" behindDoc="1" locked="0" layoutInCell="1" allowOverlap="1">
              <wp:simplePos x="0" y="0"/>
              <wp:positionH relativeFrom="page">
                <wp:posOffset>258445</wp:posOffset>
              </wp:positionH>
              <wp:positionV relativeFrom="page">
                <wp:posOffset>9671685</wp:posOffset>
              </wp:positionV>
              <wp:extent cx="2089785" cy="234950"/>
              <wp:effectExtent l="1270" t="3810"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941" w:rsidRPr="003B44AF" w:rsidRDefault="002D1941">
                          <w:pPr>
                            <w:pStyle w:val="a3"/>
                            <w:spacing w:line="249" w:lineRule="exact"/>
                            <w:rPr>
                              <w:rFonts w:ascii="微軟正黑體 Light" w:eastAsia="微軟正黑體 Light" w:hAnsi="微軟正黑體 Light"/>
                              <w:lang w:eastAsia="zh-TW"/>
                            </w:rPr>
                          </w:pPr>
                          <w:r w:rsidRPr="003B44AF">
                            <w:rPr>
                              <w:rFonts w:ascii="微軟正黑體 Light" w:eastAsia="微軟正黑體 Light" w:hAnsi="微軟正黑體 Light" w:cs="新細明體" w:hint="eastAsia"/>
                              <w:lang w:eastAsia="zh-TW"/>
                            </w:rPr>
                            <w:t>進出口外匯（下）</w:t>
                          </w:r>
                          <w:r w:rsidRPr="003B44AF">
                            <w:rPr>
                              <w:rFonts w:ascii="微軟正黑體 Light" w:eastAsia="微軟正黑體 Light" w:hAnsi="微軟正黑體 Light" w:hint="eastAsia"/>
                              <w:lang w:eastAsia="zh-TW"/>
                            </w:rPr>
                            <w:t>精選題庫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0.35pt;margin-top:761.55pt;width:164.55pt;height:18.5pt;z-index:-124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5JR7AEAAL0DAAAOAAAAZHJzL2Uyb0RvYy54bWysU8Fu2zAMvQ/YPwi6L07cdUuNOEXXosOA&#10;rhvQ9gMYWbaF2aJGKbGzrx8lJ2m33YpdBIqint57pFaXY9+JnSZv0JZyMZtLoa3CytimlE+Pt++W&#10;UvgAtoIOrS7lXnt5uX77ZjW4QufYYldpEgxifTG4UrYhuCLLvGp1D36GTls+rJF6CLylJqsIBkbv&#10;uyyfzz9kA1LlCJX2nrM306FcJ/y61ip8q2uvg+hKydxCWimtm7hm6xUUDYFrjTrQgFew6MFYfvQE&#10;dQMBxJbMP1C9UYQe6zBT2GdY10bppIHVLOZ/qXlowemkhc3x7mST/3+w6n73nYSpSnkmhYWeW/So&#10;xyA+4Sjy6M7gfMFFD47Lwshp7nJS6t0dqh9eWLxuwTb6igiHVkPF7BbxZvbi6oTjI8hm+IoVPwPb&#10;gAlorKmP1rEZgtG5S/tTZyIVxcl8vrz4uDyXQvFZfvb+4jy1LoPieNuRD5819iIGpSTufEKH3Z0P&#10;kQ0Ux5L4mMVb03Wp+539I8GFMZPYR8IT9TBuxmRTkhaVbbDasxzCaab4D3DQIv2SYuB5KqX/uQXS&#10;UnRfLFsSh+8Y0DHYHAOwiq+WMkgxhddhGtKtI9O0jDyZbvGKbatNUvTM4kCXZyQJPcxzHMKX+1T1&#10;/OvWvwEAAP//AwBQSwMEFAAGAAgAAAAhAMof/cHgAAAADAEAAA8AAABkcnMvZG93bnJldi54bWxM&#10;jz1PwzAQhnck/oN1SGzUTguhTeNUFYIJCTUNA6MTu4nV+Bxitw3/nusE47336P3IN5Pr2dmMwXqU&#10;kMwEMION1xZbCZ/V28MSWIgKteo9Ggk/JsCmuL3JVab9BUtz3seWkQmGTEnoYhwyzkPTGafCzA8G&#10;6Xfwo1ORzrHlelQXMnc9nwuRcqcsUkKnBvPSmea4PzkJ2y8sX+33R70rD6WtqpXA9/Qo5f3dtF0D&#10;i2aKfzBc61N1KKhT7U+oA+slPIpnIkl/mi8SYEQs0hWNqa9SKhLgRc7/jyh+AQAA//8DAFBLAQIt&#10;ABQABgAIAAAAIQC2gziS/gAAAOEBAAATAAAAAAAAAAAAAAAAAAAAAABbQ29udGVudF9UeXBlc10u&#10;eG1sUEsBAi0AFAAGAAgAAAAhADj9If/WAAAAlAEAAAsAAAAAAAAAAAAAAAAALwEAAF9yZWxzLy5y&#10;ZWxzUEsBAi0AFAAGAAgAAAAhACcbklHsAQAAvQMAAA4AAAAAAAAAAAAAAAAALgIAAGRycy9lMm9E&#10;b2MueG1sUEsBAi0AFAAGAAgAAAAhAMof/cHgAAAADAEAAA8AAAAAAAAAAAAAAAAARgQAAGRycy9k&#10;b3ducmV2LnhtbFBLBQYAAAAABAAEAPMAAABTBQAAAAA=&#10;" filled="f" stroked="f">
              <v:textbox inset="0,0,0,0">
                <w:txbxContent>
                  <w:p w:rsidR="002D1941" w:rsidRPr="003B44AF" w:rsidRDefault="002D1941">
                    <w:pPr>
                      <w:pStyle w:val="a3"/>
                      <w:spacing w:line="249" w:lineRule="exact"/>
                      <w:rPr>
                        <w:rFonts w:ascii="微軟正黑體 Light" w:eastAsia="微軟正黑體 Light" w:hAnsi="微軟正黑體 Light"/>
                        <w:lang w:eastAsia="zh-TW"/>
                      </w:rPr>
                    </w:pPr>
                    <w:r w:rsidRPr="003B44AF">
                      <w:rPr>
                        <w:rFonts w:ascii="微軟正黑體 Light" w:eastAsia="微軟正黑體 Light" w:hAnsi="微軟正黑體 Light" w:cs="新細明體" w:hint="eastAsia"/>
                        <w:lang w:eastAsia="zh-TW"/>
                      </w:rPr>
                      <w:t>進出口外匯（下）</w:t>
                    </w:r>
                    <w:r w:rsidRPr="003B44AF">
                      <w:rPr>
                        <w:rFonts w:ascii="微軟正黑體 Light" w:eastAsia="微軟正黑體 Light" w:hAnsi="微軟正黑體 Light" w:hint="eastAsia"/>
                        <w:lang w:eastAsia="zh-TW"/>
                      </w:rPr>
                      <w:t>精選題庫</w:t>
                    </w:r>
                  </w:p>
                </w:txbxContent>
              </v:textbox>
              <w10:wrap anchorx="page" anchory="page"/>
            </v:shape>
          </w:pict>
        </mc:Fallback>
      </mc:AlternateContent>
    </w:r>
    <w:r w:rsidR="005B34EC">
      <w:rPr>
        <w:noProof/>
      </w:rPr>
      <mc:AlternateContent>
        <mc:Choice Requires="wps">
          <w:drawing>
            <wp:anchor distT="0" distB="0" distL="114300" distR="114300" simplePos="0" relativeHeight="503192432" behindDoc="1" locked="0" layoutInCell="1" allowOverlap="1">
              <wp:simplePos x="0" y="0"/>
              <wp:positionH relativeFrom="page">
                <wp:posOffset>3597910</wp:posOffset>
              </wp:positionH>
              <wp:positionV relativeFrom="page">
                <wp:posOffset>9672320</wp:posOffset>
              </wp:positionV>
              <wp:extent cx="358775" cy="16002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941" w:rsidRDefault="002D1941">
                          <w:pPr>
                            <w:spacing w:line="235" w:lineRule="exact"/>
                            <w:ind w:left="40"/>
                            <w:rPr>
                              <w:rFonts w:ascii="Calibri"/>
                              <w:b/>
                              <w:sz w:val="20"/>
                            </w:rPr>
                          </w:pPr>
                          <w:r>
                            <w:fldChar w:fldCharType="begin"/>
                          </w:r>
                          <w:r>
                            <w:rPr>
                              <w:rFonts w:ascii="Calibri"/>
                              <w:b/>
                              <w:sz w:val="21"/>
                            </w:rPr>
                            <w:instrText xml:space="preserve"> PAGE </w:instrText>
                          </w:r>
                          <w:r>
                            <w:fldChar w:fldCharType="separate"/>
                          </w:r>
                          <w:r>
                            <w:rPr>
                              <w:rFonts w:ascii="Calibri"/>
                              <w:b/>
                              <w:noProof/>
                              <w:sz w:val="2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283.3pt;margin-top:761.6pt;width:28.25pt;height:12.6pt;z-index:-12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6nL6QEAALwDAAAOAAAAZHJzL2Uyb0RvYy54bWysU9uO2yAQfa/Uf0C8N3ZS7UVWnNV2V1tV&#10;2l6k3X4AxmCjGoYOJHb69R1wnG7bt6ovaBiGwzlnhu3NZAd2UBgMuJqvVyVnyklojetq/vX54c01&#10;ZyEK14oBnKr5UQV+s3v9ajv6Sm2gh6FVyAjEhWr0Ne9j9FVRBNkrK8IKvHJ0qAGtiLTFrmhRjIRu&#10;h2JTlpfFCNh6BKlCoOz9fMh3GV9rJeNnrYOKbKg5cYt5xbw2aS12W1F1KHxv5ImG+AcWVhhHj56h&#10;7kUUbI/mLyhrJEIAHVcSbAFaG6myBlKzLv9Q89QLr7IWMif4s03h/8HKT4cvyExLvePMCUstelZT&#10;ZO9gYuvkzuhDRUVPnsriROlUmZQG/wjyW2AO7nrhOnWLCGOvREvs8s3ixdUZJySQZvwILT0j9hEy&#10;0KTRJkAygxE6del47kyiIin59uL66uqCM0lH68uy3OTOFaJaLnsM8b0Cy1JQc6TGZ3BxeAyRZFDp&#10;UpLecvBghiE3f3C/JagwZTL5xHdmHqdmyi5tFk8aaI+kBmEeKfoCFPSAPzgbaZxqHr7vBSrOhg+O&#10;HEmztwS4BM0SCCfpas0jZ3N4F+cZ3Xs0XU/Is+cObsk1bbKiZO/M4kSXRiQLPY1zmsGX+1z169Pt&#10;fgIAAP//AwBQSwMEFAAGAAgAAAAhABO1CnLhAAAADQEAAA8AAABkcnMvZG93bnJldi54bWxMj8FO&#10;wzAMhu9IvENkJG4sXbdFW9d0mhCckBBdOXBMG6+N1jilybby9mQnONr/p9+f891ke3bB0RtHEuaz&#10;BBhS47ShVsJn9fq0BuaDIq16RyjhBz3sivu7XGXaXanEyyG0LJaQz5SELoQh49w3HVrlZ25AitnR&#10;jVaFOI4t16O6xnLb8zRJBLfKULzQqQGfO2xOh7OVsP+i8sV8v9cf5bE0VbVJ6E2cpHx8mPZbYAGn&#10;8AfDTT+qQxGdancm7VkvYSWEiGgMVukiBRYRkS7mwOrbarleAi9y/v+L4hcAAP//AwBQSwECLQAU&#10;AAYACAAAACEAtoM4kv4AAADhAQAAEwAAAAAAAAAAAAAAAAAAAAAAW0NvbnRlbnRfVHlwZXNdLnht&#10;bFBLAQItABQABgAIAAAAIQA4/SH/1gAAAJQBAAALAAAAAAAAAAAAAAAAAC8BAABfcmVscy8ucmVs&#10;c1BLAQItABQABgAIAAAAIQDio6nL6QEAALwDAAAOAAAAAAAAAAAAAAAAAC4CAABkcnMvZTJvRG9j&#10;LnhtbFBLAQItABQABgAIAAAAIQATtQpy4QAAAA0BAAAPAAAAAAAAAAAAAAAAAEMEAABkcnMvZG93&#10;bnJldi54bWxQSwUGAAAAAAQABADzAAAAUQUAAAAA&#10;" filled="f" stroked="f">
              <v:textbox inset="0,0,0,0">
                <w:txbxContent>
                  <w:p w:rsidR="002D1941" w:rsidRDefault="002D1941">
                    <w:pPr>
                      <w:spacing w:line="235" w:lineRule="exact"/>
                      <w:ind w:left="40"/>
                      <w:rPr>
                        <w:rFonts w:ascii="Calibri"/>
                        <w:b/>
                        <w:sz w:val="20"/>
                      </w:rPr>
                    </w:pPr>
                    <w:r>
                      <w:fldChar w:fldCharType="begin"/>
                    </w:r>
                    <w:r>
                      <w:rPr>
                        <w:rFonts w:ascii="Calibri"/>
                        <w:b/>
                        <w:sz w:val="21"/>
                      </w:rPr>
                      <w:instrText xml:space="preserve"> PAGE </w:instrText>
                    </w:r>
                    <w:r>
                      <w:fldChar w:fldCharType="separate"/>
                    </w:r>
                    <w:r>
                      <w:rPr>
                        <w:rFonts w:ascii="Calibri"/>
                        <w:b/>
                        <w:noProof/>
                        <w:sz w:val="21"/>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04B" w:rsidRDefault="00AF004B">
      <w:r>
        <w:separator/>
      </w:r>
    </w:p>
  </w:footnote>
  <w:footnote w:type="continuationSeparator" w:id="0">
    <w:p w:rsidR="00AF004B" w:rsidRDefault="00AF00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8FE"/>
    <w:rsid w:val="00112008"/>
    <w:rsid w:val="002450E0"/>
    <w:rsid w:val="002D1941"/>
    <w:rsid w:val="00317BC5"/>
    <w:rsid w:val="003B44AF"/>
    <w:rsid w:val="003F0F31"/>
    <w:rsid w:val="004437C9"/>
    <w:rsid w:val="005363BD"/>
    <w:rsid w:val="005B34EC"/>
    <w:rsid w:val="006048FE"/>
    <w:rsid w:val="00634211"/>
    <w:rsid w:val="00767BCD"/>
    <w:rsid w:val="007F7DE6"/>
    <w:rsid w:val="008C28D1"/>
    <w:rsid w:val="009D2C63"/>
    <w:rsid w:val="00AF004B"/>
    <w:rsid w:val="00EE7216"/>
    <w:rsid w:val="00F85E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1F75F"/>
  <w15:docId w15:val="{87A0C6BB-1AC5-4180-BD01-96BCE8AB5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微軟正黑體" w:eastAsia="微軟正黑體" w:hAnsi="微軟正黑體" w:cs="微軟正黑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0"/>
    </w:pPr>
    <w:rPr>
      <w:sz w:val="20"/>
      <w:szCs w:val="20"/>
    </w:rPr>
  </w:style>
  <w:style w:type="paragraph" w:styleId="a4">
    <w:name w:val="List Paragraph"/>
    <w:basedOn w:val="a"/>
    <w:uiPriority w:val="1"/>
    <w:qFormat/>
  </w:style>
  <w:style w:type="paragraph" w:customStyle="1" w:styleId="TableParagraph">
    <w:name w:val="Table Paragraph"/>
    <w:basedOn w:val="a"/>
    <w:uiPriority w:val="1"/>
    <w:qFormat/>
    <w:pPr>
      <w:ind w:left="25"/>
    </w:pPr>
  </w:style>
  <w:style w:type="paragraph" w:styleId="a5">
    <w:name w:val="header"/>
    <w:basedOn w:val="a"/>
    <w:link w:val="a6"/>
    <w:uiPriority w:val="99"/>
    <w:unhideWhenUsed/>
    <w:rsid w:val="00317BC5"/>
    <w:pPr>
      <w:tabs>
        <w:tab w:val="center" w:pos="4153"/>
        <w:tab w:val="right" w:pos="8306"/>
      </w:tabs>
      <w:snapToGrid w:val="0"/>
    </w:pPr>
    <w:rPr>
      <w:sz w:val="20"/>
      <w:szCs w:val="20"/>
    </w:rPr>
  </w:style>
  <w:style w:type="character" w:customStyle="1" w:styleId="a6">
    <w:name w:val="頁首 字元"/>
    <w:basedOn w:val="a0"/>
    <w:link w:val="a5"/>
    <w:uiPriority w:val="99"/>
    <w:rsid w:val="00317BC5"/>
    <w:rPr>
      <w:rFonts w:ascii="微軟正黑體" w:eastAsia="微軟正黑體" w:hAnsi="微軟正黑體" w:cs="微軟正黑體"/>
      <w:sz w:val="20"/>
      <w:szCs w:val="20"/>
    </w:rPr>
  </w:style>
  <w:style w:type="paragraph" w:styleId="a7">
    <w:name w:val="footer"/>
    <w:basedOn w:val="a"/>
    <w:link w:val="a8"/>
    <w:uiPriority w:val="99"/>
    <w:unhideWhenUsed/>
    <w:rsid w:val="00317BC5"/>
    <w:pPr>
      <w:tabs>
        <w:tab w:val="center" w:pos="4153"/>
        <w:tab w:val="right" w:pos="8306"/>
      </w:tabs>
      <w:snapToGrid w:val="0"/>
    </w:pPr>
    <w:rPr>
      <w:sz w:val="20"/>
      <w:szCs w:val="20"/>
    </w:rPr>
  </w:style>
  <w:style w:type="character" w:customStyle="1" w:styleId="a8">
    <w:name w:val="頁尾 字元"/>
    <w:basedOn w:val="a0"/>
    <w:link w:val="a7"/>
    <w:uiPriority w:val="99"/>
    <w:rsid w:val="00317BC5"/>
    <w:rPr>
      <w:rFonts w:ascii="微軟正黑體" w:eastAsia="微軟正黑體" w:hAnsi="微軟正黑體" w:cs="微軟正黑體"/>
      <w:sz w:val="20"/>
      <w:szCs w:val="20"/>
    </w:rPr>
  </w:style>
  <w:style w:type="paragraph" w:styleId="a9">
    <w:name w:val="Balloon Text"/>
    <w:basedOn w:val="a"/>
    <w:link w:val="aa"/>
    <w:uiPriority w:val="99"/>
    <w:semiHidden/>
    <w:unhideWhenUsed/>
    <w:rsid w:val="005B34E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B34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1074</Words>
  <Characters>6124</Characters>
  <Application>Microsoft Office Word</Application>
  <DocSecurity>0</DocSecurity>
  <Lines>51</Lines>
  <Paragraphs>14</Paragraphs>
  <ScaleCrop>false</ScaleCrop>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張馮心</dc:creator>
  <cp:lastModifiedBy>馮心 張</cp:lastModifiedBy>
  <cp:revision>3</cp:revision>
  <dcterms:created xsi:type="dcterms:W3CDTF">2020-03-19T08:34:00Z</dcterms:created>
  <dcterms:modified xsi:type="dcterms:W3CDTF">2020-03-19T08:35:00Z</dcterms:modified>
</cp:coreProperties>
</file>